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C6" w:rsidRPr="008F186C" w:rsidRDefault="008532C6" w:rsidP="008532C6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8F186C">
        <w:rPr>
          <w:rFonts w:ascii="Times New Roman" w:hAnsi="Times New Roman"/>
          <w:b/>
          <w:i/>
          <w:sz w:val="20"/>
          <w:szCs w:val="20"/>
        </w:rPr>
        <w:t>2. melléklet a 18/2014. (VI. 2.) önkormányzati rendelethez</w:t>
      </w:r>
    </w:p>
    <w:p w:rsidR="008532C6" w:rsidRPr="008F186C" w:rsidRDefault="008532C6" w:rsidP="008532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32C6" w:rsidRPr="008F186C" w:rsidRDefault="008532C6" w:rsidP="008532C6">
      <w:pPr>
        <w:spacing w:after="0" w:line="240" w:lineRule="auto"/>
        <w:ind w:right="-47"/>
        <w:jc w:val="center"/>
        <w:rPr>
          <w:rFonts w:ascii="Times New Roman" w:hAnsi="Times New Roman"/>
          <w:sz w:val="20"/>
          <w:szCs w:val="20"/>
        </w:rPr>
      </w:pPr>
      <w:r w:rsidRPr="008F186C">
        <w:rPr>
          <w:rFonts w:ascii="Times New Roman" w:hAnsi="Times New Roman"/>
          <w:sz w:val="20"/>
          <w:szCs w:val="20"/>
        </w:rPr>
        <w:t>Annuitásos módszer a törlesztő részletek kiszámításához:</w:t>
      </w:r>
    </w:p>
    <w:p w:rsidR="008532C6" w:rsidRPr="008F186C" w:rsidRDefault="008532C6" w:rsidP="008532C6">
      <w:pPr>
        <w:spacing w:after="0" w:line="240" w:lineRule="auto"/>
        <w:ind w:right="-47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410"/>
      </w:tblGrid>
      <w:tr w:rsidR="008532C6" w:rsidRPr="008F186C" w:rsidTr="00471F72">
        <w:tc>
          <w:tcPr>
            <w:tcW w:w="1809" w:type="dxa"/>
          </w:tcPr>
          <w:p w:rsidR="008532C6" w:rsidRPr="008F186C" w:rsidRDefault="008532C6" w:rsidP="00471F72">
            <w:pPr>
              <w:pStyle w:val="lfej"/>
              <w:tabs>
                <w:tab w:val="clear" w:pos="9071"/>
              </w:tabs>
              <w:ind w:right="-47"/>
              <w:jc w:val="both"/>
              <w:rPr>
                <w:rFonts w:ascii="Times New Roman" w:hAnsi="Times New Roman"/>
                <w:sz w:val="20"/>
                <w:lang w:val="hu-HU"/>
              </w:rPr>
            </w:pPr>
          </w:p>
        </w:tc>
        <w:tc>
          <w:tcPr>
            <w:tcW w:w="2410" w:type="dxa"/>
          </w:tcPr>
          <w:p w:rsidR="008532C6" w:rsidRPr="008F186C" w:rsidRDefault="008532C6" w:rsidP="00471F72">
            <w:pPr>
              <w:pStyle w:val="lfej"/>
              <w:tabs>
                <w:tab w:val="clear" w:pos="9071"/>
              </w:tabs>
              <w:ind w:right="-47"/>
              <w:jc w:val="center"/>
              <w:rPr>
                <w:rFonts w:ascii="Times New Roman" w:hAnsi="Times New Roman"/>
                <w:sz w:val="20"/>
                <w:lang w:val="hu-HU"/>
              </w:rPr>
            </w:pPr>
            <w:r w:rsidRPr="008F186C">
              <w:rPr>
                <w:rFonts w:ascii="Times New Roman" w:hAnsi="Times New Roman"/>
                <w:sz w:val="20"/>
                <w:lang w:val="hu-HU"/>
              </w:rPr>
              <w:t>P</w:t>
            </w:r>
          </w:p>
        </w:tc>
      </w:tr>
      <w:tr w:rsidR="008532C6" w:rsidRPr="008F186C" w:rsidTr="00471F72">
        <w:tc>
          <w:tcPr>
            <w:tcW w:w="1809" w:type="dxa"/>
          </w:tcPr>
          <w:p w:rsidR="008532C6" w:rsidRPr="008F186C" w:rsidRDefault="008532C6" w:rsidP="00471F72">
            <w:pPr>
              <w:pStyle w:val="lfej"/>
              <w:tabs>
                <w:tab w:val="clear" w:pos="9071"/>
              </w:tabs>
              <w:ind w:right="-47"/>
              <w:jc w:val="right"/>
              <w:rPr>
                <w:rFonts w:ascii="Times New Roman" w:hAnsi="Times New Roman"/>
                <w:sz w:val="20"/>
                <w:lang w:val="hu-HU"/>
              </w:rPr>
            </w:pPr>
            <w:r w:rsidRPr="008F186C">
              <w:rPr>
                <w:rFonts w:ascii="Times New Roman" w:hAnsi="Times New Roman"/>
                <w:sz w:val="20"/>
                <w:lang w:val="hu-HU"/>
              </w:rPr>
              <w:t>t = H * (1 + P</w:t>
            </w:r>
            <w:proofErr w:type="gramStart"/>
            <w:r w:rsidRPr="008F186C">
              <w:rPr>
                <w:rFonts w:ascii="Times New Roman" w:hAnsi="Times New Roman"/>
                <w:sz w:val="20"/>
                <w:lang w:val="hu-HU"/>
              </w:rPr>
              <w:t>)</w:t>
            </w:r>
            <w:r w:rsidRPr="008F186C">
              <w:rPr>
                <w:rFonts w:ascii="Times New Roman" w:hAnsi="Times New Roman"/>
                <w:sz w:val="20"/>
                <w:vertAlign w:val="superscript"/>
                <w:lang w:val="hu-HU"/>
              </w:rPr>
              <w:t>n</w:t>
            </w:r>
            <w:proofErr w:type="gramEnd"/>
          </w:p>
        </w:tc>
        <w:tc>
          <w:tcPr>
            <w:tcW w:w="2410" w:type="dxa"/>
          </w:tcPr>
          <w:p w:rsidR="008532C6" w:rsidRPr="008F186C" w:rsidRDefault="008532C6" w:rsidP="00471F72">
            <w:pPr>
              <w:pStyle w:val="lfej"/>
              <w:tabs>
                <w:tab w:val="clear" w:pos="9071"/>
              </w:tabs>
              <w:ind w:right="-47"/>
              <w:jc w:val="center"/>
              <w:rPr>
                <w:rFonts w:ascii="Times New Roman" w:hAnsi="Times New Roman"/>
                <w:sz w:val="20"/>
                <w:lang w:val="hu-HU"/>
              </w:rPr>
            </w:pPr>
            <w:r w:rsidRPr="008F186C">
              <w:rPr>
                <w:rFonts w:ascii="Times New Roman" w:hAnsi="Times New Roman"/>
                <w:sz w:val="20"/>
                <w:lang w:val="hu-HU"/>
              </w:rPr>
              <w:t>------------------</w:t>
            </w:r>
          </w:p>
        </w:tc>
      </w:tr>
      <w:tr w:rsidR="008532C6" w:rsidRPr="008F186C" w:rsidTr="00471F72">
        <w:tc>
          <w:tcPr>
            <w:tcW w:w="1809" w:type="dxa"/>
          </w:tcPr>
          <w:p w:rsidR="008532C6" w:rsidRPr="008F186C" w:rsidRDefault="008532C6" w:rsidP="00471F72">
            <w:pPr>
              <w:pStyle w:val="lfej"/>
              <w:tabs>
                <w:tab w:val="clear" w:pos="9071"/>
              </w:tabs>
              <w:ind w:right="-47"/>
              <w:jc w:val="both"/>
              <w:rPr>
                <w:rFonts w:ascii="Times New Roman" w:hAnsi="Times New Roman"/>
                <w:sz w:val="20"/>
                <w:lang w:val="hu-HU"/>
              </w:rPr>
            </w:pPr>
          </w:p>
        </w:tc>
        <w:tc>
          <w:tcPr>
            <w:tcW w:w="2410" w:type="dxa"/>
          </w:tcPr>
          <w:p w:rsidR="008532C6" w:rsidRPr="008F186C" w:rsidRDefault="008532C6" w:rsidP="00471F72">
            <w:pPr>
              <w:pStyle w:val="lfej"/>
              <w:tabs>
                <w:tab w:val="clear" w:pos="9071"/>
              </w:tabs>
              <w:ind w:right="-47"/>
              <w:jc w:val="center"/>
              <w:rPr>
                <w:rFonts w:ascii="Times New Roman" w:hAnsi="Times New Roman"/>
                <w:sz w:val="20"/>
                <w:lang w:val="hu-HU"/>
              </w:rPr>
            </w:pPr>
            <w:r w:rsidRPr="008F186C">
              <w:rPr>
                <w:rFonts w:ascii="Times New Roman" w:hAnsi="Times New Roman"/>
                <w:sz w:val="20"/>
                <w:lang w:val="hu-HU"/>
              </w:rPr>
              <w:t>(1 + P</w:t>
            </w:r>
            <w:proofErr w:type="gramStart"/>
            <w:r w:rsidRPr="008F186C">
              <w:rPr>
                <w:rFonts w:ascii="Times New Roman" w:hAnsi="Times New Roman"/>
                <w:sz w:val="20"/>
                <w:lang w:val="hu-HU"/>
              </w:rPr>
              <w:t>)</w:t>
            </w:r>
            <w:r w:rsidRPr="008F186C">
              <w:rPr>
                <w:rFonts w:ascii="Times New Roman" w:hAnsi="Times New Roman"/>
                <w:sz w:val="20"/>
                <w:vertAlign w:val="superscript"/>
                <w:lang w:val="hu-HU"/>
              </w:rPr>
              <w:t>n</w:t>
            </w:r>
            <w:proofErr w:type="gramEnd"/>
            <w:r w:rsidRPr="008F186C">
              <w:rPr>
                <w:rFonts w:ascii="Times New Roman" w:hAnsi="Times New Roman"/>
                <w:sz w:val="20"/>
                <w:lang w:val="hu-HU"/>
              </w:rPr>
              <w:t xml:space="preserve"> - 1</w:t>
            </w:r>
          </w:p>
        </w:tc>
      </w:tr>
    </w:tbl>
    <w:p w:rsidR="008532C6" w:rsidRPr="008F186C" w:rsidRDefault="008532C6" w:rsidP="008532C6">
      <w:pPr>
        <w:pStyle w:val="lfej"/>
        <w:tabs>
          <w:tab w:val="clear" w:pos="9071"/>
        </w:tabs>
        <w:ind w:right="-47"/>
        <w:jc w:val="both"/>
        <w:rPr>
          <w:rFonts w:ascii="Times New Roman" w:hAnsi="Times New Roman"/>
          <w:sz w:val="20"/>
          <w:lang w:val="hu-HU"/>
        </w:rPr>
      </w:pPr>
    </w:p>
    <w:p w:rsidR="008532C6" w:rsidRPr="008F186C" w:rsidRDefault="008532C6" w:rsidP="008532C6">
      <w:pPr>
        <w:pStyle w:val="lfej"/>
        <w:tabs>
          <w:tab w:val="clear" w:pos="9071"/>
        </w:tabs>
        <w:ind w:right="-47"/>
        <w:jc w:val="both"/>
        <w:rPr>
          <w:rFonts w:ascii="Times New Roman" w:hAnsi="Times New Roman"/>
          <w:sz w:val="20"/>
          <w:lang w:val="hu-HU"/>
        </w:rPr>
      </w:pPr>
      <w:r w:rsidRPr="008F186C">
        <w:rPr>
          <w:rFonts w:ascii="Times New Roman" w:hAnsi="Times New Roman"/>
          <w:sz w:val="20"/>
          <w:lang w:val="hu-HU"/>
        </w:rPr>
        <w:t>Ahol:</w:t>
      </w:r>
    </w:p>
    <w:p w:rsidR="008532C6" w:rsidRPr="008F186C" w:rsidRDefault="008532C6" w:rsidP="008532C6">
      <w:pPr>
        <w:pStyle w:val="lfej"/>
        <w:tabs>
          <w:tab w:val="clear" w:pos="9071"/>
        </w:tabs>
        <w:ind w:right="-47"/>
        <w:jc w:val="both"/>
        <w:rPr>
          <w:rFonts w:ascii="Times New Roman" w:hAnsi="Times New Roman"/>
          <w:sz w:val="20"/>
          <w:lang w:val="hu-HU"/>
        </w:rPr>
      </w:pPr>
    </w:p>
    <w:p w:rsidR="008532C6" w:rsidRPr="008F186C" w:rsidRDefault="008532C6" w:rsidP="008532C6">
      <w:pPr>
        <w:pStyle w:val="lfej"/>
        <w:tabs>
          <w:tab w:val="clear" w:pos="9071"/>
        </w:tabs>
        <w:ind w:right="-47"/>
        <w:jc w:val="both"/>
        <w:rPr>
          <w:rFonts w:ascii="Times New Roman" w:hAnsi="Times New Roman"/>
          <w:sz w:val="20"/>
          <w:lang w:val="hu-HU"/>
        </w:rPr>
      </w:pPr>
      <w:proofErr w:type="gramStart"/>
      <w:r w:rsidRPr="008F186C">
        <w:rPr>
          <w:rFonts w:ascii="Times New Roman" w:hAnsi="Times New Roman"/>
          <w:sz w:val="20"/>
          <w:lang w:val="hu-HU"/>
        </w:rPr>
        <w:t>t</w:t>
      </w:r>
      <w:proofErr w:type="gramEnd"/>
      <w:r w:rsidRPr="008F186C">
        <w:rPr>
          <w:rFonts w:ascii="Times New Roman" w:hAnsi="Times New Roman"/>
          <w:sz w:val="20"/>
          <w:lang w:val="hu-HU"/>
        </w:rPr>
        <w:t xml:space="preserve"> = a havonta fizetendő </w:t>
      </w:r>
      <w:proofErr w:type="spellStart"/>
      <w:r w:rsidRPr="008F186C">
        <w:rPr>
          <w:rFonts w:ascii="Times New Roman" w:hAnsi="Times New Roman"/>
          <w:sz w:val="20"/>
          <w:lang w:val="hu-HU"/>
        </w:rPr>
        <w:t>törlesztőrészlet</w:t>
      </w:r>
      <w:proofErr w:type="spellEnd"/>
      <w:r w:rsidRPr="008F186C">
        <w:rPr>
          <w:rFonts w:ascii="Times New Roman" w:hAnsi="Times New Roman"/>
          <w:sz w:val="20"/>
          <w:lang w:val="hu-HU"/>
        </w:rPr>
        <w:t xml:space="preserve"> (Ft)</w:t>
      </w:r>
    </w:p>
    <w:p w:rsidR="008532C6" w:rsidRPr="008F186C" w:rsidRDefault="008532C6" w:rsidP="008532C6">
      <w:pPr>
        <w:pStyle w:val="lfej"/>
        <w:tabs>
          <w:tab w:val="clear" w:pos="9071"/>
        </w:tabs>
        <w:ind w:right="-47"/>
        <w:jc w:val="both"/>
        <w:rPr>
          <w:rFonts w:ascii="Times New Roman" w:hAnsi="Times New Roman"/>
          <w:sz w:val="20"/>
          <w:lang w:val="hu-HU"/>
        </w:rPr>
      </w:pPr>
      <w:r w:rsidRPr="008F186C">
        <w:rPr>
          <w:rFonts w:ascii="Times New Roman" w:hAnsi="Times New Roman"/>
          <w:sz w:val="20"/>
          <w:lang w:val="hu-HU"/>
        </w:rPr>
        <w:t>H = a felvett hitel összege (Ft)</w:t>
      </w:r>
    </w:p>
    <w:p w:rsidR="008532C6" w:rsidRPr="008F186C" w:rsidRDefault="008532C6" w:rsidP="008532C6">
      <w:pPr>
        <w:pStyle w:val="lfej"/>
        <w:tabs>
          <w:tab w:val="clear" w:pos="9071"/>
        </w:tabs>
        <w:ind w:right="-47"/>
        <w:jc w:val="both"/>
        <w:rPr>
          <w:rFonts w:ascii="Times New Roman" w:hAnsi="Times New Roman"/>
          <w:sz w:val="20"/>
          <w:lang w:val="hu-HU"/>
        </w:rPr>
      </w:pPr>
      <w:r w:rsidRPr="008F186C">
        <w:rPr>
          <w:rFonts w:ascii="Times New Roman" w:hAnsi="Times New Roman"/>
          <w:sz w:val="20"/>
          <w:lang w:val="hu-HU"/>
        </w:rPr>
        <w:t>P = évi kamatláb / 12</w:t>
      </w:r>
    </w:p>
    <w:p w:rsidR="008532C6" w:rsidRPr="008F186C" w:rsidRDefault="008532C6" w:rsidP="008532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F186C">
        <w:rPr>
          <w:rFonts w:ascii="Times New Roman" w:hAnsi="Times New Roman"/>
          <w:sz w:val="20"/>
          <w:szCs w:val="20"/>
        </w:rPr>
        <w:t>n = a hitel futamideje (hónap)</w:t>
      </w:r>
    </w:p>
    <w:p w:rsidR="008532C6" w:rsidRPr="008F186C" w:rsidRDefault="008532C6" w:rsidP="008532C6">
      <w:pPr>
        <w:pStyle w:val="Feladcmebortkon"/>
        <w:jc w:val="center"/>
        <w:rPr>
          <w:rFonts w:ascii="Times New Roman" w:hAnsi="Times New Roman" w:cs="Times New Roman"/>
          <w:sz w:val="20"/>
        </w:rPr>
      </w:pPr>
    </w:p>
    <w:p w:rsidR="008532C6" w:rsidRPr="008F186C" w:rsidRDefault="008532C6" w:rsidP="008532C6">
      <w:pPr>
        <w:pStyle w:val="Feladcmebortkon"/>
        <w:jc w:val="both"/>
        <w:rPr>
          <w:rFonts w:ascii="Times New Roman" w:hAnsi="Times New Roman" w:cs="Times New Roman"/>
          <w:sz w:val="20"/>
        </w:rPr>
      </w:pPr>
    </w:p>
    <w:p w:rsidR="0085181A" w:rsidRDefault="0085181A">
      <w:bookmarkStart w:id="0" w:name="_GoBack"/>
      <w:bookmarkEnd w:id="0"/>
    </w:p>
    <w:sectPr w:rsidR="0085181A" w:rsidSect="00A60510">
      <w:footerReference w:type="default" r:id="rId4"/>
      <w:pgSz w:w="11906" w:h="16838" w:code="9"/>
      <w:pgMar w:top="992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Ottaw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10" w:rsidRPr="00A60510" w:rsidRDefault="008532C6">
    <w:pPr>
      <w:pStyle w:val="llb"/>
      <w:jc w:val="right"/>
      <w:rPr>
        <w:rFonts w:ascii="Times New Roman" w:hAnsi="Times New Roman"/>
      </w:rPr>
    </w:pPr>
    <w:r w:rsidRPr="00A60510">
      <w:rPr>
        <w:rFonts w:ascii="Times New Roman" w:hAnsi="Times New Roman"/>
      </w:rPr>
      <w:fldChar w:fldCharType="begin"/>
    </w:r>
    <w:r w:rsidRPr="00A60510">
      <w:rPr>
        <w:rFonts w:ascii="Times New Roman" w:hAnsi="Times New Roman"/>
      </w:rPr>
      <w:instrText>PAGE   \* MERGEFORMAT</w:instrText>
    </w:r>
    <w:r w:rsidRPr="00A6051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A60510">
      <w:rPr>
        <w:rFonts w:ascii="Times New Roman" w:hAnsi="Times New Roman"/>
      </w:rPr>
      <w:fldChar w:fldCharType="end"/>
    </w:r>
  </w:p>
  <w:p w:rsidR="001A1A08" w:rsidRPr="001A1A08" w:rsidRDefault="008532C6">
    <w:pPr>
      <w:pStyle w:val="llb"/>
      <w:rPr>
        <w:rFonts w:ascii="Times New Roman" w:hAnsi="Times New Roman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C6"/>
    <w:rsid w:val="0085181A"/>
    <w:rsid w:val="008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C4375-F325-4253-82C2-4D98933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3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532C6"/>
    <w:pPr>
      <w:tabs>
        <w:tab w:val="center" w:pos="4819"/>
        <w:tab w:val="right" w:pos="9071"/>
      </w:tabs>
      <w:spacing w:after="0" w:line="240" w:lineRule="auto"/>
    </w:pPr>
    <w:rPr>
      <w:rFonts w:ascii="HOttawa" w:eastAsia="Times New Roman" w:hAnsi="HOttawa"/>
      <w:sz w:val="24"/>
      <w:szCs w:val="20"/>
      <w:lang w:val="x-none" w:eastAsia="hu-HU"/>
    </w:rPr>
  </w:style>
  <w:style w:type="character" w:customStyle="1" w:styleId="lfejChar">
    <w:name w:val="Élőfej Char"/>
    <w:basedOn w:val="Bekezdsalapbettpusa"/>
    <w:link w:val="lfej"/>
    <w:rsid w:val="008532C6"/>
    <w:rPr>
      <w:rFonts w:ascii="HOttawa" w:eastAsia="Times New Roman" w:hAnsi="HOttawa" w:cs="Times New Roman"/>
      <w:sz w:val="24"/>
      <w:szCs w:val="20"/>
      <w:lang w:val="x-none" w:eastAsia="hu-HU"/>
    </w:rPr>
  </w:style>
  <w:style w:type="paragraph" w:styleId="Feladcmebortkon">
    <w:name w:val="envelope return"/>
    <w:basedOn w:val="Norml"/>
    <w:rsid w:val="008532C6"/>
    <w:pPr>
      <w:spacing w:after="0" w:line="240" w:lineRule="auto"/>
    </w:pPr>
    <w:rPr>
      <w:rFonts w:ascii="Arial" w:eastAsia="Times New Roman" w:hAnsi="Arial" w:cs="Arial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32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Zatykóné Horváth Krisztina</dc:creator>
  <cp:keywords/>
  <dc:description/>
  <cp:lastModifiedBy>Zatykóné Horváth Krisztina</cp:lastModifiedBy>
  <cp:revision>1</cp:revision>
  <dcterms:created xsi:type="dcterms:W3CDTF">2020-09-29T09:56:00Z</dcterms:created>
  <dcterms:modified xsi:type="dcterms:W3CDTF">2020-09-29T09:57:00Z</dcterms:modified>
</cp:coreProperties>
</file>