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698" w:rsidRPr="008F1698" w:rsidRDefault="008F1698" w:rsidP="008F1698">
      <w:pPr>
        <w:pStyle w:val="Szvegtrzs1"/>
        <w:numPr>
          <w:ilvl w:val="0"/>
          <w:numId w:val="2"/>
        </w:numPr>
        <w:shd w:val="clear" w:color="auto" w:fill="auto"/>
        <w:spacing w:after="0" w:line="210" w:lineRule="exact"/>
        <w:rPr>
          <w:b w:val="0"/>
          <w:bCs w:val="0"/>
          <w:sz w:val="24"/>
          <w:szCs w:val="24"/>
        </w:rPr>
      </w:pPr>
      <w:r w:rsidRPr="008F1698">
        <w:rPr>
          <w:b w:val="0"/>
          <w:bCs w:val="0"/>
          <w:sz w:val="24"/>
          <w:szCs w:val="24"/>
        </w:rPr>
        <w:t>melléklet</w:t>
      </w:r>
    </w:p>
    <w:p w:rsidR="008F1698" w:rsidRPr="008F1698" w:rsidRDefault="008F1698" w:rsidP="008F1698">
      <w:pPr>
        <w:pStyle w:val="Szvegtrzs1"/>
        <w:shd w:val="clear" w:color="auto" w:fill="auto"/>
        <w:spacing w:after="0" w:line="210" w:lineRule="exact"/>
        <w:rPr>
          <w:b w:val="0"/>
          <w:sz w:val="24"/>
          <w:szCs w:val="24"/>
        </w:rPr>
      </w:pPr>
      <w:r w:rsidRPr="008F1698">
        <w:rPr>
          <w:b w:val="0"/>
          <w:bCs w:val="0"/>
          <w:sz w:val="24"/>
          <w:szCs w:val="24"/>
        </w:rPr>
        <w:t xml:space="preserve">a </w:t>
      </w:r>
      <w:r w:rsidR="00CA2085">
        <w:rPr>
          <w:b w:val="0"/>
          <w:bCs w:val="0"/>
          <w:sz w:val="24"/>
          <w:szCs w:val="24"/>
        </w:rPr>
        <w:t>7</w:t>
      </w:r>
      <w:r w:rsidRPr="008F1698">
        <w:rPr>
          <w:b w:val="0"/>
          <w:bCs w:val="0"/>
          <w:sz w:val="24"/>
          <w:szCs w:val="24"/>
        </w:rPr>
        <w:t>/</w:t>
      </w:r>
      <w:r>
        <w:rPr>
          <w:b w:val="0"/>
          <w:bCs w:val="0"/>
          <w:sz w:val="24"/>
          <w:szCs w:val="24"/>
        </w:rPr>
        <w:t>2019</w:t>
      </w:r>
      <w:r w:rsidRPr="008F1698">
        <w:rPr>
          <w:b w:val="0"/>
          <w:bCs w:val="0"/>
          <w:sz w:val="24"/>
          <w:szCs w:val="24"/>
        </w:rPr>
        <w:t>. (</w:t>
      </w:r>
      <w:r w:rsidR="00CA2085">
        <w:rPr>
          <w:b w:val="0"/>
          <w:bCs w:val="0"/>
          <w:sz w:val="24"/>
          <w:szCs w:val="24"/>
        </w:rPr>
        <w:t xml:space="preserve">V. </w:t>
      </w:r>
      <w:r w:rsidR="00154060">
        <w:rPr>
          <w:b w:val="0"/>
          <w:bCs w:val="0"/>
          <w:sz w:val="24"/>
          <w:szCs w:val="24"/>
        </w:rPr>
        <w:t>0</w:t>
      </w:r>
      <w:bookmarkStart w:id="0" w:name="_GoBack"/>
      <w:bookmarkEnd w:id="0"/>
      <w:r w:rsidR="00CA2085">
        <w:rPr>
          <w:b w:val="0"/>
          <w:bCs w:val="0"/>
          <w:sz w:val="24"/>
          <w:szCs w:val="24"/>
        </w:rPr>
        <w:t>6</w:t>
      </w:r>
      <w:r w:rsidRPr="008F1698">
        <w:rPr>
          <w:b w:val="0"/>
          <w:bCs w:val="0"/>
          <w:sz w:val="24"/>
          <w:szCs w:val="24"/>
        </w:rPr>
        <w:t xml:space="preserve">.) </w:t>
      </w:r>
      <w:r w:rsidRPr="008F1698">
        <w:rPr>
          <w:b w:val="0"/>
          <w:sz w:val="24"/>
          <w:szCs w:val="24"/>
        </w:rPr>
        <w:t>Önkormányzati rendelethez</w:t>
      </w:r>
    </w:p>
    <w:p w:rsidR="008F1698" w:rsidRDefault="008F1698" w:rsidP="008F16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698" w:rsidRDefault="008F1698" w:rsidP="008F16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698" w:rsidRPr="00CD5ECD" w:rsidRDefault="00CD5ECD" w:rsidP="00CD5ECD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ECD">
        <w:rPr>
          <w:rFonts w:ascii="Times New Roman" w:hAnsi="Times New Roman" w:cs="Times New Roman"/>
          <w:b/>
          <w:sz w:val="24"/>
          <w:szCs w:val="24"/>
        </w:rPr>
        <w:t xml:space="preserve">Temetési helyek megváltásának és </w:t>
      </w:r>
      <w:proofErr w:type="spellStart"/>
      <w:r w:rsidRPr="00CD5ECD">
        <w:rPr>
          <w:rFonts w:ascii="Times New Roman" w:hAnsi="Times New Roman" w:cs="Times New Roman"/>
          <w:b/>
          <w:sz w:val="24"/>
          <w:szCs w:val="24"/>
        </w:rPr>
        <w:t>újraváltásának</w:t>
      </w:r>
      <w:proofErr w:type="spellEnd"/>
      <w:r w:rsidRPr="00CD5ECD">
        <w:rPr>
          <w:rFonts w:ascii="Times New Roman" w:hAnsi="Times New Roman" w:cs="Times New Roman"/>
          <w:b/>
          <w:sz w:val="24"/>
          <w:szCs w:val="24"/>
        </w:rPr>
        <w:t xml:space="preserve"> díjai</w:t>
      </w:r>
    </w:p>
    <w:p w:rsidR="008F1698" w:rsidRDefault="008F1698" w:rsidP="00CD5EC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D5ECD" w:rsidRDefault="008F1698" w:rsidP="00CD5EC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Sírhely 25 évre azonnali megváltás</w:t>
      </w:r>
      <w:r w:rsidR="007F1CFD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Pr="008F1698">
        <w:rPr>
          <w:rFonts w:ascii="Times New Roman" w:hAnsi="Times New Roman" w:cs="Times New Roman"/>
          <w:sz w:val="24"/>
          <w:szCs w:val="24"/>
        </w:rPr>
        <w:t xml:space="preserve"> esetén</w:t>
      </w:r>
    </w:p>
    <w:p w:rsidR="00CD5ECD" w:rsidRDefault="00CD5ECD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F2689"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Egyes sírhely</w:t>
      </w:r>
      <w:r w:rsidR="00CF2689"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 w:rsidR="00CF2689"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D5ECD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Kettős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2.000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Pr="009B6EBD" w:rsidRDefault="008F1698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9B6EBD">
        <w:rPr>
          <w:rFonts w:ascii="Times New Roman" w:hAnsi="Times New Roman" w:cs="Times New Roman"/>
          <w:sz w:val="24"/>
          <w:szCs w:val="24"/>
        </w:rPr>
        <w:t>Sírhely 25 évre előre</w:t>
      </w:r>
      <w:r w:rsidR="00CF2689" w:rsidRPr="009B6EBD">
        <w:rPr>
          <w:rFonts w:ascii="Times New Roman" w:hAnsi="Times New Roman" w:cs="Times New Roman"/>
          <w:sz w:val="24"/>
          <w:szCs w:val="24"/>
        </w:rPr>
        <w:t xml:space="preserve"> </w:t>
      </w:r>
      <w:r w:rsidRPr="009B6EBD">
        <w:rPr>
          <w:rFonts w:ascii="Times New Roman" w:hAnsi="Times New Roman" w:cs="Times New Roman"/>
          <w:sz w:val="24"/>
          <w:szCs w:val="24"/>
        </w:rPr>
        <w:t>megváltás esetén</w:t>
      </w:r>
      <w:r w:rsidR="00CF2689" w:rsidRPr="009B6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F1698" w:rsidRPr="008F1698">
        <w:rPr>
          <w:rFonts w:ascii="Times New Roman" w:hAnsi="Times New Roman" w:cs="Times New Roman"/>
          <w:sz w:val="24"/>
          <w:szCs w:val="24"/>
        </w:rPr>
        <w:t>Egyes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3.000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Kettős sírhely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6.000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8F1698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Sírbolt 60 évre történő megváltás</w:t>
      </w:r>
      <w:r w:rsidR="007F1CFD" w:rsidRPr="007F1CFD">
        <w:rPr>
          <w:rFonts w:ascii="Times New Roman" w:hAnsi="Times New Roman" w:cs="Times New Roman"/>
          <w:sz w:val="24"/>
          <w:szCs w:val="24"/>
        </w:rPr>
        <w:t xml:space="preserve"> </w:t>
      </w:r>
      <w:r w:rsidR="007F1CFD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="00CF2689">
        <w:rPr>
          <w:rFonts w:ascii="Times New Roman" w:hAnsi="Times New Roman" w:cs="Times New Roman"/>
          <w:sz w:val="24"/>
          <w:szCs w:val="24"/>
        </w:rPr>
        <w:t xml:space="preserve"> esetén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F1698" w:rsidRPr="008F1698">
        <w:rPr>
          <w:rFonts w:ascii="Times New Roman" w:hAnsi="Times New Roman" w:cs="Times New Roman"/>
          <w:sz w:val="24"/>
          <w:szCs w:val="24"/>
        </w:rPr>
        <w:t>3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60.000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1698" w:rsidRPr="008F1698">
        <w:rPr>
          <w:rFonts w:ascii="Times New Roman" w:hAnsi="Times New Roman" w:cs="Times New Roman"/>
          <w:sz w:val="24"/>
          <w:szCs w:val="24"/>
        </w:rPr>
        <w:t>6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80.000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Ft</w:t>
      </w:r>
    </w:p>
    <w:p w:rsidR="009D77A0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F1698" w:rsidRPr="008F1698">
        <w:rPr>
          <w:rFonts w:ascii="Times New Roman" w:hAnsi="Times New Roman" w:cs="Times New Roman"/>
          <w:sz w:val="24"/>
          <w:szCs w:val="24"/>
        </w:rPr>
        <w:t>9 személy részére</w:t>
      </w:r>
      <w:r>
        <w:rPr>
          <w:rFonts w:ascii="Times New Roman" w:hAnsi="Times New Roman" w:cs="Times New Roman"/>
          <w:sz w:val="24"/>
          <w:szCs w:val="24"/>
        </w:rPr>
        <w:tab/>
      </w:r>
      <w:r w:rsidR="008F1698" w:rsidRPr="008F1698">
        <w:rPr>
          <w:rFonts w:ascii="Times New Roman" w:hAnsi="Times New Roman" w:cs="Times New Roman"/>
          <w:sz w:val="24"/>
          <w:szCs w:val="24"/>
        </w:rPr>
        <w:t>100.000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="008F1698" w:rsidRPr="008F1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698" w:rsidRPr="008F169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CF2689" w:rsidRDefault="00CF2689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CF2689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8F1698">
        <w:rPr>
          <w:rFonts w:ascii="Times New Roman" w:hAnsi="Times New Roman" w:cs="Times New Roman"/>
          <w:sz w:val="24"/>
          <w:szCs w:val="24"/>
        </w:rPr>
        <w:t>Urna</w:t>
      </w:r>
      <w:r>
        <w:rPr>
          <w:rFonts w:ascii="Times New Roman" w:hAnsi="Times New Roman" w:cs="Times New Roman"/>
          <w:sz w:val="24"/>
          <w:szCs w:val="24"/>
        </w:rPr>
        <w:t>fülke 10 évre történő</w:t>
      </w:r>
      <w:r w:rsidR="007F1CFD">
        <w:rPr>
          <w:rFonts w:ascii="Times New Roman" w:hAnsi="Times New Roman" w:cs="Times New Roman"/>
          <w:sz w:val="24"/>
          <w:szCs w:val="24"/>
        </w:rPr>
        <w:t xml:space="preserve"> megváltás és </w:t>
      </w:r>
      <w:proofErr w:type="spellStart"/>
      <w:r w:rsidR="007F1CF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="007F1CFD">
        <w:rPr>
          <w:rFonts w:ascii="Times New Roman" w:hAnsi="Times New Roman" w:cs="Times New Roman"/>
          <w:sz w:val="24"/>
          <w:szCs w:val="24"/>
        </w:rPr>
        <w:t xml:space="preserve"> esetén</w:t>
      </w:r>
      <w:r w:rsidR="007F1CFD">
        <w:rPr>
          <w:rFonts w:ascii="Times New Roman" w:hAnsi="Times New Roman" w:cs="Times New Roman"/>
          <w:sz w:val="24"/>
          <w:szCs w:val="24"/>
        </w:rPr>
        <w:tab/>
      </w:r>
      <w:r w:rsidRPr="008F1698">
        <w:rPr>
          <w:rFonts w:ascii="Times New Roman" w:hAnsi="Times New Roman" w:cs="Times New Roman"/>
          <w:sz w:val="24"/>
          <w:szCs w:val="24"/>
        </w:rPr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Pr="008F1698">
        <w:rPr>
          <w:rFonts w:ascii="Times New Roman" w:hAnsi="Times New Roman" w:cs="Times New Roman"/>
          <w:sz w:val="24"/>
          <w:szCs w:val="24"/>
        </w:rPr>
        <w:t>-</w:t>
      </w:r>
      <w:r w:rsidR="007F1CFD">
        <w:rPr>
          <w:rFonts w:ascii="Times New Roman" w:hAnsi="Times New Roman" w:cs="Times New Roman"/>
          <w:sz w:val="24"/>
          <w:szCs w:val="24"/>
        </w:rPr>
        <w:t xml:space="preserve"> </w:t>
      </w:r>
      <w:r w:rsidRPr="008F1698">
        <w:rPr>
          <w:rFonts w:ascii="Times New Roman" w:hAnsi="Times New Roman" w:cs="Times New Roman"/>
          <w:sz w:val="24"/>
          <w:szCs w:val="24"/>
        </w:rPr>
        <w:t>Ft</w:t>
      </w:r>
    </w:p>
    <w:p w:rsidR="007F1CFD" w:rsidRDefault="007F1CFD" w:rsidP="007F1CF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F2689" w:rsidRDefault="007F1CFD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Urnasírhely </w:t>
      </w:r>
      <w:r w:rsidRPr="007F1CFD">
        <w:rPr>
          <w:rFonts w:ascii="Times New Roman" w:hAnsi="Times New Roman" w:cs="Times New Roman"/>
          <w:sz w:val="24"/>
          <w:szCs w:val="24"/>
        </w:rPr>
        <w:t xml:space="preserve">10 évre történő megváltás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B6EBD"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 w:rsidRPr="009B6EBD">
        <w:rPr>
          <w:rFonts w:ascii="Times New Roman" w:hAnsi="Times New Roman" w:cs="Times New Roman"/>
          <w:sz w:val="24"/>
          <w:szCs w:val="24"/>
        </w:rPr>
        <w:t xml:space="preserve"> esetén</w:t>
      </w:r>
      <w:r w:rsidRPr="009B6EBD">
        <w:rPr>
          <w:rFonts w:ascii="Times New Roman" w:hAnsi="Times New Roman" w:cs="Times New Roman"/>
          <w:sz w:val="24"/>
          <w:szCs w:val="24"/>
        </w:rPr>
        <w:tab/>
        <w:t>1.000</w:t>
      </w:r>
      <w:r w:rsidR="009B6EBD">
        <w:rPr>
          <w:rFonts w:ascii="Times New Roman" w:hAnsi="Times New Roman" w:cs="Times New Roman"/>
          <w:sz w:val="24"/>
          <w:szCs w:val="24"/>
        </w:rPr>
        <w:t>,</w:t>
      </w:r>
      <w:r w:rsidRPr="009B6EBD">
        <w:rPr>
          <w:rFonts w:ascii="Times New Roman" w:hAnsi="Times New Roman" w:cs="Times New Roman"/>
          <w:sz w:val="24"/>
          <w:szCs w:val="24"/>
        </w:rPr>
        <w:t>- Ft</w:t>
      </w:r>
    </w:p>
    <w:p w:rsidR="007F1CFD" w:rsidRPr="007F1CFD" w:rsidRDefault="007F1CFD" w:rsidP="007F1CFD">
      <w:pPr>
        <w:pStyle w:val="Listaszerbekezds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9B6EBD" w:rsidRDefault="007F1CFD" w:rsidP="007F1CFD">
      <w:pPr>
        <w:pStyle w:val="Listaszerbekezds"/>
        <w:numPr>
          <w:ilvl w:val="0"/>
          <w:numId w:val="3"/>
        </w:num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Urnasírbolt 20 évre történő megváltás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újraváltás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</w:t>
      </w:r>
      <w:r w:rsidR="009B6EBD">
        <w:rPr>
          <w:rFonts w:ascii="Times New Roman" w:hAnsi="Times New Roman" w:cs="Times New Roman"/>
          <w:sz w:val="24"/>
          <w:szCs w:val="24"/>
        </w:rPr>
        <w:tab/>
        <w:t>20.000,- Ft</w:t>
      </w:r>
    </w:p>
    <w:p w:rsidR="009B6EBD" w:rsidRPr="009B6EBD" w:rsidRDefault="009B6EBD" w:rsidP="009B6EB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F1CFD" w:rsidRDefault="007F1CFD" w:rsidP="009B6EBD">
      <w:pPr>
        <w:pStyle w:val="Listaszerbekezds"/>
        <w:tabs>
          <w:tab w:val="right" w:pos="9072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1CFD" w:rsidRPr="008F1698" w:rsidRDefault="007F1CFD" w:rsidP="007F1CFD">
      <w:pPr>
        <w:pStyle w:val="Listaszerbekezds"/>
        <w:tabs>
          <w:tab w:val="right" w:pos="7513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7F1CFD" w:rsidRPr="008F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C2A"/>
    <w:multiLevelType w:val="hybridMultilevel"/>
    <w:tmpl w:val="30488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D83"/>
    <w:multiLevelType w:val="hybridMultilevel"/>
    <w:tmpl w:val="5D4E1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343"/>
    <w:multiLevelType w:val="hybridMultilevel"/>
    <w:tmpl w:val="EA52CFE2"/>
    <w:lvl w:ilvl="0" w:tplc="60E2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8"/>
    <w:rsid w:val="00154060"/>
    <w:rsid w:val="007F1CFD"/>
    <w:rsid w:val="008F1698"/>
    <w:rsid w:val="009B6EBD"/>
    <w:rsid w:val="009D77A0"/>
    <w:rsid w:val="00A16E70"/>
    <w:rsid w:val="00B52B80"/>
    <w:rsid w:val="00CA2085"/>
    <w:rsid w:val="00CD5ECD"/>
    <w:rsid w:val="00C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46C7"/>
  <w15:chartTrackingRefBased/>
  <w15:docId w15:val="{5642CEB0-86A4-497F-9BCD-8FE7D04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698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1"/>
    <w:rsid w:val="008F169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8F1698"/>
    <w:pPr>
      <w:widowControl w:val="0"/>
      <w:shd w:val="clear" w:color="auto" w:fill="FFFFFF"/>
      <w:spacing w:after="180" w:line="26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Attila</dc:creator>
  <cp:keywords/>
  <dc:description/>
  <cp:lastModifiedBy>Dr. Nagy Attila</cp:lastModifiedBy>
  <cp:revision>5</cp:revision>
  <cp:lastPrinted>2019-04-17T07:54:00Z</cp:lastPrinted>
  <dcterms:created xsi:type="dcterms:W3CDTF">2019-04-17T06:30:00Z</dcterms:created>
  <dcterms:modified xsi:type="dcterms:W3CDTF">2019-05-08T07:36:00Z</dcterms:modified>
</cp:coreProperties>
</file>