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DDC" w:rsidRPr="00BA2DDC" w:rsidRDefault="00BA2DDC" w:rsidP="00BA2DDC">
      <w:pPr>
        <w:jc w:val="center"/>
        <w:rPr>
          <w:b/>
          <w:sz w:val="22"/>
          <w:szCs w:val="22"/>
        </w:rPr>
      </w:pPr>
      <w:r w:rsidRPr="00BA2DDC">
        <w:rPr>
          <w:b/>
          <w:sz w:val="22"/>
          <w:szCs w:val="22"/>
        </w:rPr>
        <w:t>Gánt Község Önkormányzat Képviselő-testületének</w:t>
      </w:r>
    </w:p>
    <w:p w:rsidR="00BA2DDC" w:rsidRPr="00BA2DDC" w:rsidRDefault="00BA2DDC" w:rsidP="00BA2DDC">
      <w:pPr>
        <w:jc w:val="center"/>
        <w:rPr>
          <w:b/>
          <w:sz w:val="22"/>
          <w:szCs w:val="22"/>
          <w:u w:val="single"/>
        </w:rPr>
      </w:pPr>
      <w:r w:rsidRPr="00BA2DDC">
        <w:rPr>
          <w:b/>
          <w:sz w:val="22"/>
          <w:szCs w:val="22"/>
          <w:u w:val="single"/>
        </w:rPr>
        <w:t>4/2019. (V.31.) önkormányzati rendelete</w:t>
      </w:r>
    </w:p>
    <w:p w:rsidR="00BA2DDC" w:rsidRPr="00BA2DDC" w:rsidRDefault="00BA2DDC" w:rsidP="00BA2DDC">
      <w:pPr>
        <w:jc w:val="center"/>
        <w:rPr>
          <w:b/>
          <w:sz w:val="22"/>
          <w:szCs w:val="22"/>
        </w:rPr>
      </w:pPr>
      <w:r w:rsidRPr="00BA2DDC">
        <w:rPr>
          <w:b/>
          <w:sz w:val="22"/>
          <w:szCs w:val="22"/>
        </w:rPr>
        <w:t>az önkormányzat és intézménye 2018. évi költségvetéséről szóló 1/2018. (I. 31.) önkormányzati rendelet módosításáról</w:t>
      </w:r>
    </w:p>
    <w:p w:rsidR="00BA2DDC" w:rsidRPr="00BA2DDC" w:rsidRDefault="00BA2DDC" w:rsidP="00BA2DDC">
      <w:pPr>
        <w:spacing w:after="120"/>
        <w:rPr>
          <w:sz w:val="22"/>
          <w:szCs w:val="22"/>
        </w:rPr>
      </w:pPr>
    </w:p>
    <w:p w:rsidR="00BA2DDC" w:rsidRPr="00BA2DDC" w:rsidRDefault="00BA2DDC" w:rsidP="00BA2DDC">
      <w:pPr>
        <w:spacing w:after="120"/>
        <w:rPr>
          <w:sz w:val="22"/>
          <w:szCs w:val="22"/>
        </w:rPr>
      </w:pPr>
    </w:p>
    <w:p w:rsidR="00BA2DDC" w:rsidRPr="00BA2DDC" w:rsidRDefault="00BA2DDC" w:rsidP="00BA2DDC">
      <w:pPr>
        <w:spacing w:after="120"/>
        <w:jc w:val="both"/>
        <w:rPr>
          <w:sz w:val="22"/>
          <w:szCs w:val="22"/>
        </w:rPr>
      </w:pPr>
      <w:r w:rsidRPr="00BA2DDC">
        <w:rPr>
          <w:sz w:val="22"/>
          <w:szCs w:val="22"/>
        </w:rPr>
        <w:t>Gánt Község Önkormányzatának Képviselő-testülete az Alaptörvény 32. cikk (2) bekezdésében meghatározott eredeti jogalkotói hatáskörében, az Alaptörvény 32. cikk (1) bekezdés f) pontjában meghatározott feladatkörében eljárva a következőket rendeli el:</w:t>
      </w:r>
    </w:p>
    <w:p w:rsidR="00BA2DDC" w:rsidRPr="00BA2DDC" w:rsidRDefault="00BA2DDC" w:rsidP="00BA2DDC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 w:rsidRPr="00BA2DDC">
        <w:rPr>
          <w:rStyle w:val="Kiemels2"/>
          <w:sz w:val="22"/>
          <w:szCs w:val="22"/>
        </w:rPr>
        <w:t>1. §</w:t>
      </w:r>
      <w:r w:rsidRPr="00BA2DDC">
        <w:rPr>
          <w:rStyle w:val="Kiemels2"/>
          <w:b w:val="0"/>
          <w:sz w:val="22"/>
          <w:szCs w:val="22"/>
        </w:rPr>
        <w:t xml:space="preserve"> Az önkormányzat és intézménye 2018. évi költségvetéséről szóló 1/2018. (I.31) önkormányzati rendelet (a továbbiakban: R.) 1. § (1)-(6) bekezdése helyébe a következő rendelkezések lépnek:</w:t>
      </w:r>
    </w:p>
    <w:p w:rsidR="00BA2DDC" w:rsidRPr="00BA2DDC" w:rsidRDefault="00BA2DDC" w:rsidP="00BA2DDC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 w:rsidRPr="00BA2DDC">
        <w:rPr>
          <w:rStyle w:val="Kiemels2"/>
          <w:b w:val="0"/>
          <w:sz w:val="22"/>
          <w:szCs w:val="22"/>
        </w:rPr>
        <w:t>„</w:t>
      </w:r>
      <w:r w:rsidRPr="00BA2DDC">
        <w:rPr>
          <w:sz w:val="22"/>
          <w:szCs w:val="22"/>
        </w:rPr>
        <w:t>(1) A rendelet hatálya Gánt Község Önkormányzatára és a Gánti Német Nemzetiségi Óvodára (a továbbiakban: óvoda) terjed ki.</w:t>
      </w:r>
    </w:p>
    <w:p w:rsidR="00BA2DDC" w:rsidRPr="00BA2DDC" w:rsidRDefault="00BA2DDC" w:rsidP="00BA2DDC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 w:rsidRPr="00BA2DDC">
        <w:rPr>
          <w:sz w:val="22"/>
          <w:szCs w:val="22"/>
        </w:rPr>
        <w:t>(2) Gánt Község Önkormányzata (a továbbiakban: önkormányzat) éves költségvetésének előirányzatai az alábbi összegekben határozza meg:</w:t>
      </w:r>
    </w:p>
    <w:p w:rsidR="00BA2DDC" w:rsidRPr="00BA2DDC" w:rsidRDefault="00BA2DDC" w:rsidP="00BA2DDC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 w:rsidRPr="00BA2DDC">
        <w:rPr>
          <w:sz w:val="22"/>
          <w:szCs w:val="22"/>
        </w:rPr>
        <w:t>a) összes bevételét  247.436.221 Ft-ban</w:t>
      </w:r>
    </w:p>
    <w:p w:rsidR="00BA2DDC" w:rsidRPr="00BA2DDC" w:rsidRDefault="00BA2DDC" w:rsidP="00BA2DDC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 w:rsidRPr="00BA2DDC">
        <w:rPr>
          <w:sz w:val="22"/>
          <w:szCs w:val="22"/>
        </w:rPr>
        <w:t>b) összes kiadását  247.436.221 Ft-ban</w:t>
      </w:r>
    </w:p>
    <w:p w:rsidR="00BA2DDC" w:rsidRPr="00BA2DDC" w:rsidRDefault="00BA2DDC" w:rsidP="00BA2DDC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 w:rsidRPr="00BA2DDC">
        <w:rPr>
          <w:sz w:val="22"/>
          <w:szCs w:val="22"/>
        </w:rPr>
        <w:t>c) tárgyévi költségvetési bevételi előirányzatát 242.939.921 Ft-ban</w:t>
      </w:r>
    </w:p>
    <w:p w:rsidR="00BA2DDC" w:rsidRPr="00BA2DDC" w:rsidRDefault="00BA2DDC" w:rsidP="00BA2DDC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 w:rsidRPr="00BA2DDC">
        <w:rPr>
          <w:sz w:val="22"/>
          <w:szCs w:val="22"/>
        </w:rPr>
        <w:t>d) tárgyévi költségvetési kiadási előirányzatát 242.939.921 Ft-ban</w:t>
      </w:r>
    </w:p>
    <w:p w:rsidR="00BA2DDC" w:rsidRPr="00BA2DDC" w:rsidRDefault="00BA2DDC" w:rsidP="00BA2DDC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 w:rsidRPr="00BA2DDC">
        <w:rPr>
          <w:sz w:val="22"/>
          <w:szCs w:val="22"/>
        </w:rPr>
        <w:t>e) költségvetési egyenlegét 0  Ft-ban</w:t>
      </w:r>
    </w:p>
    <w:p w:rsidR="00BA2DDC" w:rsidRPr="00BA2DDC" w:rsidRDefault="00BA2DDC" w:rsidP="00BA2DDC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 w:rsidRPr="00BA2DDC">
        <w:rPr>
          <w:sz w:val="22"/>
          <w:szCs w:val="22"/>
        </w:rPr>
        <w:t>f) költségvetési hiány belső finanszírozását 0  Ft-ban</w:t>
      </w:r>
    </w:p>
    <w:p w:rsidR="00BA2DDC" w:rsidRPr="00BA2DDC" w:rsidRDefault="00BA2DDC" w:rsidP="00BA2DDC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 w:rsidRPr="00BA2DDC">
        <w:rPr>
          <w:sz w:val="22"/>
          <w:szCs w:val="22"/>
        </w:rPr>
        <w:t>g) költségvetési hiány külső finanszírozását 0  Ft-ban</w:t>
      </w:r>
    </w:p>
    <w:p w:rsidR="00BA2DDC" w:rsidRPr="00BA2DDC" w:rsidRDefault="00BA2DDC" w:rsidP="00BA2DDC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 w:rsidRPr="00BA2DDC">
        <w:rPr>
          <w:sz w:val="22"/>
          <w:szCs w:val="22"/>
        </w:rPr>
        <w:t>h) finanszírozási célú pénzügyi műveletek kiadását 0 Ft-ban</w:t>
      </w:r>
    </w:p>
    <w:p w:rsidR="00BA2DDC" w:rsidRPr="00BA2DDC" w:rsidRDefault="00BA2DDC" w:rsidP="00BA2DDC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 w:rsidRPr="00BA2DDC">
        <w:rPr>
          <w:sz w:val="22"/>
          <w:szCs w:val="22"/>
        </w:rPr>
        <w:t>állapítja meg.            </w:t>
      </w:r>
    </w:p>
    <w:p w:rsidR="00BA2DDC" w:rsidRPr="00BA2DDC" w:rsidRDefault="00BA2DDC" w:rsidP="00BA2DDC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 w:rsidRPr="00BA2DDC">
        <w:rPr>
          <w:sz w:val="22"/>
          <w:szCs w:val="22"/>
        </w:rPr>
        <w:t>(3) Az önkormányzat bevételi előirányzata</w:t>
      </w:r>
    </w:p>
    <w:p w:rsidR="00BA2DDC" w:rsidRPr="00BA2DDC" w:rsidRDefault="00BA2DDC" w:rsidP="00BA2DDC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 w:rsidRPr="00BA2DDC">
        <w:rPr>
          <w:sz w:val="22"/>
          <w:szCs w:val="22"/>
        </w:rPr>
        <w:t>a) 167.339.921 Ft működési költségvetési és</w:t>
      </w:r>
    </w:p>
    <w:p w:rsidR="00BA2DDC" w:rsidRPr="00BA2DDC" w:rsidRDefault="00BA2DDC" w:rsidP="00BA2DDC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 w:rsidRPr="00BA2DDC">
        <w:rPr>
          <w:sz w:val="22"/>
          <w:szCs w:val="22"/>
        </w:rPr>
        <w:t>b) 75.600.000 Ft felhalmozási költségvetési</w:t>
      </w:r>
    </w:p>
    <w:p w:rsidR="00BA2DDC" w:rsidRPr="00BA2DDC" w:rsidRDefault="00BA2DDC" w:rsidP="00BA2DDC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 w:rsidRPr="00BA2DDC">
        <w:rPr>
          <w:sz w:val="22"/>
          <w:szCs w:val="22"/>
        </w:rPr>
        <w:t>előirányzat-csoportokra tagozódik.</w:t>
      </w:r>
    </w:p>
    <w:p w:rsidR="00BA2DDC" w:rsidRPr="00BA2DDC" w:rsidRDefault="00BA2DDC" w:rsidP="00BA2DDC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 w:rsidRPr="00BA2DDC">
        <w:rPr>
          <w:sz w:val="22"/>
          <w:szCs w:val="22"/>
        </w:rPr>
        <w:t>(4) Az önkormányzat kiadási előirányzata</w:t>
      </w:r>
    </w:p>
    <w:p w:rsidR="00BA2DDC" w:rsidRPr="00BA2DDC" w:rsidRDefault="00BA2DDC" w:rsidP="00BA2DDC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 w:rsidRPr="00BA2DDC">
        <w:rPr>
          <w:sz w:val="22"/>
          <w:szCs w:val="22"/>
        </w:rPr>
        <w:t>a) 167.339.921 Ft működési költségvetési és</w:t>
      </w:r>
    </w:p>
    <w:p w:rsidR="00BA2DDC" w:rsidRPr="00BA2DDC" w:rsidRDefault="00BA2DDC" w:rsidP="00BA2DDC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 w:rsidRPr="00BA2DDC">
        <w:rPr>
          <w:sz w:val="22"/>
          <w:szCs w:val="22"/>
        </w:rPr>
        <w:t>b) 75.600.000 Ft felhalmozási költségvetési</w:t>
      </w:r>
    </w:p>
    <w:p w:rsidR="00BA2DDC" w:rsidRPr="00BA2DDC" w:rsidRDefault="00BA2DDC" w:rsidP="00BA2DDC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 w:rsidRPr="00BA2DDC">
        <w:rPr>
          <w:sz w:val="22"/>
          <w:szCs w:val="22"/>
        </w:rPr>
        <w:t>előirányzat-csoportokra tagozódik.</w:t>
      </w:r>
    </w:p>
    <w:p w:rsidR="00BA2DDC" w:rsidRPr="00BA2DDC" w:rsidRDefault="00BA2DDC" w:rsidP="00BA2DDC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 w:rsidRPr="00BA2DDC">
        <w:rPr>
          <w:sz w:val="22"/>
          <w:szCs w:val="22"/>
        </w:rPr>
        <w:t>(5) Az óvoda intézményi költségvetés bevételi előirányzata</w:t>
      </w:r>
    </w:p>
    <w:p w:rsidR="00BA2DDC" w:rsidRPr="00BA2DDC" w:rsidRDefault="00BA2DDC" w:rsidP="00BA2DDC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 w:rsidRPr="00BA2DDC">
        <w:rPr>
          <w:sz w:val="22"/>
          <w:szCs w:val="22"/>
        </w:rPr>
        <w:t>a) 36.754.792 Ft működési költségvetési és</w:t>
      </w:r>
    </w:p>
    <w:p w:rsidR="00BA2DDC" w:rsidRPr="00BA2DDC" w:rsidRDefault="00BA2DDC" w:rsidP="00BA2DDC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 w:rsidRPr="00BA2DDC">
        <w:rPr>
          <w:sz w:val="22"/>
          <w:szCs w:val="22"/>
        </w:rPr>
        <w:t>b) 0  Ft felhalmozási költségvetési</w:t>
      </w:r>
    </w:p>
    <w:p w:rsidR="00BA2DDC" w:rsidRPr="00BA2DDC" w:rsidRDefault="00BA2DDC" w:rsidP="00BA2DDC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 w:rsidRPr="00BA2DDC">
        <w:rPr>
          <w:sz w:val="22"/>
          <w:szCs w:val="22"/>
        </w:rPr>
        <w:t>előirányzat-csoportokra tagozódik.</w:t>
      </w:r>
    </w:p>
    <w:p w:rsidR="00BA2DDC" w:rsidRPr="00BA2DDC" w:rsidRDefault="00BA2DDC" w:rsidP="00BA2DDC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 w:rsidRPr="00BA2DDC">
        <w:rPr>
          <w:sz w:val="22"/>
          <w:szCs w:val="22"/>
        </w:rPr>
        <w:t>(6) Az óvoda intézményi költségvetési kiadási előirányzata</w:t>
      </w:r>
    </w:p>
    <w:p w:rsidR="00BA2DDC" w:rsidRPr="00BA2DDC" w:rsidRDefault="00BA2DDC" w:rsidP="00BA2DDC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 w:rsidRPr="00BA2DDC">
        <w:rPr>
          <w:sz w:val="22"/>
          <w:szCs w:val="22"/>
        </w:rPr>
        <w:t>a) 36.754.792 Ft működési költségvetési és</w:t>
      </w:r>
    </w:p>
    <w:p w:rsidR="00BA2DDC" w:rsidRPr="00BA2DDC" w:rsidRDefault="00BA2DDC" w:rsidP="00BA2DDC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 w:rsidRPr="00BA2DDC">
        <w:rPr>
          <w:sz w:val="22"/>
          <w:szCs w:val="22"/>
        </w:rPr>
        <w:t>b) 0 Ft felhalmozási költségvetési</w:t>
      </w:r>
    </w:p>
    <w:p w:rsidR="00BA2DDC" w:rsidRPr="00BA2DDC" w:rsidRDefault="00BA2DDC" w:rsidP="00BA2DDC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 w:rsidRPr="00BA2DDC">
        <w:rPr>
          <w:sz w:val="22"/>
          <w:szCs w:val="22"/>
        </w:rPr>
        <w:t>előirányzat-csoportokra tagozódik.”</w:t>
      </w:r>
    </w:p>
    <w:p w:rsidR="00BA2DDC" w:rsidRPr="00BA2DDC" w:rsidRDefault="00BA2DDC" w:rsidP="00BA2DDC">
      <w:pPr>
        <w:pStyle w:val="NormlWeb"/>
        <w:spacing w:before="0" w:beforeAutospacing="0" w:after="0" w:afterAutospacing="0"/>
        <w:jc w:val="both"/>
        <w:rPr>
          <w:rStyle w:val="Kiemels2"/>
          <w:sz w:val="22"/>
          <w:szCs w:val="22"/>
        </w:rPr>
      </w:pPr>
    </w:p>
    <w:p w:rsidR="00BA2DDC" w:rsidRPr="00BA2DDC" w:rsidRDefault="00BA2DDC" w:rsidP="00BA2DDC">
      <w:pPr>
        <w:pStyle w:val="NormlWeb"/>
        <w:spacing w:before="0" w:beforeAutospacing="0" w:after="0" w:afterAutospacing="0"/>
        <w:jc w:val="both"/>
        <w:rPr>
          <w:rStyle w:val="Kiemels2"/>
          <w:b w:val="0"/>
          <w:sz w:val="22"/>
          <w:szCs w:val="22"/>
        </w:rPr>
      </w:pPr>
      <w:r w:rsidRPr="00BA2DDC">
        <w:rPr>
          <w:rStyle w:val="Kiemels2"/>
          <w:sz w:val="22"/>
          <w:szCs w:val="22"/>
        </w:rPr>
        <w:t>2. §</w:t>
      </w:r>
      <w:r w:rsidRPr="00BA2DDC">
        <w:rPr>
          <w:rStyle w:val="Kiemels2"/>
          <w:b w:val="0"/>
          <w:sz w:val="22"/>
          <w:szCs w:val="22"/>
        </w:rPr>
        <w:t xml:space="preserve"> A Rendelet</w:t>
      </w:r>
    </w:p>
    <w:p w:rsidR="00BA2DDC" w:rsidRPr="00BA2DDC" w:rsidRDefault="00BA2DDC" w:rsidP="00BA2DDC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 w:rsidRPr="00BA2DDC">
        <w:rPr>
          <w:rStyle w:val="Kiemels2"/>
          <w:b w:val="0"/>
          <w:sz w:val="22"/>
          <w:szCs w:val="22"/>
        </w:rPr>
        <w:t>a) 1. melléklete helyébe az 1. melléklet,</w:t>
      </w:r>
    </w:p>
    <w:p w:rsidR="00BA2DDC" w:rsidRPr="00BA2DDC" w:rsidRDefault="00BA2DDC" w:rsidP="00BA2DDC">
      <w:pPr>
        <w:pStyle w:val="NormlWeb"/>
        <w:spacing w:before="0" w:beforeAutospacing="0" w:after="0" w:afterAutospacing="0"/>
        <w:jc w:val="both"/>
        <w:rPr>
          <w:rStyle w:val="Kiemels2"/>
          <w:b w:val="0"/>
          <w:sz w:val="22"/>
          <w:szCs w:val="22"/>
        </w:rPr>
      </w:pPr>
      <w:r w:rsidRPr="00BA2DDC">
        <w:rPr>
          <w:rStyle w:val="Kiemels2"/>
          <w:b w:val="0"/>
          <w:sz w:val="22"/>
          <w:szCs w:val="22"/>
        </w:rPr>
        <w:t>b) 2. melléklete helyébe a 2. melléklet,</w:t>
      </w:r>
    </w:p>
    <w:p w:rsidR="00BA2DDC" w:rsidRPr="00BA2DDC" w:rsidRDefault="00BA2DDC" w:rsidP="00BA2DDC">
      <w:pPr>
        <w:pStyle w:val="NormlWeb"/>
        <w:spacing w:before="0" w:beforeAutospacing="0" w:after="0" w:afterAutospacing="0"/>
        <w:jc w:val="both"/>
        <w:rPr>
          <w:rStyle w:val="Kiemels2"/>
          <w:b w:val="0"/>
          <w:sz w:val="22"/>
          <w:szCs w:val="22"/>
        </w:rPr>
      </w:pPr>
      <w:r w:rsidRPr="00BA2DDC">
        <w:rPr>
          <w:rStyle w:val="Kiemels2"/>
          <w:b w:val="0"/>
          <w:sz w:val="22"/>
          <w:szCs w:val="22"/>
        </w:rPr>
        <w:t>c) 3. melléklete helyébe a 3. melléklet,</w:t>
      </w:r>
    </w:p>
    <w:p w:rsidR="00BA2DDC" w:rsidRPr="00BA2DDC" w:rsidRDefault="00BA2DDC" w:rsidP="00BA2DDC">
      <w:pPr>
        <w:pStyle w:val="NormlWeb"/>
        <w:spacing w:before="0" w:beforeAutospacing="0" w:after="0" w:afterAutospacing="0"/>
        <w:jc w:val="both"/>
        <w:rPr>
          <w:rStyle w:val="Kiemels2"/>
          <w:b w:val="0"/>
          <w:sz w:val="22"/>
          <w:szCs w:val="22"/>
        </w:rPr>
      </w:pPr>
      <w:r w:rsidRPr="00BA2DDC">
        <w:rPr>
          <w:rStyle w:val="Kiemels2"/>
          <w:b w:val="0"/>
          <w:sz w:val="22"/>
          <w:szCs w:val="22"/>
        </w:rPr>
        <w:t>d) az 5. melléklete helyébe a 4. melléklet,</w:t>
      </w:r>
    </w:p>
    <w:p w:rsidR="00BA2DDC" w:rsidRPr="00BA2DDC" w:rsidRDefault="00BA2DDC" w:rsidP="00BA2DDC">
      <w:pPr>
        <w:pStyle w:val="NormlWeb"/>
        <w:spacing w:before="0" w:beforeAutospacing="0" w:after="0" w:afterAutospacing="0"/>
        <w:jc w:val="both"/>
        <w:rPr>
          <w:rStyle w:val="Kiemels2"/>
          <w:b w:val="0"/>
          <w:sz w:val="22"/>
          <w:szCs w:val="22"/>
        </w:rPr>
      </w:pPr>
      <w:r w:rsidRPr="00BA2DDC">
        <w:rPr>
          <w:rStyle w:val="Kiemels2"/>
          <w:b w:val="0"/>
          <w:sz w:val="22"/>
          <w:szCs w:val="22"/>
        </w:rPr>
        <w:t xml:space="preserve">e) </w:t>
      </w:r>
      <w:r w:rsidRPr="00BA2DDC">
        <w:rPr>
          <w:sz w:val="22"/>
          <w:szCs w:val="22"/>
        </w:rPr>
        <w:t xml:space="preserve">a </w:t>
      </w:r>
      <w:r w:rsidRPr="00BA2DDC">
        <w:rPr>
          <w:rStyle w:val="Kiemels2"/>
          <w:b w:val="0"/>
          <w:sz w:val="22"/>
          <w:szCs w:val="22"/>
        </w:rPr>
        <w:t>7. melléklete helyébe az 5. melléklet</w:t>
      </w:r>
    </w:p>
    <w:p w:rsidR="00BA2DDC" w:rsidRPr="00BA2DDC" w:rsidRDefault="00BA2DDC" w:rsidP="00BA2DDC">
      <w:pPr>
        <w:pStyle w:val="NormlWeb"/>
        <w:spacing w:before="0" w:beforeAutospacing="0" w:after="0" w:afterAutospacing="0"/>
        <w:jc w:val="both"/>
        <w:rPr>
          <w:rStyle w:val="Kiemels2"/>
          <w:b w:val="0"/>
          <w:sz w:val="22"/>
          <w:szCs w:val="22"/>
        </w:rPr>
      </w:pPr>
      <w:r w:rsidRPr="00BA2DDC">
        <w:rPr>
          <w:sz w:val="22"/>
          <w:szCs w:val="22"/>
        </w:rPr>
        <w:t xml:space="preserve">f) a </w:t>
      </w:r>
      <w:r w:rsidRPr="00BA2DDC">
        <w:rPr>
          <w:rStyle w:val="Kiemels2"/>
          <w:b w:val="0"/>
          <w:sz w:val="22"/>
          <w:szCs w:val="22"/>
        </w:rPr>
        <w:t>9. melléklete helyébe az 6. melléklet</w:t>
      </w:r>
    </w:p>
    <w:p w:rsidR="00BA2DDC" w:rsidRPr="00BA2DDC" w:rsidRDefault="00BA2DDC" w:rsidP="00BA2DDC">
      <w:pPr>
        <w:pStyle w:val="NormlWeb"/>
        <w:spacing w:before="0" w:beforeAutospacing="0" w:after="0" w:afterAutospacing="0"/>
        <w:jc w:val="both"/>
        <w:rPr>
          <w:rStyle w:val="Kiemels2"/>
          <w:b w:val="0"/>
          <w:sz w:val="22"/>
          <w:szCs w:val="22"/>
        </w:rPr>
      </w:pPr>
      <w:r w:rsidRPr="00BA2DDC">
        <w:rPr>
          <w:rStyle w:val="Kiemels2"/>
          <w:b w:val="0"/>
          <w:sz w:val="22"/>
          <w:szCs w:val="22"/>
        </w:rPr>
        <w:t xml:space="preserve">g) </w:t>
      </w:r>
      <w:r w:rsidRPr="00BA2DDC">
        <w:rPr>
          <w:sz w:val="22"/>
          <w:szCs w:val="22"/>
        </w:rPr>
        <w:t xml:space="preserve">a </w:t>
      </w:r>
      <w:r w:rsidRPr="00BA2DDC">
        <w:rPr>
          <w:rStyle w:val="Kiemels2"/>
          <w:b w:val="0"/>
          <w:sz w:val="22"/>
          <w:szCs w:val="22"/>
        </w:rPr>
        <w:t>11. melléklete helyébe az 7. melléklet</w:t>
      </w:r>
    </w:p>
    <w:p w:rsidR="00BA2DDC" w:rsidRPr="00BA2DDC" w:rsidRDefault="00BA2DDC" w:rsidP="00BA2DDC">
      <w:pPr>
        <w:pStyle w:val="NormlWeb"/>
        <w:spacing w:before="0" w:beforeAutospacing="0" w:after="0" w:afterAutospacing="0"/>
        <w:jc w:val="both"/>
        <w:rPr>
          <w:rStyle w:val="Kiemels2"/>
          <w:b w:val="0"/>
          <w:sz w:val="22"/>
          <w:szCs w:val="22"/>
        </w:rPr>
      </w:pPr>
      <w:r w:rsidRPr="00BA2DDC">
        <w:rPr>
          <w:rStyle w:val="Kiemels2"/>
          <w:b w:val="0"/>
          <w:sz w:val="22"/>
          <w:szCs w:val="22"/>
        </w:rPr>
        <w:t>lép.</w:t>
      </w:r>
    </w:p>
    <w:p w:rsidR="00BA2DDC" w:rsidRPr="00BA2DDC" w:rsidRDefault="00BA2DDC" w:rsidP="00BA2DDC">
      <w:pPr>
        <w:pStyle w:val="NormlWeb"/>
        <w:spacing w:before="0" w:beforeAutospacing="0" w:after="0" w:afterAutospacing="0"/>
        <w:jc w:val="both"/>
        <w:rPr>
          <w:rStyle w:val="Kiemels2"/>
          <w:sz w:val="22"/>
          <w:szCs w:val="22"/>
        </w:rPr>
      </w:pPr>
    </w:p>
    <w:p w:rsidR="00BA2DDC" w:rsidRPr="00BA2DDC" w:rsidRDefault="00BA2DDC" w:rsidP="00BA2DDC">
      <w:pPr>
        <w:pStyle w:val="NormlWeb"/>
        <w:spacing w:before="0" w:beforeAutospacing="0" w:after="0" w:afterAutospacing="0"/>
        <w:jc w:val="both"/>
        <w:rPr>
          <w:rStyle w:val="Kiemels2"/>
          <w:b w:val="0"/>
          <w:sz w:val="22"/>
          <w:szCs w:val="22"/>
        </w:rPr>
      </w:pPr>
      <w:r w:rsidRPr="00BA2DDC">
        <w:rPr>
          <w:rStyle w:val="Kiemels2"/>
          <w:sz w:val="22"/>
          <w:szCs w:val="22"/>
        </w:rPr>
        <w:t>3. §</w:t>
      </w:r>
      <w:r w:rsidRPr="00BA2DDC">
        <w:rPr>
          <w:rStyle w:val="Kiemels2"/>
          <w:b w:val="0"/>
          <w:sz w:val="22"/>
          <w:szCs w:val="22"/>
        </w:rPr>
        <w:t xml:space="preserve"> (1) Ez a rendelet a kihirdetését követő napon lép hatályba</w:t>
      </w:r>
    </w:p>
    <w:p w:rsidR="00BA2DDC" w:rsidRPr="00BA2DDC" w:rsidRDefault="00BA2DDC" w:rsidP="00BA2DDC">
      <w:pPr>
        <w:pStyle w:val="NormlWeb"/>
        <w:spacing w:before="0" w:beforeAutospacing="0" w:after="0" w:afterAutospacing="0"/>
        <w:jc w:val="both"/>
        <w:rPr>
          <w:rStyle w:val="Kiemels2"/>
          <w:b w:val="0"/>
          <w:sz w:val="22"/>
          <w:szCs w:val="22"/>
        </w:rPr>
      </w:pPr>
      <w:r w:rsidRPr="00BA2DDC">
        <w:rPr>
          <w:rStyle w:val="Kiemels2"/>
          <w:b w:val="0"/>
          <w:sz w:val="22"/>
          <w:szCs w:val="22"/>
        </w:rPr>
        <w:t>(2) E rendelet rendelkezéseit a 2018. évi költségvetés végrehajtása során alkalmazni kell.</w:t>
      </w:r>
    </w:p>
    <w:p w:rsidR="00BA2DDC" w:rsidRPr="00BA2DDC" w:rsidRDefault="00BA2DDC" w:rsidP="00BA2DDC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 w:rsidRPr="00BA2DDC">
        <w:rPr>
          <w:rStyle w:val="Kiemels2"/>
          <w:b w:val="0"/>
          <w:sz w:val="22"/>
          <w:szCs w:val="22"/>
        </w:rPr>
        <w:t>(3) Ez a rendelet a hatályba lépését követő napon hatályát veszti.</w:t>
      </w:r>
    </w:p>
    <w:p w:rsidR="00BA2DDC" w:rsidRPr="00BA2DDC" w:rsidRDefault="00BA2DDC" w:rsidP="00BA2DDC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</w:p>
    <w:p w:rsidR="00BA2DDC" w:rsidRPr="00BA2DDC" w:rsidRDefault="00BA2DDC" w:rsidP="00BA2DDC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</w:p>
    <w:p w:rsidR="00BA2DDC" w:rsidRPr="00BA2DDC" w:rsidRDefault="00BA2DDC" w:rsidP="00BA2DDC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 w:rsidRPr="00BA2DDC">
        <w:rPr>
          <w:rStyle w:val="Kiemels2"/>
          <w:b w:val="0"/>
          <w:sz w:val="22"/>
          <w:szCs w:val="22"/>
        </w:rPr>
        <w:t xml:space="preserve">      Spergelné Rádl Ibolya                                                                   Tóth Jánosné </w:t>
      </w:r>
    </w:p>
    <w:p w:rsidR="00BA2DDC" w:rsidRPr="00BA2DDC" w:rsidRDefault="00BA2DDC" w:rsidP="00BA2DDC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 w:rsidRPr="00BA2DDC">
        <w:rPr>
          <w:rStyle w:val="Kiemels2"/>
          <w:b w:val="0"/>
          <w:sz w:val="22"/>
          <w:szCs w:val="22"/>
        </w:rPr>
        <w:t>            polgármester                                                                         címzetes főjegyző</w:t>
      </w:r>
    </w:p>
    <w:p w:rsidR="00BA2DDC" w:rsidRPr="00BA2DDC" w:rsidRDefault="00BA2DDC" w:rsidP="00BA2DDC">
      <w:pPr>
        <w:spacing w:after="120"/>
        <w:rPr>
          <w:sz w:val="22"/>
          <w:szCs w:val="22"/>
        </w:rPr>
      </w:pPr>
    </w:p>
    <w:p w:rsidR="00BA2DDC" w:rsidRPr="00BA2DDC" w:rsidRDefault="00BA2DDC" w:rsidP="00BA2DDC">
      <w:pPr>
        <w:spacing w:after="120"/>
        <w:rPr>
          <w:sz w:val="22"/>
          <w:szCs w:val="22"/>
        </w:rPr>
      </w:pPr>
    </w:p>
    <w:p w:rsidR="00BA2DDC" w:rsidRPr="00BA2DDC" w:rsidRDefault="00BA2DDC" w:rsidP="00BA2DDC">
      <w:pPr>
        <w:spacing w:after="120"/>
        <w:rPr>
          <w:sz w:val="22"/>
          <w:szCs w:val="22"/>
        </w:rPr>
      </w:pPr>
    </w:p>
    <w:p w:rsidR="00BA2DDC" w:rsidRPr="00BA2DDC" w:rsidRDefault="00BA2DDC" w:rsidP="00BA2DDC">
      <w:pPr>
        <w:pStyle w:val="NormlWeb"/>
        <w:spacing w:before="0" w:beforeAutospacing="0" w:after="20" w:afterAutospacing="0"/>
        <w:ind w:firstLine="180"/>
        <w:rPr>
          <w:color w:val="000000"/>
          <w:sz w:val="22"/>
          <w:szCs w:val="22"/>
        </w:rPr>
      </w:pPr>
      <w:r w:rsidRPr="00BA2DDC">
        <w:rPr>
          <w:color w:val="000000"/>
          <w:sz w:val="22"/>
          <w:szCs w:val="22"/>
          <w:u w:val="single"/>
        </w:rPr>
        <w:t>Z Á R A D É K :</w:t>
      </w:r>
    </w:p>
    <w:p w:rsidR="00BA2DDC" w:rsidRPr="00BA2DDC" w:rsidRDefault="00BA2DDC" w:rsidP="00BA2DDC">
      <w:pPr>
        <w:pStyle w:val="NormlWeb"/>
        <w:spacing w:before="0" w:beforeAutospacing="0" w:after="20" w:afterAutospacing="0"/>
        <w:ind w:firstLine="180"/>
        <w:rPr>
          <w:color w:val="000000"/>
          <w:sz w:val="22"/>
          <w:szCs w:val="22"/>
        </w:rPr>
      </w:pPr>
    </w:p>
    <w:p w:rsidR="00BA2DDC" w:rsidRPr="00BA2DDC" w:rsidRDefault="00BA2DDC" w:rsidP="00BA2DDC">
      <w:pPr>
        <w:pStyle w:val="NormlWeb"/>
        <w:spacing w:before="0" w:beforeAutospacing="0" w:after="20" w:afterAutospacing="0"/>
        <w:ind w:firstLine="180"/>
        <w:rPr>
          <w:color w:val="000000"/>
          <w:sz w:val="22"/>
          <w:szCs w:val="22"/>
        </w:rPr>
      </w:pPr>
      <w:r w:rsidRPr="00BA2DDC">
        <w:rPr>
          <w:color w:val="000000"/>
          <w:sz w:val="22"/>
          <w:szCs w:val="22"/>
        </w:rPr>
        <w:t>A rendeletet a mai napon kihirdettem.</w:t>
      </w:r>
    </w:p>
    <w:p w:rsidR="00BA2DDC" w:rsidRPr="00BA2DDC" w:rsidRDefault="00BA2DDC" w:rsidP="00BA2DDC">
      <w:pPr>
        <w:pStyle w:val="NormlWeb"/>
        <w:spacing w:before="0" w:beforeAutospacing="0" w:after="20" w:afterAutospacing="0"/>
        <w:ind w:firstLine="180"/>
        <w:rPr>
          <w:color w:val="000000"/>
          <w:sz w:val="22"/>
          <w:szCs w:val="22"/>
        </w:rPr>
      </w:pPr>
    </w:p>
    <w:p w:rsidR="00BA2DDC" w:rsidRPr="00BA2DDC" w:rsidRDefault="00BA2DDC" w:rsidP="00BA2DDC">
      <w:pPr>
        <w:pStyle w:val="NormlWeb"/>
        <w:spacing w:before="0" w:beforeAutospacing="0" w:after="20" w:afterAutospacing="0"/>
        <w:ind w:firstLine="180"/>
        <w:rPr>
          <w:color w:val="000000"/>
          <w:sz w:val="22"/>
          <w:szCs w:val="22"/>
        </w:rPr>
      </w:pPr>
      <w:r w:rsidRPr="00BA2DDC">
        <w:rPr>
          <w:color w:val="000000"/>
          <w:sz w:val="22"/>
          <w:szCs w:val="22"/>
        </w:rPr>
        <w:t>Gánt, 2019. május 31.</w:t>
      </w:r>
    </w:p>
    <w:p w:rsidR="00BA2DDC" w:rsidRPr="00BA2DDC" w:rsidRDefault="00BA2DDC" w:rsidP="00BA2DDC">
      <w:pPr>
        <w:pStyle w:val="NormlWeb"/>
        <w:spacing w:before="0" w:beforeAutospacing="0" w:after="20" w:afterAutospacing="0"/>
        <w:ind w:firstLine="180"/>
        <w:rPr>
          <w:color w:val="000000"/>
          <w:sz w:val="22"/>
          <w:szCs w:val="22"/>
        </w:rPr>
      </w:pPr>
    </w:p>
    <w:p w:rsidR="00BA2DDC" w:rsidRPr="00BA2DDC" w:rsidRDefault="00BA2DDC" w:rsidP="00BA2DDC">
      <w:pPr>
        <w:pStyle w:val="NormlWeb"/>
        <w:spacing w:before="0" w:beforeAutospacing="0" w:after="20" w:afterAutospacing="0"/>
        <w:ind w:left="6946" w:firstLine="180"/>
        <w:rPr>
          <w:color w:val="000000"/>
          <w:sz w:val="22"/>
          <w:szCs w:val="22"/>
        </w:rPr>
      </w:pPr>
      <w:r w:rsidRPr="00BA2DDC">
        <w:rPr>
          <w:color w:val="000000"/>
          <w:sz w:val="22"/>
          <w:szCs w:val="22"/>
        </w:rPr>
        <w:t> Tóth Jánosné sk.</w:t>
      </w:r>
    </w:p>
    <w:p w:rsidR="00BA2DDC" w:rsidRPr="00BA2DDC" w:rsidRDefault="00BA2DDC" w:rsidP="00BA2DDC">
      <w:pPr>
        <w:pStyle w:val="NormlWeb"/>
        <w:spacing w:before="0" w:beforeAutospacing="0" w:after="20" w:afterAutospacing="0"/>
        <w:ind w:left="6946" w:firstLine="180"/>
        <w:rPr>
          <w:color w:val="000000"/>
          <w:sz w:val="22"/>
          <w:szCs w:val="22"/>
        </w:rPr>
      </w:pPr>
      <w:r w:rsidRPr="00BA2DDC">
        <w:rPr>
          <w:color w:val="000000"/>
          <w:sz w:val="22"/>
          <w:szCs w:val="22"/>
        </w:rPr>
        <w:t>címzetes főjegyző</w:t>
      </w:r>
    </w:p>
    <w:p w:rsidR="00BA2DDC" w:rsidRPr="00BA2DDC" w:rsidRDefault="00BA2DDC" w:rsidP="00BA2DDC">
      <w:pPr>
        <w:spacing w:after="120"/>
        <w:rPr>
          <w:b/>
          <w:sz w:val="22"/>
          <w:szCs w:val="22"/>
        </w:rPr>
      </w:pPr>
    </w:p>
    <w:p w:rsidR="003E608F" w:rsidRPr="00BA2DDC" w:rsidRDefault="003E608F"/>
    <w:sectPr w:rsidR="003E608F" w:rsidRPr="00BA2DDC" w:rsidSect="00BA2DDC">
      <w:footerReference w:type="default" r:id="rId6"/>
      <w:pgSz w:w="11906" w:h="16838"/>
      <w:pgMar w:top="1417" w:right="1274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792E" w:rsidRDefault="0021792E" w:rsidP="003E451D">
      <w:r>
        <w:separator/>
      </w:r>
    </w:p>
  </w:endnote>
  <w:endnote w:type="continuationSeparator" w:id="1">
    <w:p w:rsidR="0021792E" w:rsidRDefault="0021792E" w:rsidP="003E45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EFC" w:rsidRDefault="0021792E">
    <w:pPr>
      <w:pStyle w:val="llb"/>
    </w:pPr>
  </w:p>
  <w:p w:rsidR="00715567" w:rsidRDefault="0021792E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792E" w:rsidRDefault="0021792E" w:rsidP="003E451D">
      <w:r>
        <w:separator/>
      </w:r>
    </w:p>
  </w:footnote>
  <w:footnote w:type="continuationSeparator" w:id="1">
    <w:p w:rsidR="0021792E" w:rsidRDefault="0021792E" w:rsidP="003E451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A2DDC"/>
    <w:rsid w:val="0021792E"/>
    <w:rsid w:val="003E451D"/>
    <w:rsid w:val="003E608F"/>
    <w:rsid w:val="00AE3E46"/>
    <w:rsid w:val="00BA2D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A2D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BA2DDC"/>
    <w:pPr>
      <w:spacing w:before="100" w:beforeAutospacing="1" w:after="100" w:afterAutospacing="1"/>
    </w:pPr>
  </w:style>
  <w:style w:type="paragraph" w:styleId="llb">
    <w:name w:val="footer"/>
    <w:basedOn w:val="Norml"/>
    <w:link w:val="llbChar"/>
    <w:uiPriority w:val="99"/>
    <w:unhideWhenUsed/>
    <w:rsid w:val="00BA2DD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A2DDC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BA2DD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2551</Characters>
  <Application>Microsoft Office Word</Application>
  <DocSecurity>0</DocSecurity>
  <Lines>21</Lines>
  <Paragraphs>5</Paragraphs>
  <ScaleCrop>false</ScaleCrop>
  <Company/>
  <LinksUpToDate>false</LinksUpToDate>
  <CharactersWithSpaces>2915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Ibolya</cp:lastModifiedBy>
  <cp:revision>2</cp:revision>
  <dcterms:created xsi:type="dcterms:W3CDTF">2019-05-31T07:57:00Z</dcterms:created>
  <dcterms:modified xsi:type="dcterms:W3CDTF">2019-05-31T07:57:00Z</dcterms:modified>
</cp:coreProperties>
</file>