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EE" w:rsidRPr="00E46894" w:rsidRDefault="00F679EE" w:rsidP="00670F1A">
      <w:pPr>
        <w:pStyle w:val="Listaszerbekezds"/>
        <w:numPr>
          <w:ilvl w:val="0"/>
          <w:numId w:val="3"/>
        </w:numPr>
        <w:jc w:val="right"/>
      </w:pPr>
      <w:bookmarkStart w:id="0" w:name="_GoBack"/>
      <w:bookmarkEnd w:id="0"/>
      <w:r>
        <w:t>melléklet a 2/2018. (II.20.) önkormányzati rendelethez</w:t>
      </w:r>
    </w:p>
    <w:p w:rsidR="00F679EE" w:rsidRPr="00E46894" w:rsidRDefault="00F679EE" w:rsidP="00F679EE">
      <w:r w:rsidRPr="00E46894">
        <w:tab/>
      </w:r>
      <w:r w:rsidRPr="00E46894">
        <w:tab/>
      </w:r>
      <w:r w:rsidRPr="00E46894">
        <w:tab/>
      </w:r>
      <w:r w:rsidRPr="00E46894">
        <w:tab/>
        <w:t xml:space="preserve">      </w:t>
      </w:r>
      <w:r>
        <w:t xml:space="preserve"> </w:t>
      </w:r>
      <w:r w:rsidRPr="00E46894">
        <w:t xml:space="preserve"> </w:t>
      </w:r>
      <w:r>
        <w:t>„</w:t>
      </w:r>
      <w:r w:rsidRPr="00E46894">
        <w:t>3. melléklet a 11/2013. (V.30.) önkormányzati rendelethez</w:t>
      </w:r>
    </w:p>
    <w:p w:rsidR="00F679EE" w:rsidRPr="00E46894" w:rsidRDefault="00F679EE" w:rsidP="00F679EE">
      <w:pPr>
        <w:spacing w:after="240"/>
        <w:jc w:val="center"/>
        <w:rPr>
          <w:b/>
        </w:rPr>
      </w:pPr>
    </w:p>
    <w:p w:rsidR="00F679EE" w:rsidRPr="00E46894" w:rsidRDefault="00F679EE" w:rsidP="00F679EE">
      <w:pPr>
        <w:spacing w:after="240"/>
        <w:jc w:val="center"/>
        <w:rPr>
          <w:b/>
        </w:rPr>
      </w:pPr>
      <w:r w:rsidRPr="00E46894">
        <w:rPr>
          <w:b/>
        </w:rPr>
        <w:t>Üzleti vagyon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5470"/>
        <w:gridCol w:w="1809"/>
      </w:tblGrid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4A4C00">
            <w:pPr>
              <w:keepNext/>
              <w:jc w:val="both"/>
              <w:outlineLvl w:val="0"/>
              <w:rPr>
                <w:bCs/>
              </w:rPr>
            </w:pPr>
            <w:r w:rsidRPr="00E46894">
              <w:rPr>
                <w:bCs/>
              </w:rPr>
              <w:t>Sorszám</w:t>
            </w: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keepNext/>
              <w:jc w:val="both"/>
              <w:outlineLvl w:val="0"/>
              <w:rPr>
                <w:bCs/>
              </w:rPr>
            </w:pPr>
            <w:r w:rsidRPr="00E46894">
              <w:rPr>
                <w:bCs/>
              </w:rPr>
              <w:t>Megnevezés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spacing w:after="240"/>
              <w:jc w:val="center"/>
            </w:pPr>
            <w:r w:rsidRPr="00E46894">
              <w:t>Helyrajzi szám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Üzlethelyiségek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18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Fodrászüzlet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19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Raktár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20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256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435/8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486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537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611/1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686/3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757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960/1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1055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Lakóház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1109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1127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1128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1129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1130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1135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1161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1199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1200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1201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1202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1203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1204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1236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1237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1253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Erdő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1688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Erdő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1729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2310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2318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Lakóház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2325/1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2325/29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2325/30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2325/31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Építési telek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2325/32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2358</w:t>
            </w:r>
          </w:p>
        </w:tc>
      </w:tr>
      <w:tr w:rsidR="00F679EE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F679EE" w:rsidRPr="00E46894" w:rsidRDefault="00F679EE" w:rsidP="00F679EE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470" w:type="dxa"/>
            <w:vAlign w:val="center"/>
          </w:tcPr>
          <w:p w:rsidR="00F679EE" w:rsidRPr="00E46894" w:rsidRDefault="00F679EE" w:rsidP="004A4C00">
            <w:r w:rsidRPr="00E46894">
              <w:t>Beépítetlen terület</w:t>
            </w:r>
          </w:p>
        </w:tc>
        <w:tc>
          <w:tcPr>
            <w:tcW w:w="1809" w:type="dxa"/>
            <w:vAlign w:val="center"/>
          </w:tcPr>
          <w:p w:rsidR="00F679EE" w:rsidRPr="00E46894" w:rsidRDefault="00F679EE" w:rsidP="004A4C00">
            <w:pPr>
              <w:jc w:val="center"/>
            </w:pPr>
            <w:r w:rsidRPr="00E46894">
              <w:t>2421</w:t>
            </w:r>
          </w:p>
        </w:tc>
      </w:tr>
    </w:tbl>
    <w:p w:rsidR="00F679EE" w:rsidRPr="00E46894" w:rsidRDefault="00F679EE" w:rsidP="00F679E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>
        <w:t>„</w:t>
      </w:r>
    </w:p>
    <w:p w:rsidR="00F679EE" w:rsidRDefault="00F679EE" w:rsidP="00F679EE">
      <w:pPr>
        <w:pStyle w:val="lfej"/>
      </w:pPr>
    </w:p>
    <w:p w:rsidR="00F679EE" w:rsidRDefault="00F679EE" w:rsidP="00F679EE"/>
    <w:p w:rsidR="00BB4F64" w:rsidRDefault="00BB4F64"/>
    <w:sectPr w:rsidR="00BB4F64" w:rsidSect="00680AD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16201"/>
    <w:multiLevelType w:val="hybridMultilevel"/>
    <w:tmpl w:val="E5601B4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4EAB"/>
    <w:multiLevelType w:val="hybridMultilevel"/>
    <w:tmpl w:val="B22AA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54F45"/>
    <w:multiLevelType w:val="hybridMultilevel"/>
    <w:tmpl w:val="2B3AC7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EE"/>
    <w:rsid w:val="00670F1A"/>
    <w:rsid w:val="00B57571"/>
    <w:rsid w:val="00BB4F64"/>
    <w:rsid w:val="00F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422C-E204-4824-84A9-A5E8306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679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679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</dc:creator>
  <cp:keywords/>
  <dc:description/>
  <cp:lastModifiedBy>Ildi</cp:lastModifiedBy>
  <cp:revision>2</cp:revision>
  <dcterms:created xsi:type="dcterms:W3CDTF">2018-02-14T08:08:00Z</dcterms:created>
  <dcterms:modified xsi:type="dcterms:W3CDTF">2018-02-14T08:12:00Z</dcterms:modified>
</cp:coreProperties>
</file>