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CC" w:rsidRPr="006E77EF" w:rsidRDefault="00AE6CCC" w:rsidP="00AE6CCC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6E77EF">
        <w:rPr>
          <w:rFonts w:ascii="Times New Roman" w:hAnsi="Times New Roman" w:cs="Times New Roman"/>
          <w:b/>
          <w:bCs/>
          <w:color w:val="auto"/>
        </w:rPr>
        <w:t xml:space="preserve">melléklet a </w:t>
      </w:r>
      <w:r>
        <w:rPr>
          <w:rFonts w:ascii="Times New Roman" w:hAnsi="Times New Roman" w:cs="Times New Roman"/>
          <w:b/>
          <w:bCs/>
          <w:color w:val="auto"/>
        </w:rPr>
        <w:t>2/2017.(V.9</w:t>
      </w:r>
      <w:r w:rsidRPr="006E77EF">
        <w:rPr>
          <w:rFonts w:ascii="Times New Roman" w:hAnsi="Times New Roman" w:cs="Times New Roman"/>
          <w:b/>
          <w:bCs/>
          <w:color w:val="auto"/>
        </w:rPr>
        <w:t>.) önkormányzati rendelethez</w:t>
      </w:r>
    </w:p>
    <w:p w:rsidR="00AE6CCC" w:rsidRPr="006E77EF" w:rsidRDefault="00AE6CCC" w:rsidP="00AE6CCC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 w:rsidRPr="006E77EF">
        <w:rPr>
          <w:rFonts w:ascii="Times New Roman" w:hAnsi="Times New Roman" w:cs="Times New Roman"/>
          <w:color w:val="auto"/>
        </w:rPr>
        <w:t>10</w:t>
      </w:r>
      <w:r w:rsidRPr="006E77EF">
        <w:rPr>
          <w:rFonts w:ascii="Times New Roman" w:hAnsi="Times New Roman" w:cs="Times New Roman"/>
          <w:b/>
          <w:bCs/>
          <w:color w:val="auto"/>
        </w:rPr>
        <w:t>. melléklet a 13/2014.(XI.12.) önkormányzati rendelethez</w:t>
      </w:r>
    </w:p>
    <w:p w:rsidR="00AE6CCC" w:rsidRPr="006E77EF" w:rsidRDefault="00AE6CCC" w:rsidP="00AE6CCC">
      <w:pPr>
        <w:pStyle w:val="Cm"/>
        <w:rPr>
          <w:i w:val="0"/>
          <w:iCs w:val="0"/>
          <w:caps w:val="0"/>
          <w:color w:val="auto"/>
          <w:spacing w:val="0"/>
        </w:rPr>
      </w:pPr>
      <w:r w:rsidRPr="006E77EF">
        <w:rPr>
          <w:i w:val="0"/>
          <w:iCs w:val="0"/>
          <w:caps w:val="0"/>
          <w:color w:val="auto"/>
          <w:spacing w:val="0"/>
        </w:rPr>
        <w:t>Az önkormányzat alaptevékenységének kormányzati funkciók szerinti besorolása</w:t>
      </w:r>
    </w:p>
    <w:p w:rsidR="00AE6CCC" w:rsidRPr="006E77EF" w:rsidRDefault="00AE6CCC" w:rsidP="00AE6CCC">
      <w:pPr>
        <w:autoSpaceDE w:val="0"/>
        <w:autoSpaceDN w:val="0"/>
        <w:adjustRightInd w:val="0"/>
        <w:spacing w:after="120"/>
        <w:rPr>
          <w:color w:val="auto"/>
        </w:rPr>
      </w:pP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011130 Önkormányzatok és önkormányzati hivatalok jogalkotó és általános igazgatási</w:t>
      </w:r>
    </w:p>
    <w:p w:rsidR="00AE6CCC" w:rsidRPr="006E77EF" w:rsidRDefault="00AE6CCC" w:rsidP="00AE6CCC">
      <w:pPr>
        <w:autoSpaceDE w:val="0"/>
        <w:autoSpaceDN w:val="0"/>
        <w:adjustRightInd w:val="0"/>
        <w:ind w:left="708"/>
        <w:rPr>
          <w:color w:val="auto"/>
        </w:rPr>
      </w:pPr>
      <w:r w:rsidRPr="006E77EF">
        <w:rPr>
          <w:color w:val="auto"/>
        </w:rPr>
        <w:t xml:space="preserve">   tevékenysége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013210 Átfogó tervezési és statisztikai szolgáltatások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013320 Köztemető-fenntartás és –működtetés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013330 Pályázat- és támogatás kezelés, ellenőrzés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013350 Az önkormányzati vagyonnal való gazdálkodással kapcsolatos feladatok</w:t>
      </w:r>
    </w:p>
    <w:p w:rsidR="00AE6CCC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016030 Állampolgársági ügyek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041231 Rövid időtartamú közfoglalkoztatás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041232 Start-munka program – Téli közfoglalkoztatás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041233 Hosszabb időtartamú közfoglalkoztatás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045120 Út, autópálya építése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045160 Közutak, hidak, alagutak üzemeltetése, fenntartása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064010 Közvilágítás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066020 Város-, községgazdálkodási egyéb szolgáltatások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072111 Háziorvosi alapellátás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072311 Fogorvosi alapellátás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074031 Család és nővédelmi egészségügyi gondozás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081045 Szabadidősport- (rekreációs sport-) tevékenység és támogatás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081061 Szabadidős park, fürdő és strandszolgáltatás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082010 Kultúra igazgatása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082044 Könyvtári szolgáltatások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082061 Tájház</w:t>
      </w:r>
    </w:p>
    <w:p w:rsidR="00AE6CCC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082092 Közművelődés- hagyományos közösségi kulturális értékek gondozása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>
        <w:t>091130 Nemzetiségi óvodai nevelés, ellátás szakmai feladatai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096015 Gyermekétkeztetés köznevelési intézményben</w:t>
      </w:r>
    </w:p>
    <w:p w:rsidR="00AE6CCC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096025 Munkahelyi étkeztetés köznevelési intézményben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>
        <w:t>104037 Intézményen kívüli gyermekétkeztetés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106020 Lakásfenntartással, lakhatással összefüggő ellátások</w:t>
      </w:r>
    </w:p>
    <w:p w:rsidR="00AE6CCC" w:rsidRPr="006E77EF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107051 Szociális étkeztetés</w:t>
      </w:r>
    </w:p>
    <w:p w:rsidR="00AE6CCC" w:rsidRDefault="00AE6CCC" w:rsidP="00AE6CCC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107052 Házi segítségnyújtás</w:t>
      </w:r>
    </w:p>
    <w:p w:rsidR="00AE6CCC" w:rsidRPr="006E77EF" w:rsidRDefault="00AE6CCC" w:rsidP="00AE6CCC">
      <w:pPr>
        <w:pStyle w:val="Cm"/>
        <w:jc w:val="left"/>
        <w:rPr>
          <w:i w:val="0"/>
          <w:iCs w:val="0"/>
          <w:caps w:val="0"/>
          <w:color w:val="auto"/>
          <w:spacing w:val="0"/>
        </w:rPr>
      </w:pPr>
    </w:p>
    <w:p w:rsidR="00AE6CCC" w:rsidRPr="006E77EF" w:rsidRDefault="00AE6CCC" w:rsidP="00AE6CCC">
      <w:pPr>
        <w:rPr>
          <w:color w:val="auto"/>
        </w:rPr>
      </w:pPr>
    </w:p>
    <w:p w:rsidR="00AE6CCC" w:rsidRPr="006E77EF" w:rsidRDefault="00AE6CCC" w:rsidP="00AE6CCC">
      <w:pPr>
        <w:rPr>
          <w:color w:val="auto"/>
        </w:rPr>
      </w:pPr>
    </w:p>
    <w:p w:rsidR="00AE6CCC" w:rsidRDefault="00AE6CCC" w:rsidP="00AE6CCC"/>
    <w:p w:rsidR="00AE6CCC" w:rsidRDefault="00AE6CCC" w:rsidP="00AE6CCC"/>
    <w:p w:rsidR="00AE6CCC" w:rsidRDefault="00AE6CCC" w:rsidP="00AE6CCC"/>
    <w:p w:rsidR="003D18DF" w:rsidRDefault="003D18DF">
      <w:bookmarkStart w:id="0" w:name="_GoBack"/>
      <w:bookmarkEnd w:id="0"/>
    </w:p>
    <w:sectPr w:rsidR="003D18DF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C"/>
    <w:rsid w:val="00132A7D"/>
    <w:rsid w:val="00187826"/>
    <w:rsid w:val="003D18DF"/>
    <w:rsid w:val="005E682C"/>
    <w:rsid w:val="0077622C"/>
    <w:rsid w:val="00AE6CCC"/>
    <w:rsid w:val="00E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6C320-2C05-46C2-821C-7F566322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E6CC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6C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AE6CC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AE6CCC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basedOn w:val="Bekezdsalapbettpusa"/>
    <w:link w:val="Cm"/>
    <w:uiPriority w:val="99"/>
    <w:rsid w:val="00AE6CCC"/>
    <w:rPr>
      <w:rFonts w:ascii="Times New Roman" w:eastAsia="Calibri" w:hAnsi="Times New Roman" w:cs="Times New Roman"/>
      <w:b/>
      <w:bCs/>
      <w:i/>
      <w:iCs/>
      <w:caps/>
      <w:color w:val="000000"/>
      <w:spacing w:val="3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Városlőd</dc:creator>
  <cp:keywords/>
  <dc:description/>
  <cp:lastModifiedBy>Önkormányzat Városlőd</cp:lastModifiedBy>
  <cp:revision>1</cp:revision>
  <dcterms:created xsi:type="dcterms:W3CDTF">2017-05-15T13:20:00Z</dcterms:created>
  <dcterms:modified xsi:type="dcterms:W3CDTF">2017-05-15T13:20:00Z</dcterms:modified>
</cp:coreProperties>
</file>