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48" w:rsidRPr="009B5148" w:rsidRDefault="009B5148" w:rsidP="009B5148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18/2019.(V.31.) önkormányzati rendelet melléklete</w:t>
      </w:r>
    </w:p>
    <w:p w:rsidR="009B5148" w:rsidRPr="009B5148" w:rsidRDefault="009B5148" w:rsidP="009B514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  <w:t>PÁLYÁZATI FELHÍVÁS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6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36"/>
          <w:szCs w:val="26"/>
          <w:lang w:eastAsia="hu-HU"/>
        </w:rPr>
        <w:t>Általános társasház felújítási /</w:t>
      </w:r>
    </w:p>
    <w:p w:rsidR="009B5148" w:rsidRPr="009B5148" w:rsidRDefault="009B5148" w:rsidP="009B514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6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36"/>
          <w:szCs w:val="26"/>
          <w:lang w:eastAsia="hu-HU"/>
        </w:rPr>
        <w:t>Élet- és balesetveszély elhárítási</w:t>
      </w:r>
    </w:p>
    <w:p w:rsidR="009B5148" w:rsidRPr="009B5148" w:rsidRDefault="009B5148" w:rsidP="009B514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6"/>
          <w:lang w:eastAsia="hu-HU"/>
        </w:rPr>
      </w:pPr>
      <w:proofErr w:type="gramStart"/>
      <w:r w:rsidRPr="009B5148">
        <w:rPr>
          <w:rFonts w:ascii="Times New Roman" w:eastAsia="Times New Roman" w:hAnsi="Times New Roman" w:cs="Times New Roman"/>
          <w:b/>
          <w:sz w:val="36"/>
          <w:szCs w:val="26"/>
          <w:lang w:eastAsia="hu-HU"/>
        </w:rPr>
        <w:t>támogatás</w:t>
      </w:r>
      <w:proofErr w:type="gramEnd"/>
      <w:r w:rsidRPr="009B5148">
        <w:rPr>
          <w:rFonts w:ascii="Times New Roman" w:eastAsia="Times New Roman" w:hAnsi="Times New Roman" w:cs="Times New Roman"/>
          <w:b/>
          <w:sz w:val="36"/>
          <w:szCs w:val="26"/>
          <w:lang w:eastAsia="hu-HU"/>
        </w:rPr>
        <w:t xml:space="preserve"> – 20__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II. Kerület Önkormányzat (a továbbiakban Önkormányzat) Képviselő-testületének a kerületében lévő társasházak felújításának pénzügyi támogatásáról szóló 18/2019. (V.31.) önkormányzati rendelete alapján társasház felújítási pályázatot hirdet.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vissza nem térítendő támogatás keretösszege:</w:t>
      </w:r>
    </w:p>
    <w:p w:rsidR="009B5148" w:rsidRPr="009B5148" w:rsidRDefault="009B5148" w:rsidP="009B514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társasház felújítás: ___ ___ ___ Ft</w:t>
      </w:r>
    </w:p>
    <w:p w:rsidR="009B5148" w:rsidRPr="009B5148" w:rsidRDefault="009B5148" w:rsidP="009B514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Élet- és balesetveszély elhárítás: __ ___ ___ Ft</w:t>
      </w:r>
    </w:p>
    <w:p w:rsidR="009B5148" w:rsidRPr="009B5148" w:rsidRDefault="009B5148" w:rsidP="009B5148">
      <w:pPr>
        <w:spacing w:after="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alapján támogatást igényelhetnek azok a II. kerületi társasházak, amelyekben legalább három külön tulajdonú lakás van, és az adott épület használatbavételi engedélyét legkésőbb a pályázati felhívás megjelenését megelőző 15. év előtt adták ki.</w:t>
      </w:r>
    </w:p>
    <w:p w:rsidR="009B5148" w:rsidRPr="009B5148" w:rsidRDefault="009B5148" w:rsidP="009B5148">
      <w:pPr>
        <w:spacing w:after="60" w:line="240" w:lineRule="auto"/>
        <w:contextualSpacing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TÁMOGATHATÓ FELÚJÍTÁSI MUNKÁLATOK</w:t>
      </w:r>
    </w:p>
    <w:p w:rsidR="009B5148" w:rsidRPr="009B5148" w:rsidRDefault="009B5148" w:rsidP="009B5148">
      <w:pPr>
        <w:spacing w:after="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útján elnyert pénzösszeg kizárólag a közös tulajdonban lévő épületrészek felújítási munkálataihoz vehető igénybe.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A) Általános társasház felújítás esetén támogatott felújítási munkák: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1.</w:t>
      </w: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>statikailag állagromlott tartószerkezetek (alapok, főfalak, födémek, függőfolyosók, erkélyek stb.) felújítása;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2.</w:t>
      </w: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tetőhéjazat felújítása minden tartozékával együtt (eresz- és lefolyócsatorna, tetőbádogozások, tetőkibúvók stb.);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3.</w:t>
      </w: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>közös tulajdonban lévő kémény felújításra/szabványosításra kéménybéleléssel, kéményseprő járda cseréjével;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4.</w:t>
      </w: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homlokzat felújítás</w:t>
      </w: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és homlokzati nyílászárók cseréje vagy felújítása (Az épület homlokzat felújításánál az engedély nélküli, szabálytalan és avult hirdető berendezéseket – kirakatszekrényeket, </w:t>
      </w:r>
      <w:proofErr w:type="spellStart"/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-vitrineket</w:t>
      </w:r>
      <w:proofErr w:type="spellEnd"/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, hirdető berendezéseket, klímadobozokat stb. – az épület homlokzatáról el kell távolítani. A felújított homlokzatra visszahelyezni csak településképi bejelentési eljárásban elfogadott berendezéseket lehet.)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5.</w:t>
      </w: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lépcsőház felújítása és lépcsőházi nyílászárók cseréje vagy felújítása;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külső lépcső, udvari járda, támfal, kerítés, kapu cseréje vagy felújítása;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7.</w:t>
      </w: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>személyfelvonó felújítása;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8.</w:t>
      </w: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>meglévő épületgépészeti és épületvillamossági berendezések felújítása, korszerűsítése: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- víz alap- és felszálló-vezetékek cseréjére az ágvezetékekig,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- szennyvíz alap- és ejtő-vezetékek cseréjére az ágvezetékekig,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- gáz alap- és felszálló-vezetékek cseréjére a gázmérő órákig,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>- elektromos-hálózat cseréjére az árammérő órákig),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-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tűz- és villámvédelmi berendezések felújítása.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Élet- és balesetveszély elhárítása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azon A) pontban felsorolt felújítási munkák támogathatók, amelyek nem az elmaradt karbantartási munkálatok miatt váltak szükségessé.</w:t>
      </w:r>
    </w:p>
    <w:p w:rsidR="009B5148" w:rsidRPr="009B5148" w:rsidRDefault="009B5148" w:rsidP="009B5148">
      <w:pPr>
        <w:spacing w:after="60" w:line="240" w:lineRule="auto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ELNYERHETŐ TÁMOGATÁS</w:t>
      </w:r>
    </w:p>
    <w:p w:rsidR="009B5148" w:rsidRPr="009B5148" w:rsidRDefault="009B5148" w:rsidP="009B5148">
      <w:pPr>
        <w:spacing w:after="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pályázaton elnyert támogatás a fentiekben meghatározott munkák közvetlen kivitelezési költségeire használható fel. A támogatás átutalására a pénzügyi elszámolás után, utólag kerül sor (utófinanszírozású pályázat), tehát a pályázónak a felújítás teljes költségét finanszíroznia kell, az elnyert támogatás a sikeres pénzügyi elszámolást követően kerül átutalásra.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Egy társasház ugyanannak a felújítási munkálatnak a megvalósítására – függetlenül a pályázat típusától – csak egy pályázatot nyújthat be.</w:t>
      </w:r>
    </w:p>
    <w:p w:rsidR="009B5148" w:rsidRPr="009B5148" w:rsidRDefault="009B5148" w:rsidP="009B5148">
      <w:pPr>
        <w:spacing w:after="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A) Általános társasház felújítás esetén egy társasháznak a tervezett munkálatok teljes költségének legfeljebb 50%-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adható vissza nem térítendő támogatás keretében.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által odaítélhető támogatás összege nem haladhatja meg:</w:t>
      </w:r>
    </w:p>
    <w:p w:rsidR="009B5148" w:rsidRPr="009B5148" w:rsidRDefault="009B5148" w:rsidP="009B514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- 3-11 lakást magában foglaló épület esetében lakásonként a 120 000 Ft-ot;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- 12-30 lakást magában foglaló épület esetében lakásonként a 100 000 Ft-ot;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- 30-nál több lakást magában foglaló épület esetében lakásonként a 80 000 Ft-ot.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felhívás 1. számú mellékletét képező Értékelő-táblázat kitöltésével a pályázó meghatározhatja pályázatának várható pontszámát, amely alapján a beérkezett hiánytalan pályázatok sorrendbe helyezhetők, s a keretösszeg erejéig az igényelt támogatást elnyerhetik.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Kizárólag </w:t>
      </w: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élet- és balesetveszély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elhárítására szolgáló munkálatok esetén, adott pályázati évben társasházanként a felújítási költség legfeljebb 20%-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adható vissza nem térítendő támogatás keretében, de indokolt esetben az Egészségügyi-, Szociális és Lakásügyi Bizottság ettől eltérhet.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egyedi helyi védelemmel, vagy műemlékkel érintett ingatlan esetében a vissza nem térítendő támogatás összege további 15 százalékkal növekszik mindkét pályázattípus esetén.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KÖTELEZŐ TARTALMI ELEMEI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I. Jogosultsági dokumentumok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Pályázati adatlap és pályázói nyilatkozat (jelen felhívás 2. számú melléklete)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Közgyűlési/igazgatósági határozat vagy az ülés jegyzőkönyv kivonata, amelynek tartalmaznia kell a következőket: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a társasház, illetve a tulajdonostársak pályázati eljárásban való képviseletére és szerződéskötésre jogosító meghatalmazást,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melyik támogatási formát kívánják igénybe venni (Általános társasház felújítás – 20__ vagy Élet- és balesetveszély elhárítás – 20__),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a tervezett felújítási munkákra vonatkozó döntést,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a kiválasztott kivitelező megnevezését, árajánlata bruttó összegének megjelölését,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a felújításra biztosított pénzügyi forrás megjelölésére vonatkozó döntést,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a pályázó nevében a munka átvételére jogosult személyre vonatkozó döntést,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- műszaki ellenőr személyére vonatkozó döntést (műszaki ellenőr alkalmazása abban az esetben is szükséges, ahol a munka átvételét hatóság vagy közműcég – pl. ELMŰ, FŐGÁZ, ÉMI, Katasztrófavédelem – végzi, mivel ő igazolja a pályázati dokumentációban szereplő műszaki tartalom megvalósulását).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társasház érvényes Alapító Okirata és Szervezeti és Működési Szabályzata (</w:t>
      </w:r>
      <w:proofErr w:type="spell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SzMSz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Tulajdoni Törzslap és Hivatalos Helyszínrajz (a pályázat benyújtásától számított 60 napnál nem régebbi)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II. Műszaki dokumentumok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településképi engedély bejelentés dokumentációja a jogerős döntéssel együtt (kivéve </w:t>
      </w:r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személyfelvonó és/vagy épületgépészeti, </w:t>
      </w:r>
      <w:proofErr w:type="spellStart"/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-villamossági</w:t>
      </w:r>
      <w:proofErr w:type="spellEnd"/>
      <w:r w:rsidRPr="009B51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berendezések felújítása esetén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Tervezett felújítási munka elvégzéséhez szükséges esetleges szakvélemények, jogosultságok, hatósági engedélyek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Tartószerkezetet érintő felújítási munka esetében statikai szakvélemény beadása kötelező.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Építési engedélyköteles felújítási munka esetében az építési engedély hiteles másolatának beadása kötelező. Személyfelvonó felújítása esetén szükséges építési engedély, vagy az illetékes építésügyi hatóság nyilatkozata arról, hogy a felújítás nem engedélyköteles.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Tervezett felújítási munka megfelelő jogosultsággal rendelkező tervező által készített műszaki dokumentációja, fotódokumentációval (amelyen személyek nem azonosíthatóak)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8.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Szakági műszaki ellenőr jogosultsági dokumentumának másolata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III. Pénzügyi dokumentumok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9.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Tervezett felújítási munkát tartalmazó, három különböző, egymással nem kapcsolt viszonyban lévő vállalkozástól származó, érvényes kivitelezői árajánlat, amelynek tartalmaznia kell a következőket: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tételes költségvetés (munkanemekre, illetve anyag- és munkadíjra bontott), bruttó végösszeggel,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az árajánlat érvényességi idejét, amely a keltezésétől számított legalább 3 hónapra szól,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a kivitelező cégszerű aláírását (aláírás és pecsét, ha kizárólag úgy cégszerű).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Élet- és balesetveszély elhárítása témában beadott pályázat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elegendő munkálatonként egyetlen kivitelezői árajánlat benyújtása.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10.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pályázat benyújtásától számított 30 napnál nem régebbi bankszámla-igazolás, vagy fedezetigazolás a társasház nevére szóló és a felújítás céljára elkülönített összegéről.  A társasháznak a tervezett felújítási költség legalább 75%-ával önerőként rendelkeznie kell. A fennmaradó legfeljebb 25% erejéig közgyűlési határozat is elfogadható, amely kimondja, hogy ez az összeg időben rendelkezésre fog állni.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Élet- és balesetveszély elhárítása témában beadott pályázat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nincs szükség bankszámla-igazolásra, vagy fedezetigazolásra.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11. Élet- és balesetveszély elhárítása témában beadott pályázat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kötelező továbbá a Magyar Mérnöki Kamara vagy a Magyar Építész Kamara által nyilvántartott jogosultsági névjegyzékben szereplő szakértő, vagy egyéb – szakterülettől függő – hatóság szakvéleményének csatolása a fennálló élet- vagy balesetveszélyes helyzetről.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épületek fő tartószerkezeti elemeinek, tetőzetének és homlokzatának élet- és balesetveszély miatti sürgős felújítása esetén a statikai szakvélemény elkészítéséhez a szakértőt az Önkormányzat biztosítja, amit előre jelezni kell a részére.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BENYÚJTÁSÁNAK HELYE ÉS HATÁRIDEJE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Pályázati Felhívás dokumentációja ingyenesen beszerezhető az alábbi címen: Budapest II. Kerületi Polgármesteri Hivatal _____________ (102_ Budapest, _____________) vagy letölthető az önkormányzat internetes honlapjáról (</w:t>
      </w:r>
      <w:proofErr w:type="spell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www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._____________).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benyújtása díjtalan (postai kézbesítés esetén a hatályos postai díjszabás szerinti összeg fizetendő). A pályázat személyesen és postai úton is benyújtható a fenti címen.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A) Általános társasház felújítás esetén: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személyes benyújtási, illetve tértivevényes postára adási határideje 20__. augusztus __.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dokumentáció 1 eredeti példányban, papír alapon, lezárt borítékban nyújtandó be. A borítékra kérjük, írják rá a társasház címét és az „Általános társasház felújítás – 20__” feliratot.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B) Élet- és balesetveszély elhárítás esetén: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beadása folyamatos.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dokumentáció 1 eredeti példányban, papír alapon, lezárt borítékban nyújtandó be. A borítékra kérjük, írják rá a társasház címét és az „</w:t>
      </w: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Élet- és balesetveszély elhárítás – 20__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” feliratot.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kiírással kapcsolatos további felvilágosítás:</w:t>
      </w:r>
    </w:p>
    <w:p w:rsidR="009B5148" w:rsidRPr="009B5148" w:rsidRDefault="009B5148" w:rsidP="009B5148">
      <w:pPr>
        <w:numPr>
          <w:ilvl w:val="0"/>
          <w:numId w:val="3"/>
        </w:numPr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Személyesen: _____________ (102_ Budapest, _____________)</w:t>
      </w:r>
    </w:p>
    <w:p w:rsidR="009B5148" w:rsidRPr="009B5148" w:rsidRDefault="009B5148" w:rsidP="009B5148">
      <w:pPr>
        <w:numPr>
          <w:ilvl w:val="0"/>
          <w:numId w:val="3"/>
        </w:numPr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E-mailen: _____________@_____________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.hu</w:t>
      </w:r>
      <w:proofErr w:type="gramEnd"/>
    </w:p>
    <w:p w:rsidR="009B5148" w:rsidRPr="009B5148" w:rsidRDefault="009B5148" w:rsidP="009B5148">
      <w:pPr>
        <w:numPr>
          <w:ilvl w:val="0"/>
          <w:numId w:val="3"/>
        </w:numPr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Telefonon: +36-1-___-____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 ELBÍRÁLÁSA</w:t>
      </w:r>
    </w:p>
    <w:p w:rsidR="009B5148" w:rsidRPr="009B5148" w:rsidRDefault="009B5148" w:rsidP="009B5148">
      <w:pPr>
        <w:spacing w:after="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adott támogatási típusra elkülönített keretösszeg felosztására a benyújtott pályázatok elbírálása után kerül sor.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határidőn túl érkező pályázatok elbírálására nem kerül sor, azok érdemi vizsgálat nélkül elutasításra kerülnek.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pályázatokat az Egészségügyi-, Szociális és Lakásügyi Bizottság bírálja el és dönt a támogatás összegéről. A bizottsági döntésről a pályázók írásban a döntést követően értesítést kapnak, amely alapján 90 napon belül sor kerül a támogatási szerződés (Támogatási Megállapodás – jelen felhívás 3. számú melléklete) megkötésére. 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támogatással érintett felújítási munkálatok kizárólag a támogatói döntést követően kezdhetők meg és csak ezek számolhatók el, tehát a támogatói döntésnél korábbi keltezésű számlák nem számolhatóak el. A Megállapodásban vállalt befejezési határidő a Megállapodás megkötésétől számítva legfeljebb 18 hónap lehet. A határidő nem hosszabbítható.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Élet- és balesetveszély elhárítása esetén a munkálatok a kérelem beadását követően azonnal megkezdhetőek. A munkavégzést indokoló állapot rögzítése (fotódokumentáció) nem pótolható, kiegészítésére nincs lehetőség, ennek hiányában a pályázat elutasításra kerül.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TÁJÉKOZTATÁSI KÖTELEZETTSÉG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támogatásban részesülő társasház köteles jelen felhívás 4. számú mellékletében szereplő formában kitöltött információs tábla kihelyezésével eleget tennie tájékoztatási kötelezettségének.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legalább A4-es méretben kinyomtatott táblát merev (pl. habkarton) lemezre szükséges felerősíteni és védeni úgy, hogy az időjárás hatásainak ellenálljon. A táblát a beruházás megkezdését megelőzően legkevesebb 5 nappal, a társasház közös területén, jól látható helyen kell kifüggeszteni.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tábla a beruházás befejezésétől számított 1 éven belül nem távolítható el. A tábla sérülése, megrongálása vagy ellopása esetén a közös képviselő köteles azt 5 napon belül pótolni.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FELÚJÍTÁS MEGVALÓSULÁSA</w:t>
      </w:r>
    </w:p>
    <w:p w:rsidR="009B5148" w:rsidRPr="009B5148" w:rsidRDefault="009B5148" w:rsidP="009B5148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támogatással érintett felújítási munkálatok a kivitelezői szerződés megkötését (és a támogatási döntést) követően kezdhetők meg.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nyertes pályázónak a felújítási munka megkezdését írásban (elegendő e-mailen: _____________@_____________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.hu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) be kell jelentenie a Településkép-védelmi Osztálynak a kivitelezés megkezdése előtt legalább 5 nappal. A nyertes pályázónak a felújítási munka befejezését írásban be kell jelentenie a Településkép-védelmi Osztálynak a munka befejezését követő 5 napon belül.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felújítási munkák befejezését követő 30 napon belül kerül sor a pénzügyi elszámolásra.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hu-HU"/>
        </w:rPr>
      </w:pPr>
    </w:p>
    <w:p w:rsidR="009B5148" w:rsidRPr="009B5148" w:rsidRDefault="009B5148" w:rsidP="009B5148">
      <w:pPr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ELSZÁMOLÁS</w:t>
      </w:r>
    </w:p>
    <w:p w:rsidR="009B5148" w:rsidRPr="009B5148" w:rsidRDefault="009B5148" w:rsidP="009B5148">
      <w:pPr>
        <w:spacing w:after="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elszámolásának kötelező tartalmi elemei (egy hitelesített/záradékolt másolati példányban, lehetőleg az alábbi sorrendben összefűzve):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kivitelezői 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szerződés(</w:t>
      </w:r>
      <w:proofErr w:type="spellStart"/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ellenőri szerződés, valamint a műszaki ellenőr jogosultságának igazolása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kivitelező nyilatkozata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átadás-átvételi jegyzőkönyv és az ez alapján az átvevő által kiállított teljesítési igazolás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műszaki ellenőr nyilatkozata arról, hogy a kiválasztott vállalkozó által benyújtott tételes költségvetést és a kivitelezői szerződés műszaki tartalmát rendben találta, a munkálatok az előírt I. osztályú minőségben megvalósultak, az ajánlatban szereplő egységárak a mindenkori építőipari normatíváknak megfelelnek (kivéve szakágazati átvétel: ELMŰ, FŐGÁZ)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 műszaki vezető nyilatkozata a záradékolt tervek szerinti megvalósulásról (kivéve szakágazati átvétel: ELMŰ, FŐGÁZ)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fotódokumentáció az elkészült munkáról (amelyen személyek nem azonosíthatóak)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elszámoló lap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banki bizonylat a végszámla benyújtásakor a teljes felújítási költség kifizetéséről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átvevő és a műszaki ellenőr által </w:t>
      </w:r>
      <w:proofErr w:type="spell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kollaudált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számlák fénymásolati példányai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releváns: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 közüzemi szolgáltatásra vonatkozó munkák esetében a szolgáltató igazolása a munkák megfelelő elvégzéséről (pl. ELMŰ, FŐGÁZ)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hatósági kötelezés miatt elnyert támogatás esetén a hatósági döntés a kötelezettség teljesítésének igazolásáról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építési- vagy munkanapló és felmérési napló másolata (ha az építőipari kivitelezési tevékenység építésügyi hatótósági engedélyhez/bejelentéshez kötött vagy közbeszerzés hatálya alá tartozik)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aláírt megvalósulási tervdokumentáció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hibajegyzék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kezelési-karbantartási utasítások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60" w:line="276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tételes elszámolás esetén a szerződés mellékletében elfogadott egységárak</w:t>
      </w:r>
    </w:p>
    <w:p w:rsidR="009B5148" w:rsidRPr="009B5148" w:rsidRDefault="009B5148" w:rsidP="009B514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műszaki átadás-átvételi jegyzőkönyv, a műszaki ellenőri nyilatkozat, a felelős műszaki vezetői nyilatkozat, a teljesítési igazolás és a pénzügyi elszámoló lap esetében kötelező a jelen felhívás 5. számú mellékletét képező sablonokat és pénzügyi útmutatót alkalmazni, amely dokumentáció beszerezhető a Polgármesteri Hivatal _____________ személyesen (102_ Budapest, _____________) vagy letölthető az önkormányzat internetes honlapjáról (</w:t>
      </w:r>
      <w:proofErr w:type="spell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www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._____________).</w:t>
      </w:r>
    </w:p>
    <w:p w:rsidR="009B5148" w:rsidRPr="009B5148" w:rsidRDefault="009B5148" w:rsidP="009B514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930AF8" w:rsidRPr="00930AF8" w:rsidRDefault="00930AF8" w:rsidP="00930A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0AF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lastRenderedPageBreak/>
        <w:drawing>
          <wp:inline distT="0" distB="0" distL="0" distR="0" wp14:anchorId="110E7912" wp14:editId="73475C36">
            <wp:extent cx="5759450" cy="7925468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148" w:rsidRPr="009B5148" w:rsidRDefault="009B5148" w:rsidP="009B5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9B5148" w:rsidRPr="009B5148" w:rsidRDefault="009B5148" w:rsidP="009B514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9B5148" w:rsidRPr="009B5148" w:rsidRDefault="009B5148" w:rsidP="009B5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Pályázati Felhívás 2. számú melléklete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B5148" w:rsidRPr="009B5148" w:rsidTr="001D1EC6">
        <w:tc>
          <w:tcPr>
            <w:tcW w:w="9634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PÁLYÁZATI ADATLAP – 20__</w:t>
            </w:r>
          </w:p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A társasházak általános felújításának pénzügyi támogatásáról szóló</w:t>
            </w:r>
          </w:p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18/2019.(V.31.) önkormányzati rendelethez</w:t>
            </w:r>
          </w:p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Budapest Főváros II. Kerületi Önkormányzattól igényelhető társasház felújítási támogatáshoz</w:t>
            </w:r>
          </w:p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B5148" w:rsidRPr="009B5148" w:rsidRDefault="009B5148" w:rsidP="009B5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9"/>
        <w:gridCol w:w="709"/>
        <w:gridCol w:w="2976"/>
      </w:tblGrid>
      <w:tr w:rsidR="009B5148" w:rsidRPr="009B5148" w:rsidTr="001D1EC6">
        <w:trPr>
          <w:trHeight w:val="266"/>
        </w:trPr>
        <w:tc>
          <w:tcPr>
            <w:tcW w:w="59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b/>
                <w:sz w:val="24"/>
                <w:szCs w:val="24"/>
                <w:lang w:eastAsia="hu-HU"/>
              </w:rPr>
              <w:t>A) Általános társasház felújítás</w:t>
            </w:r>
          </w:p>
        </w:tc>
        <w:tc>
          <w:tcPr>
            <w:tcW w:w="709" w:type="dxa"/>
            <w:shd w:val="clear" w:color="auto" w:fill="000000" w:themeFill="text1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b/>
                <w:sz w:val="32"/>
                <w:szCs w:val="24"/>
                <w:lang w:eastAsia="hu-HU"/>
              </w:rPr>
              <w:t>×</w:t>
            </w:r>
          </w:p>
        </w:tc>
        <w:tc>
          <w:tcPr>
            <w:tcW w:w="2976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16"/>
                <w:szCs w:val="16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i/>
                <w:sz w:val="16"/>
                <w:szCs w:val="16"/>
                <w:lang w:eastAsia="hu-HU"/>
              </w:rPr>
              <w:t xml:space="preserve">Kérjük, jelölje X-szel, hogy mely </w:t>
            </w:r>
            <w:proofErr w:type="gramStart"/>
            <w:r w:rsidRPr="009B5148">
              <w:rPr>
                <w:rFonts w:ascii="Times New Roman" w:eastAsia="Times New Roman" w:hAnsi="Times New Roman" w:cs="Arial"/>
                <w:i/>
                <w:sz w:val="16"/>
                <w:szCs w:val="16"/>
                <w:lang w:eastAsia="hu-HU"/>
              </w:rPr>
              <w:t>cél(</w:t>
            </w:r>
            <w:proofErr w:type="gramEnd"/>
            <w:r w:rsidRPr="009B5148">
              <w:rPr>
                <w:rFonts w:ascii="Times New Roman" w:eastAsia="Times New Roman" w:hAnsi="Times New Roman" w:cs="Arial"/>
                <w:i/>
                <w:sz w:val="16"/>
                <w:szCs w:val="16"/>
                <w:lang w:eastAsia="hu-HU"/>
              </w:rPr>
              <w:t>ok)</w:t>
            </w:r>
            <w:proofErr w:type="spellStart"/>
            <w:r w:rsidRPr="009B5148">
              <w:rPr>
                <w:rFonts w:ascii="Times New Roman" w:eastAsia="Times New Roman" w:hAnsi="Times New Roman" w:cs="Arial"/>
                <w:i/>
                <w:sz w:val="16"/>
                <w:szCs w:val="16"/>
                <w:lang w:eastAsia="hu-HU"/>
              </w:rPr>
              <w:t>ra</w:t>
            </w:r>
            <w:proofErr w:type="spellEnd"/>
            <w:r w:rsidRPr="009B5148">
              <w:rPr>
                <w:rFonts w:ascii="Times New Roman" w:eastAsia="Times New Roman" w:hAnsi="Times New Roman" w:cs="Arial"/>
                <w:i/>
                <w:sz w:val="16"/>
                <w:szCs w:val="16"/>
                <w:lang w:eastAsia="hu-HU"/>
              </w:rPr>
              <w:t xml:space="preserve"> </w:t>
            </w:r>
            <w:r w:rsidRPr="009B5148">
              <w:rPr>
                <w:rFonts w:ascii="Times New Roman" w:eastAsia="Times New Roman" w:hAnsi="Times New Roman" w:cs="Arial"/>
                <w:sz w:val="16"/>
                <w:szCs w:val="16"/>
                <w:lang w:eastAsia="hu-HU"/>
              </w:rPr>
              <w:sym w:font="Wingdings" w:char="F0ED"/>
            </w:r>
            <w:r w:rsidRPr="009B5148">
              <w:rPr>
                <w:rFonts w:ascii="Times New Roman" w:eastAsia="Times New Roman" w:hAnsi="Times New Roman" w:cs="Arial"/>
                <w:i/>
                <w:sz w:val="16"/>
                <w:szCs w:val="16"/>
                <w:lang w:eastAsia="hu-HU"/>
              </w:rPr>
              <w:t xml:space="preserve"> nyújtja be pályázatát!</w:t>
            </w:r>
          </w:p>
        </w:tc>
      </w:tr>
      <w:tr w:rsidR="009B5148" w:rsidRPr="009B5148" w:rsidTr="001D1EC6">
        <w:trPr>
          <w:trHeight w:val="266"/>
        </w:trPr>
        <w:tc>
          <w:tcPr>
            <w:tcW w:w="59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statikailag állagromlott tartószerkezetek (alapok, főfalak, födémek, függőfolyosók, erkélyek stb.) felújítása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Településképi bejelentési eljárás és Statikai szakvélemény köteles</w:t>
            </w:r>
          </w:p>
        </w:tc>
      </w:tr>
      <w:tr w:rsidR="009B5148" w:rsidRPr="009B5148" w:rsidTr="001D1EC6">
        <w:trPr>
          <w:trHeight w:val="266"/>
        </w:trPr>
        <w:tc>
          <w:tcPr>
            <w:tcW w:w="59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tetőhéjazat felújítása minden tartozékával együtt (eresz- és lefolyócsatorna, tetőbádogozások, tetőkibúvók)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Településképi bejelentési eljárás köteles</w:t>
            </w:r>
          </w:p>
        </w:tc>
      </w:tr>
      <w:tr w:rsidR="009B5148" w:rsidRPr="009B5148" w:rsidTr="001D1EC6">
        <w:trPr>
          <w:trHeight w:val="266"/>
        </w:trPr>
        <w:tc>
          <w:tcPr>
            <w:tcW w:w="59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közös tulajdonú kémény felújítása, szabványosítása, bélelése, kéményseprő járda felújítása vagy cseréje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Településképi bejelentési eljárás köteles</w:t>
            </w:r>
          </w:p>
        </w:tc>
      </w:tr>
      <w:tr w:rsidR="009B5148" w:rsidRPr="009B5148" w:rsidTr="001D1EC6">
        <w:trPr>
          <w:trHeight w:val="266"/>
        </w:trPr>
        <w:tc>
          <w:tcPr>
            <w:tcW w:w="59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homlokzat felújítása, homlokzati nyílászáró cseréje vagy felújítása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Településképi bejelentési eljárás köteles</w:t>
            </w:r>
          </w:p>
        </w:tc>
      </w:tr>
      <w:tr w:rsidR="009B5148" w:rsidRPr="009B5148" w:rsidTr="001D1EC6">
        <w:trPr>
          <w:trHeight w:val="266"/>
        </w:trPr>
        <w:tc>
          <w:tcPr>
            <w:tcW w:w="59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lépcsőház felújítása, lépcsőházi nyílászáró cseréje vagy felújítása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Településképi bejelentési eljárás köteles</w:t>
            </w:r>
          </w:p>
        </w:tc>
      </w:tr>
      <w:tr w:rsidR="009B5148" w:rsidRPr="009B5148" w:rsidTr="001D1EC6">
        <w:trPr>
          <w:trHeight w:val="266"/>
        </w:trPr>
        <w:tc>
          <w:tcPr>
            <w:tcW w:w="59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külső lépcső, udvari járda, támfal, kerítés, kapu cseréje vagy felújítása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Településképi bejelentési eljárás köteles</w:t>
            </w:r>
          </w:p>
        </w:tc>
      </w:tr>
      <w:tr w:rsidR="009B5148" w:rsidRPr="009B5148" w:rsidTr="001D1EC6">
        <w:trPr>
          <w:trHeight w:val="266"/>
        </w:trPr>
        <w:tc>
          <w:tcPr>
            <w:tcW w:w="59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személyfelvonó (lift) felújítása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0"/>
                <w:lang w:eastAsia="hu-HU"/>
              </w:rPr>
              <w:t>Építésügyi hatósági engedélyezés</w:t>
            </w:r>
          </w:p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0"/>
                <w:lang w:eastAsia="hu-HU"/>
              </w:rPr>
              <w:t>(1164 Bp. Németvölgyi út 37-39.)</w:t>
            </w:r>
          </w:p>
        </w:tc>
      </w:tr>
      <w:tr w:rsidR="009B5148" w:rsidRPr="009B5148" w:rsidTr="001D1EC6">
        <w:trPr>
          <w:trHeight w:val="266"/>
        </w:trPr>
        <w:tc>
          <w:tcPr>
            <w:tcW w:w="5949" w:type="dxa"/>
            <w:tcBorders>
              <w:bottom w:val="double" w:sz="4" w:space="0" w:color="auto"/>
            </w:tcBorders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8. meglévő épületgépészeti és épületvillamossági </w:t>
            </w:r>
            <w:proofErr w:type="spellStart"/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berende-zések</w:t>
            </w:r>
            <w:proofErr w:type="spellEnd"/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felújítása/korszerűsítése, tűz- és villámvédelem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0"/>
                <w:lang w:eastAsia="hu-HU"/>
              </w:rPr>
              <w:t>Nem engedélyköteles</w:t>
            </w:r>
          </w:p>
        </w:tc>
      </w:tr>
      <w:tr w:rsidR="009B5148" w:rsidRPr="009B5148" w:rsidTr="001D1EC6">
        <w:trPr>
          <w:trHeight w:val="266"/>
        </w:trPr>
        <w:tc>
          <w:tcPr>
            <w:tcW w:w="5949" w:type="dxa"/>
            <w:tcBorders>
              <w:top w:val="double" w:sz="4" w:space="0" w:color="auto"/>
            </w:tcBorders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b/>
                <w:sz w:val="24"/>
                <w:szCs w:val="24"/>
                <w:lang w:eastAsia="hu-HU"/>
              </w:rPr>
              <w:t>B) Élet- és balesetveszély elhárítás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16"/>
                <w:szCs w:val="16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16"/>
                <w:szCs w:val="16"/>
                <w:lang w:eastAsia="hu-HU"/>
              </w:rPr>
              <w:sym w:font="Wingdings" w:char="F0E7"/>
            </w:r>
            <w:r w:rsidRPr="009B5148">
              <w:rPr>
                <w:rFonts w:ascii="Times New Roman" w:eastAsia="Times New Roman" w:hAnsi="Times New Roman" w:cs="Arial"/>
                <w:i/>
                <w:sz w:val="16"/>
                <w:szCs w:val="16"/>
                <w:lang w:eastAsia="hu-HU"/>
              </w:rPr>
              <w:t xml:space="preserve"> Kérjük, jelölje X-szel, ha élet- és balesetveszély elhárítására pályázik!</w:t>
            </w:r>
          </w:p>
        </w:tc>
      </w:tr>
    </w:tbl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51"/>
        <w:gridCol w:w="3209"/>
      </w:tblGrid>
      <w:tr w:rsidR="009B5148" w:rsidRPr="009B5148" w:rsidTr="001D1EC6">
        <w:trPr>
          <w:trHeight w:val="70"/>
        </w:trPr>
        <w:tc>
          <w:tcPr>
            <w:tcW w:w="6232" w:type="dxa"/>
            <w:tcBorders>
              <w:bottom w:val="nil"/>
              <w:right w:val="nil"/>
            </w:tcBorders>
          </w:tcPr>
          <w:p w:rsidR="009B5148" w:rsidRPr="009B5148" w:rsidRDefault="009B5148" w:rsidP="009B5148">
            <w:pPr>
              <w:spacing w:before="6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b/>
                <w:sz w:val="24"/>
                <w:szCs w:val="24"/>
                <w:lang w:eastAsia="hu-HU"/>
              </w:rPr>
              <w:t>A pályázó társasház</w:t>
            </w:r>
          </w:p>
        </w:tc>
        <w:tc>
          <w:tcPr>
            <w:tcW w:w="3396" w:type="dxa"/>
            <w:tcBorders>
              <w:left w:val="nil"/>
              <w:bottom w:val="nil"/>
            </w:tcBorders>
          </w:tcPr>
          <w:p w:rsidR="009B5148" w:rsidRPr="009B5148" w:rsidRDefault="009B5148" w:rsidP="009B5148">
            <w:pPr>
              <w:spacing w:before="60"/>
              <w:rPr>
                <w:rFonts w:ascii="Times New Roman" w:eastAsia="Times New Roman" w:hAnsi="Times New Roman" w:cs="Arial"/>
                <w:i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i/>
                <w:sz w:val="24"/>
                <w:szCs w:val="24"/>
                <w:lang w:eastAsia="hu-HU"/>
              </w:rPr>
              <w:t>Minden adat megadása kötelező!</w:t>
            </w:r>
          </w:p>
        </w:tc>
      </w:tr>
      <w:tr w:rsidR="009B5148" w:rsidRPr="009B5148" w:rsidTr="001D1EC6">
        <w:trPr>
          <w:trHeight w:val="1287"/>
        </w:trPr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:rsidR="009B5148" w:rsidRPr="009B5148" w:rsidRDefault="009B5148" w:rsidP="009B5148">
            <w:pPr>
              <w:numPr>
                <w:ilvl w:val="0"/>
                <w:numId w:val="6"/>
              </w:numPr>
              <w:suppressAutoHyphens/>
              <w:spacing w:before="60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címe: 102_ Budapest </w:t>
            </w:r>
          </w:p>
          <w:p w:rsidR="009B5148" w:rsidRPr="009B5148" w:rsidRDefault="009B5148" w:rsidP="009B5148">
            <w:pPr>
              <w:numPr>
                <w:ilvl w:val="0"/>
                <w:numId w:val="6"/>
              </w:numPr>
              <w:suppressAutoHyphens/>
              <w:spacing w:before="60"/>
              <w:rPr>
                <w:rFonts w:ascii="Times New Roman" w:eastAsia="Times New Roman" w:hAnsi="Times New Roman" w:cs="Arial"/>
                <w:i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adószáma: </w:t>
            </w:r>
          </w:p>
          <w:p w:rsidR="009B5148" w:rsidRPr="009B5148" w:rsidRDefault="009B5148" w:rsidP="009B5148">
            <w:pPr>
              <w:numPr>
                <w:ilvl w:val="0"/>
                <w:numId w:val="6"/>
              </w:numPr>
              <w:suppressAutoHyphens/>
              <w:spacing w:before="60"/>
              <w:rPr>
                <w:rFonts w:ascii="Times New Roman" w:eastAsia="Times New Roman" w:hAnsi="Times New Roman" w:cs="Arial"/>
                <w:i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bankszámlaszáma: </w:t>
            </w:r>
          </w:p>
          <w:p w:rsidR="009B5148" w:rsidRPr="009B5148" w:rsidRDefault="009B5148" w:rsidP="009B5148">
            <w:pPr>
              <w:numPr>
                <w:ilvl w:val="0"/>
                <w:numId w:val="6"/>
              </w:numPr>
              <w:suppressAutoHyphens/>
              <w:spacing w:before="60"/>
              <w:rPr>
                <w:rFonts w:ascii="Times New Roman" w:eastAsia="Times New Roman" w:hAnsi="Times New Roman" w:cs="Arial"/>
                <w:i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számlavezető pénzintézetének neve: </w:t>
            </w:r>
          </w:p>
        </w:tc>
      </w:tr>
      <w:tr w:rsidR="009B5148" w:rsidRPr="009B5148" w:rsidTr="001D1EC6">
        <w:trPr>
          <w:trHeight w:val="70"/>
        </w:trPr>
        <w:tc>
          <w:tcPr>
            <w:tcW w:w="6232" w:type="dxa"/>
            <w:tcBorders>
              <w:bottom w:val="nil"/>
              <w:right w:val="nil"/>
            </w:tcBorders>
          </w:tcPr>
          <w:p w:rsidR="009B5148" w:rsidRPr="009B5148" w:rsidRDefault="009B5148" w:rsidP="009B5148">
            <w:pPr>
              <w:spacing w:before="60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b/>
                <w:sz w:val="24"/>
                <w:szCs w:val="24"/>
                <w:lang w:eastAsia="hu-HU"/>
              </w:rPr>
              <w:t>A pályázó társasház képviselőjének</w:t>
            </w:r>
          </w:p>
        </w:tc>
        <w:tc>
          <w:tcPr>
            <w:tcW w:w="3396" w:type="dxa"/>
            <w:tcBorders>
              <w:left w:val="nil"/>
              <w:bottom w:val="nil"/>
            </w:tcBorders>
          </w:tcPr>
          <w:p w:rsidR="009B5148" w:rsidRPr="009B5148" w:rsidRDefault="009B5148" w:rsidP="009B5148">
            <w:pPr>
              <w:spacing w:before="60"/>
              <w:rPr>
                <w:rFonts w:ascii="Times New Roman" w:eastAsia="Times New Roman" w:hAnsi="Times New Roman" w:cs="Arial"/>
                <w:i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i/>
                <w:sz w:val="24"/>
                <w:szCs w:val="24"/>
                <w:lang w:eastAsia="hu-HU"/>
              </w:rPr>
              <w:t>Minden adat megadása kötelező!</w:t>
            </w:r>
          </w:p>
        </w:tc>
      </w:tr>
      <w:tr w:rsidR="009B5148" w:rsidRPr="009B5148" w:rsidTr="001D1EC6">
        <w:trPr>
          <w:trHeight w:val="1350"/>
        </w:trPr>
        <w:tc>
          <w:tcPr>
            <w:tcW w:w="9628" w:type="dxa"/>
            <w:gridSpan w:val="2"/>
            <w:tcBorders>
              <w:top w:val="nil"/>
            </w:tcBorders>
          </w:tcPr>
          <w:p w:rsidR="009B5148" w:rsidRPr="009B5148" w:rsidRDefault="009B5148" w:rsidP="009B5148">
            <w:pPr>
              <w:numPr>
                <w:ilvl w:val="0"/>
                <w:numId w:val="6"/>
              </w:numPr>
              <w:suppressAutoHyphens/>
              <w:spacing w:before="60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neve (személynév – és cégnév, ha releváns): </w:t>
            </w:r>
          </w:p>
          <w:p w:rsidR="009B5148" w:rsidRPr="009B5148" w:rsidRDefault="009B5148" w:rsidP="009B5148">
            <w:pPr>
              <w:spacing w:before="60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  <w:p w:rsidR="009B5148" w:rsidRPr="009B5148" w:rsidRDefault="009B5148" w:rsidP="009B5148">
            <w:pPr>
              <w:numPr>
                <w:ilvl w:val="0"/>
                <w:numId w:val="6"/>
              </w:numPr>
              <w:suppressAutoHyphens/>
              <w:spacing w:before="60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(mobil</w:t>
            </w:r>
            <w:proofErr w:type="gramStart"/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)telefonszáma</w:t>
            </w:r>
            <w:proofErr w:type="gramEnd"/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: </w:t>
            </w:r>
          </w:p>
          <w:p w:rsidR="009B5148" w:rsidRPr="009B5148" w:rsidRDefault="009B5148" w:rsidP="009B5148">
            <w:pPr>
              <w:numPr>
                <w:ilvl w:val="0"/>
                <w:numId w:val="6"/>
              </w:numPr>
              <w:suppressAutoHyphens/>
              <w:spacing w:before="60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postacíme: </w:t>
            </w:r>
          </w:p>
          <w:p w:rsidR="009B5148" w:rsidRPr="009B5148" w:rsidRDefault="009B5148" w:rsidP="009B5148">
            <w:pPr>
              <w:numPr>
                <w:ilvl w:val="0"/>
                <w:numId w:val="6"/>
              </w:numPr>
              <w:suppressAutoHyphens/>
              <w:spacing w:before="60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e-mail címe*: </w:t>
            </w:r>
          </w:p>
        </w:tc>
      </w:tr>
    </w:tbl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9B5148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*: Az esetleges hiánypótlási felszólítás e-mailen keresztül kerül megküldésre!</w:t>
      </w:r>
    </w:p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975"/>
        <w:gridCol w:w="443"/>
        <w:gridCol w:w="2268"/>
        <w:gridCol w:w="702"/>
        <w:gridCol w:w="857"/>
        <w:gridCol w:w="814"/>
        <w:gridCol w:w="603"/>
      </w:tblGrid>
      <w:tr w:rsidR="009B5148" w:rsidRPr="009B5148" w:rsidTr="001D1EC6">
        <w:trPr>
          <w:trHeight w:val="340"/>
        </w:trPr>
        <w:tc>
          <w:tcPr>
            <w:tcW w:w="9634" w:type="dxa"/>
            <w:gridSpan w:val="8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lastRenderedPageBreak/>
              <w:t>Társasházi alapadatok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gridSpan w:val="4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Használatbavétel éve: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60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proofErr w:type="gramStart"/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.</w:t>
            </w:r>
            <w:proofErr w:type="gramEnd"/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év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gridSpan w:val="4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Összes </w:t>
            </w:r>
            <w:proofErr w:type="spellStart"/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albetét</w:t>
            </w:r>
            <w:proofErr w:type="spellEnd"/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száma: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60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db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gridSpan w:val="4"/>
            <w:shd w:val="clear" w:color="auto" w:fill="auto"/>
          </w:tcPr>
          <w:p w:rsidR="009B5148" w:rsidRPr="009B5148" w:rsidRDefault="009B5148" w:rsidP="009B5148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amelyből lakás </w:t>
            </w:r>
            <w:proofErr w:type="spellStart"/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albetét</w:t>
            </w:r>
            <w:proofErr w:type="spellEnd"/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: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60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db</w:t>
            </w:r>
          </w:p>
        </w:tc>
      </w:tr>
      <w:tr w:rsidR="009B5148" w:rsidRPr="009B5148" w:rsidTr="001D1EC6">
        <w:trPr>
          <w:trHeight w:val="340"/>
        </w:trPr>
        <w:tc>
          <w:tcPr>
            <w:tcW w:w="9634" w:type="dxa"/>
            <w:gridSpan w:val="8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Tulajdoni hányad megoszlása (alapító okirat szerint)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gridSpan w:val="4"/>
            <w:shd w:val="clear" w:color="auto" w:fill="auto"/>
          </w:tcPr>
          <w:p w:rsidR="009B5148" w:rsidRPr="009B5148" w:rsidRDefault="009B5148" w:rsidP="009B5148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magántulajdon: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60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%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gridSpan w:val="4"/>
            <w:shd w:val="clear" w:color="auto" w:fill="auto"/>
          </w:tcPr>
          <w:p w:rsidR="009B5148" w:rsidRPr="009B5148" w:rsidRDefault="009B5148" w:rsidP="009B5148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önkormányzati tulajdon: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60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%</w:t>
            </w:r>
          </w:p>
        </w:tc>
      </w:tr>
      <w:tr w:rsidR="009B5148" w:rsidRPr="009B5148" w:rsidTr="001D1EC6">
        <w:trPr>
          <w:trHeight w:val="340"/>
        </w:trPr>
        <w:tc>
          <w:tcPr>
            <w:tcW w:w="2972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Tervezett munkakezdés:</w:t>
            </w:r>
          </w:p>
        </w:tc>
        <w:tc>
          <w:tcPr>
            <w:tcW w:w="975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20</w:t>
            </w:r>
          </w:p>
        </w:tc>
        <w:tc>
          <w:tcPr>
            <w:tcW w:w="44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év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857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hónap</w:t>
            </w:r>
          </w:p>
        </w:tc>
        <w:tc>
          <w:tcPr>
            <w:tcW w:w="814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60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nap</w:t>
            </w:r>
          </w:p>
        </w:tc>
      </w:tr>
      <w:tr w:rsidR="009B5148" w:rsidRPr="009B5148" w:rsidTr="001D1EC6">
        <w:trPr>
          <w:trHeight w:val="340"/>
        </w:trPr>
        <w:tc>
          <w:tcPr>
            <w:tcW w:w="2972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Tervezett munkabefejezés:</w:t>
            </w:r>
          </w:p>
        </w:tc>
        <w:tc>
          <w:tcPr>
            <w:tcW w:w="975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20</w:t>
            </w:r>
          </w:p>
        </w:tc>
        <w:tc>
          <w:tcPr>
            <w:tcW w:w="44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év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857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hónap</w:t>
            </w:r>
          </w:p>
        </w:tc>
        <w:tc>
          <w:tcPr>
            <w:tcW w:w="814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60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nap</w:t>
            </w:r>
          </w:p>
        </w:tc>
      </w:tr>
    </w:tbl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409"/>
        <w:gridCol w:w="561"/>
      </w:tblGrid>
      <w:tr w:rsidR="009B5148" w:rsidRPr="009B5148" w:rsidTr="001D1EC6">
        <w:trPr>
          <w:trHeight w:val="292"/>
        </w:trPr>
        <w:tc>
          <w:tcPr>
            <w:tcW w:w="9628" w:type="dxa"/>
            <w:gridSpan w:val="3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tervezett költségvetés összetétele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 társasház saját forrása:</w:t>
            </w:r>
          </w:p>
        </w:tc>
        <w:tc>
          <w:tcPr>
            <w:tcW w:w="240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56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Ft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Egyéb forrás (pl. más pályázaton elnyert támogatás):</w:t>
            </w:r>
          </w:p>
        </w:tc>
        <w:tc>
          <w:tcPr>
            <w:tcW w:w="240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56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Ft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Jelen pályázaton igényelt támogatás: </w:t>
            </w:r>
          </w:p>
        </w:tc>
        <w:tc>
          <w:tcPr>
            <w:tcW w:w="240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56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Ft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u-HU"/>
              </w:rPr>
              <w:t>Összesen (a felújítás összköltsége):</w:t>
            </w:r>
          </w:p>
        </w:tc>
        <w:tc>
          <w:tcPr>
            <w:tcW w:w="240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u-HU"/>
              </w:rPr>
            </w:pPr>
          </w:p>
        </w:tc>
        <w:tc>
          <w:tcPr>
            <w:tcW w:w="56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u-HU"/>
              </w:rPr>
              <w:t>Ft</w:t>
            </w:r>
          </w:p>
        </w:tc>
      </w:tr>
      <w:tr w:rsidR="009B5148" w:rsidRPr="009B5148" w:rsidTr="001D1EC6">
        <w:trPr>
          <w:trHeight w:val="340"/>
        </w:trPr>
        <w:tc>
          <w:tcPr>
            <w:tcW w:w="9628" w:type="dxa"/>
            <w:gridSpan w:val="3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u-HU"/>
              </w:rPr>
              <w:t>ebből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shd w:val="clear" w:color="auto" w:fill="auto"/>
          </w:tcPr>
          <w:p w:rsidR="009B5148" w:rsidRPr="009B5148" w:rsidRDefault="009B5148" w:rsidP="009B51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hitelintézeti igazolással nem alátámasztott (legfeljebb 25%):</w:t>
            </w:r>
          </w:p>
        </w:tc>
        <w:tc>
          <w:tcPr>
            <w:tcW w:w="240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56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Ft</w:t>
            </w:r>
          </w:p>
        </w:tc>
      </w:tr>
      <w:tr w:rsidR="009B5148" w:rsidRPr="009B5148" w:rsidTr="001D1EC6">
        <w:trPr>
          <w:trHeight w:val="340"/>
        </w:trPr>
        <w:tc>
          <w:tcPr>
            <w:tcW w:w="6658" w:type="dxa"/>
            <w:shd w:val="clear" w:color="auto" w:fill="auto"/>
          </w:tcPr>
          <w:p w:rsidR="009B5148" w:rsidRPr="009B5148" w:rsidRDefault="009B5148" w:rsidP="009B5148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hitelintézeti igazolással alátámasztott (legalább 75%):</w:t>
            </w:r>
          </w:p>
        </w:tc>
        <w:tc>
          <w:tcPr>
            <w:tcW w:w="240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56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Ft</w:t>
            </w:r>
          </w:p>
        </w:tc>
      </w:tr>
    </w:tbl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281"/>
        <w:gridCol w:w="1701"/>
        <w:gridCol w:w="2693"/>
      </w:tblGrid>
      <w:tr w:rsidR="009B5148" w:rsidRPr="009B5148" w:rsidTr="001D1EC6">
        <w:trPr>
          <w:trHeight w:val="194"/>
        </w:trPr>
        <w:tc>
          <w:tcPr>
            <w:tcW w:w="9634" w:type="dxa"/>
            <w:gridSpan w:val="4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II. kerületi Önkormányzattól korábban kapott felújítási támogatás</w:t>
            </w:r>
          </w:p>
        </w:tc>
      </w:tr>
      <w:tr w:rsidR="009B5148" w:rsidRPr="009B5148" w:rsidTr="001D1EC6">
        <w:trPr>
          <w:trHeight w:val="340"/>
        </w:trPr>
        <w:tc>
          <w:tcPr>
            <w:tcW w:w="95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Év</w:t>
            </w:r>
          </w:p>
        </w:tc>
        <w:tc>
          <w:tcPr>
            <w:tcW w:w="428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 pályázat megnevezése</w:t>
            </w:r>
          </w:p>
        </w:tc>
        <w:tc>
          <w:tcPr>
            <w:tcW w:w="170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Összege</w:t>
            </w:r>
          </w:p>
        </w:tc>
        <w:tc>
          <w:tcPr>
            <w:tcW w:w="269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Formája*</w:t>
            </w:r>
          </w:p>
        </w:tc>
      </w:tr>
      <w:tr w:rsidR="009B5148" w:rsidRPr="009B5148" w:rsidTr="001D1EC6">
        <w:trPr>
          <w:trHeight w:val="340"/>
        </w:trPr>
        <w:tc>
          <w:tcPr>
            <w:tcW w:w="95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28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Ft</w:t>
            </w:r>
          </w:p>
        </w:tc>
        <w:tc>
          <w:tcPr>
            <w:tcW w:w="269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rPr>
          <w:trHeight w:val="340"/>
        </w:trPr>
        <w:tc>
          <w:tcPr>
            <w:tcW w:w="95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28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Ft</w:t>
            </w:r>
          </w:p>
        </w:tc>
        <w:tc>
          <w:tcPr>
            <w:tcW w:w="269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rPr>
          <w:trHeight w:val="340"/>
        </w:trPr>
        <w:tc>
          <w:tcPr>
            <w:tcW w:w="95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28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Ft</w:t>
            </w:r>
          </w:p>
        </w:tc>
        <w:tc>
          <w:tcPr>
            <w:tcW w:w="2693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0"/>
          <w:lang w:eastAsia="hu-HU"/>
        </w:rPr>
        <w:t>*: vissza nem térítendő vagy kedvezményes hitel vagy egyéb (részletezendő)</w:t>
      </w:r>
    </w:p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313"/>
        <w:gridCol w:w="3244"/>
        <w:gridCol w:w="312"/>
        <w:gridCol w:w="1418"/>
        <w:gridCol w:w="312"/>
      </w:tblGrid>
      <w:tr w:rsidR="009B5148" w:rsidRPr="009B5148" w:rsidTr="001D1EC6">
        <w:tc>
          <w:tcPr>
            <w:tcW w:w="9634" w:type="dxa"/>
            <w:gridSpan w:val="6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társasház helyi vagy műemléki védettsége</w:t>
            </w:r>
          </w:p>
        </w:tc>
      </w:tr>
      <w:tr w:rsidR="009B5148" w:rsidRPr="009B5148" w:rsidTr="001D1EC6">
        <w:tc>
          <w:tcPr>
            <w:tcW w:w="4035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Műemlék (országos/fővárosi/kerületi):</w:t>
            </w:r>
          </w:p>
        </w:tc>
        <w:tc>
          <w:tcPr>
            <w:tcW w:w="313" w:type="dxa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244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Helyi védett (fővárosi/kerületi):</w:t>
            </w:r>
          </w:p>
        </w:tc>
        <w:tc>
          <w:tcPr>
            <w:tcW w:w="312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418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Nem védett:</w:t>
            </w:r>
          </w:p>
        </w:tc>
        <w:tc>
          <w:tcPr>
            <w:tcW w:w="312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munkálatok indokoltsága, a fennálló helyzet bemutatása: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B5148" w:rsidRPr="009B5148" w:rsidTr="001D1EC6">
        <w:tc>
          <w:tcPr>
            <w:tcW w:w="9634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c>
          <w:tcPr>
            <w:tcW w:w="9634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c>
          <w:tcPr>
            <w:tcW w:w="9634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c>
          <w:tcPr>
            <w:tcW w:w="9634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c>
          <w:tcPr>
            <w:tcW w:w="9634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Ütemezés: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119"/>
        <w:gridCol w:w="1149"/>
      </w:tblGrid>
      <w:tr w:rsidR="009B5148" w:rsidRPr="009B5148" w:rsidTr="001D1EC6">
        <w:tc>
          <w:tcPr>
            <w:tcW w:w="7366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Munkálat leírása</w:t>
            </w:r>
          </w:p>
        </w:tc>
        <w:tc>
          <w:tcPr>
            <w:tcW w:w="111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Kezdet</w:t>
            </w:r>
          </w:p>
        </w:tc>
        <w:tc>
          <w:tcPr>
            <w:tcW w:w="11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Befejezés</w:t>
            </w:r>
          </w:p>
        </w:tc>
      </w:tr>
      <w:tr w:rsidR="009B5148" w:rsidRPr="009B5148" w:rsidTr="001D1EC6">
        <w:tc>
          <w:tcPr>
            <w:tcW w:w="7366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1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c>
          <w:tcPr>
            <w:tcW w:w="7366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1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c>
          <w:tcPr>
            <w:tcW w:w="7366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1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c>
          <w:tcPr>
            <w:tcW w:w="7366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1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9B5148" w:rsidRPr="009B5148" w:rsidTr="001D1EC6">
        <w:tc>
          <w:tcPr>
            <w:tcW w:w="7366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1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49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B5148" w:rsidRPr="009B5148" w:rsidRDefault="009B5148" w:rsidP="009B5148">
      <w:pPr>
        <w:spacing w:after="0" w:line="240" w:lineRule="auto"/>
        <w:rPr>
          <w:rFonts w:ascii="Times New Roman" w:eastAsia="Times New Roman" w:hAnsi="Times New Roman" w:cs="Arial"/>
          <w:sz w:val="24"/>
          <w:lang w:eastAsia="hu-HU"/>
        </w:rPr>
      </w:pPr>
      <w:r w:rsidRPr="009B5148">
        <w:rPr>
          <w:rFonts w:ascii="Times New Roman" w:eastAsia="Times New Roman" w:hAnsi="Times New Roman" w:cs="Arial"/>
          <w:sz w:val="24"/>
          <w:lang w:eastAsia="hu-HU"/>
        </w:rPr>
        <w:lastRenderedPageBreak/>
        <w:t>Budapest, 20__. …</w:t>
      </w:r>
      <w:proofErr w:type="gramStart"/>
      <w:r w:rsidRPr="009B5148">
        <w:rPr>
          <w:rFonts w:ascii="Times New Roman" w:eastAsia="Times New Roman" w:hAnsi="Times New Roman" w:cs="Arial"/>
          <w:sz w:val="24"/>
          <w:lang w:eastAsia="hu-HU"/>
        </w:rPr>
        <w:t>…………</w:t>
      </w:r>
      <w:proofErr w:type="gramEnd"/>
      <w:r w:rsidRPr="009B5148">
        <w:rPr>
          <w:rFonts w:ascii="Times New Roman" w:eastAsia="Times New Roman" w:hAnsi="Times New Roman" w:cs="Arial"/>
          <w:sz w:val="24"/>
          <w:lang w:eastAsia="hu-HU"/>
        </w:rPr>
        <w:t xml:space="preserve"> hó …… nap</w:t>
      </w:r>
    </w:p>
    <w:p w:rsidR="009B5148" w:rsidRPr="009B5148" w:rsidRDefault="009B5148" w:rsidP="009B5148">
      <w:pPr>
        <w:spacing w:after="0" w:line="240" w:lineRule="auto"/>
        <w:rPr>
          <w:rFonts w:ascii="Times New Roman" w:eastAsia="Times New Roman" w:hAnsi="Times New Roman" w:cs="Arial"/>
          <w:sz w:val="24"/>
          <w:lang w:eastAsia="hu-HU"/>
        </w:rPr>
      </w:pPr>
    </w:p>
    <w:p w:rsidR="009B5148" w:rsidRPr="009B5148" w:rsidRDefault="009B5148" w:rsidP="009B5148">
      <w:pPr>
        <w:spacing w:after="0" w:line="240" w:lineRule="auto"/>
        <w:rPr>
          <w:rFonts w:ascii="Times New Roman" w:eastAsia="Times New Roman" w:hAnsi="Times New Roman" w:cs="Arial"/>
          <w:sz w:val="24"/>
          <w:lang w:eastAsia="hu-HU"/>
        </w:rPr>
      </w:pPr>
    </w:p>
    <w:p w:rsidR="009B5148" w:rsidRPr="009B5148" w:rsidRDefault="009B5148" w:rsidP="009B5148">
      <w:pPr>
        <w:spacing w:after="0" w:line="240" w:lineRule="auto"/>
        <w:rPr>
          <w:rFonts w:ascii="Times New Roman" w:eastAsia="Times New Roman" w:hAnsi="Times New Roman" w:cs="Arial"/>
          <w:sz w:val="24"/>
          <w:lang w:eastAsia="hu-HU"/>
        </w:rPr>
      </w:pPr>
    </w:p>
    <w:p w:rsidR="009B5148" w:rsidRPr="009B5148" w:rsidRDefault="009B5148" w:rsidP="009B5148">
      <w:pPr>
        <w:spacing w:after="0" w:line="240" w:lineRule="auto"/>
        <w:rPr>
          <w:rFonts w:ascii="Times New Roman" w:eastAsia="Times New Roman" w:hAnsi="Times New Roman" w:cs="Arial"/>
          <w:sz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8"/>
        <w:gridCol w:w="3392"/>
      </w:tblGrid>
      <w:tr w:rsidR="009B5148" w:rsidRPr="009B5148" w:rsidTr="001D1EC6">
        <w:tc>
          <w:tcPr>
            <w:tcW w:w="5778" w:type="dxa"/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lang w:eastAsia="hu-HU"/>
              </w:rPr>
            </w:pPr>
          </w:p>
        </w:tc>
        <w:tc>
          <w:tcPr>
            <w:tcW w:w="3434" w:type="dxa"/>
            <w:tcBorders>
              <w:top w:val="dotted" w:sz="4" w:space="0" w:color="auto"/>
            </w:tcBorders>
            <w:shd w:val="clear" w:color="auto" w:fill="auto"/>
          </w:tcPr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lang w:eastAsia="hu-HU"/>
              </w:rPr>
              <w:t>Pályázó képviselő aláírása</w:t>
            </w:r>
          </w:p>
          <w:p w:rsidR="009B5148" w:rsidRPr="009B5148" w:rsidRDefault="009B5148" w:rsidP="009B514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lang w:eastAsia="hu-HU"/>
              </w:rPr>
            </w:pPr>
            <w:r w:rsidRPr="009B5148">
              <w:rPr>
                <w:rFonts w:ascii="Times New Roman" w:eastAsia="Times New Roman" w:hAnsi="Times New Roman" w:cs="Arial"/>
                <w:sz w:val="24"/>
                <w:lang w:eastAsia="hu-HU"/>
              </w:rPr>
              <w:t>PH</w:t>
            </w:r>
          </w:p>
        </w:tc>
      </w:tr>
    </w:tbl>
    <w:p w:rsidR="009B5148" w:rsidRPr="009B5148" w:rsidRDefault="009B5148" w:rsidP="009B5148">
      <w:pPr>
        <w:tabs>
          <w:tab w:val="left" w:pos="1134"/>
          <w:tab w:val="left" w:pos="1985"/>
          <w:tab w:val="left" w:pos="5103"/>
          <w:tab w:val="left" w:pos="7088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9B5148" w:rsidRPr="009B5148" w:rsidRDefault="009B5148" w:rsidP="009B5148">
      <w:pPr>
        <w:tabs>
          <w:tab w:val="left" w:pos="1134"/>
          <w:tab w:val="left" w:pos="1985"/>
          <w:tab w:val="left" w:pos="5103"/>
          <w:tab w:val="left" w:pos="7088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tabs>
          <w:tab w:val="left" w:pos="1134"/>
          <w:tab w:val="left" w:pos="1985"/>
          <w:tab w:val="left" w:pos="5103"/>
          <w:tab w:val="left" w:pos="7088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 NYILATKOZATA</w:t>
      </w:r>
    </w:p>
    <w:p w:rsidR="009B5148" w:rsidRPr="009B5148" w:rsidRDefault="009B5148" w:rsidP="009B5148">
      <w:pPr>
        <w:tabs>
          <w:tab w:val="left" w:pos="1134"/>
          <w:tab w:val="left" w:pos="1985"/>
          <w:tab w:val="left" w:pos="5103"/>
          <w:tab w:val="left" w:pos="708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tabs>
          <w:tab w:val="left" w:pos="1134"/>
          <w:tab w:val="left" w:pos="1985"/>
          <w:tab w:val="left" w:pos="5103"/>
          <w:tab w:val="left" w:pos="708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 …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 – a pályázati eljárásban való képviseletre és szerződéskötésre megbízott – nyilatkozom, hogy</w:t>
      </w:r>
    </w:p>
    <w:p w:rsidR="009B5148" w:rsidRPr="009B5148" w:rsidRDefault="009B5148" w:rsidP="009B5148">
      <w:pPr>
        <w:numPr>
          <w:ilvl w:val="0"/>
          <w:numId w:val="5"/>
        </w:numPr>
        <w:tabs>
          <w:tab w:val="left" w:pos="1134"/>
          <w:tab w:val="left" w:pos="1985"/>
          <w:tab w:val="left" w:pos="5103"/>
          <w:tab w:val="left" w:pos="7088"/>
        </w:tabs>
        <w:suppressAutoHyphens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Pályázati Adatlapon közölt adatok a valóságnak megfelelnek, valamint</w:t>
      </w:r>
    </w:p>
    <w:p w:rsidR="009B5148" w:rsidRPr="009B5148" w:rsidRDefault="009B5148" w:rsidP="009B5148">
      <w:pPr>
        <w:numPr>
          <w:ilvl w:val="0"/>
          <w:numId w:val="5"/>
        </w:numPr>
        <w:tabs>
          <w:tab w:val="left" w:pos="1134"/>
          <w:tab w:val="left" w:pos="1985"/>
          <w:tab w:val="left" w:pos="5103"/>
          <w:tab w:val="left" w:pos="7088"/>
        </w:tabs>
        <w:suppressAutoHyphens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társasházi elszámolások a társasház megalakulása előtti épületkezelővel lezárultak, valamint</w:t>
      </w:r>
    </w:p>
    <w:p w:rsidR="009B5148" w:rsidRPr="009B5148" w:rsidRDefault="009B5148" w:rsidP="009B5148">
      <w:pPr>
        <w:numPr>
          <w:ilvl w:val="0"/>
          <w:numId w:val="5"/>
        </w:numPr>
        <w:tabs>
          <w:tab w:val="left" w:pos="1134"/>
          <w:tab w:val="left" w:pos="1985"/>
          <w:tab w:val="left" w:pos="5103"/>
          <w:tab w:val="left" w:pos="7088"/>
        </w:tabs>
        <w:suppressAutoHyphens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társasháznak jelen pályázat benyújtásakor és az ezt megelőző két évben az önkormányzati rendeletekben foglaltakkal ellentétes (jogsértő) tevékenysége nem volt.</w:t>
      </w:r>
    </w:p>
    <w:p w:rsidR="009B5148" w:rsidRPr="009B5148" w:rsidRDefault="009B5148" w:rsidP="009B5148">
      <w:pPr>
        <w:tabs>
          <w:tab w:val="left" w:pos="1134"/>
          <w:tab w:val="left" w:pos="1985"/>
          <w:tab w:val="left" w:pos="5103"/>
          <w:tab w:val="left" w:pos="708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társasházközösségnek tudomása van arról, hogy az a társasház, amelyik a pályázati anyagában az elbírálás szempontjából jelentős tényt vagy körülményt elhallgat vagy valótlanul ad elő, a pályázatból kizárható, illetve a már elnyert támogatást egy összegben, a folyósítás időpontjától számított késedelmi kamattal köteles visszafizetni, továbbá 2 évre kizárásra kerül a pályázati rendszerben történő indulásból. (Budapest Főváros II. Kerületi Önkormányzat Képviselő-testületének 18/2019. (V.31.) önkormányzati rendelete a társasházak felújításának pénzügyi támogatásáról 7.§</w:t>
      </w:r>
      <w:proofErr w:type="spell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9B5148" w:rsidRPr="009B5148" w:rsidRDefault="009B5148" w:rsidP="009B5148">
      <w:pPr>
        <w:tabs>
          <w:tab w:val="left" w:pos="1134"/>
          <w:tab w:val="left" w:pos="1985"/>
          <w:tab w:val="left" w:pos="5103"/>
          <w:tab w:val="left" w:pos="708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40" w:lineRule="auto"/>
        <w:rPr>
          <w:rFonts w:ascii="Times New Roman" w:eastAsia="Times New Roman" w:hAnsi="Times New Roman" w:cs="Arial"/>
          <w:sz w:val="24"/>
          <w:lang w:eastAsia="hu-HU"/>
        </w:rPr>
      </w:pPr>
      <w:r w:rsidRPr="009B5148">
        <w:rPr>
          <w:rFonts w:ascii="Times New Roman" w:eastAsia="Times New Roman" w:hAnsi="Times New Roman" w:cs="Arial"/>
          <w:sz w:val="24"/>
          <w:lang w:eastAsia="hu-HU"/>
        </w:rPr>
        <w:t xml:space="preserve">Budapest, 20__. __________ </w:t>
      </w:r>
      <w:proofErr w:type="gramStart"/>
      <w:r w:rsidRPr="009B5148">
        <w:rPr>
          <w:rFonts w:ascii="Times New Roman" w:eastAsia="Times New Roman" w:hAnsi="Times New Roman" w:cs="Arial"/>
          <w:sz w:val="24"/>
          <w:lang w:eastAsia="hu-HU"/>
        </w:rPr>
        <w:t>hó</w:t>
      </w:r>
      <w:proofErr w:type="gramEnd"/>
      <w:r w:rsidRPr="009B5148">
        <w:rPr>
          <w:rFonts w:ascii="Times New Roman" w:eastAsia="Times New Roman" w:hAnsi="Times New Roman" w:cs="Arial"/>
          <w:sz w:val="24"/>
          <w:lang w:eastAsia="hu-HU"/>
        </w:rPr>
        <w:t xml:space="preserve"> ___. nap</w:t>
      </w:r>
    </w:p>
    <w:p w:rsidR="009B5148" w:rsidRPr="009B5148" w:rsidRDefault="009B5148" w:rsidP="009B5148">
      <w:pPr>
        <w:spacing w:after="0" w:line="240" w:lineRule="auto"/>
        <w:rPr>
          <w:rFonts w:ascii="Times New Roman" w:eastAsia="Times New Roman" w:hAnsi="Times New Roman" w:cs="Arial"/>
          <w:sz w:val="24"/>
          <w:lang w:eastAsia="hu-HU"/>
        </w:rPr>
      </w:pPr>
    </w:p>
    <w:p w:rsidR="009B5148" w:rsidRPr="009B5148" w:rsidRDefault="009B5148" w:rsidP="009B5148">
      <w:pPr>
        <w:spacing w:after="0" w:line="240" w:lineRule="auto"/>
        <w:rPr>
          <w:rFonts w:ascii="Times New Roman" w:eastAsia="Times New Roman" w:hAnsi="Times New Roman" w:cs="Arial"/>
          <w:sz w:val="24"/>
          <w:lang w:eastAsia="hu-HU"/>
        </w:rPr>
      </w:pPr>
    </w:p>
    <w:p w:rsidR="009B5148" w:rsidRPr="009B5148" w:rsidRDefault="009B5148" w:rsidP="009B5148">
      <w:pPr>
        <w:tabs>
          <w:tab w:val="left" w:pos="1134"/>
          <w:tab w:val="left" w:pos="1985"/>
          <w:tab w:val="left" w:pos="5670"/>
          <w:tab w:val="left" w:pos="7088"/>
        </w:tabs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</w:t>
      </w:r>
    </w:p>
    <w:p w:rsidR="009B5148" w:rsidRPr="009B5148" w:rsidRDefault="009B5148" w:rsidP="009B5148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eljárásban való képviseletre és</w:t>
      </w:r>
    </w:p>
    <w:p w:rsidR="009B5148" w:rsidRPr="009B5148" w:rsidRDefault="009B5148" w:rsidP="009B5148">
      <w:pPr>
        <w:tabs>
          <w:tab w:val="center" w:pos="7230"/>
        </w:tabs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szerződéskötésre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megbízott aláírása</w:t>
      </w:r>
    </w:p>
    <w:p w:rsidR="009B5148" w:rsidRPr="009B5148" w:rsidRDefault="009B5148" w:rsidP="009B514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9B5148" w:rsidRPr="009B5148" w:rsidRDefault="009B5148" w:rsidP="009B5148">
      <w:pPr>
        <w:tabs>
          <w:tab w:val="left" w:pos="1985"/>
          <w:tab w:val="left" w:pos="5103"/>
          <w:tab w:val="left" w:pos="7088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B5148" w:rsidRPr="009B5148" w:rsidRDefault="009B5148" w:rsidP="009B5148">
      <w:pPr>
        <w:tabs>
          <w:tab w:val="left" w:pos="1985"/>
          <w:tab w:val="left" w:pos="5103"/>
          <w:tab w:val="left" w:pos="708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CSATOLANDÓ MELLÉKLETEK</w:t>
      </w:r>
    </w:p>
    <w:p w:rsidR="009B5148" w:rsidRPr="009B5148" w:rsidRDefault="009B5148" w:rsidP="009B5148">
      <w:pPr>
        <w:tabs>
          <w:tab w:val="left" w:pos="1985"/>
          <w:tab w:val="left" w:pos="5103"/>
          <w:tab w:val="left" w:pos="70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I. Jogosultsági dokumentumok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1. Közgyűlési vagy igazgatósági határozat, vagy az ülés jegyzőkönyv kivonata, amely tartalmazza a pályázati felhívásban felsorolt adatokat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2. A társasház érvényes Alapító Okirata, valamint Szervezeti és Működési Szabályzata (</w:t>
      </w:r>
      <w:proofErr w:type="spell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SzMSz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3. Tulajdoni Törzslap és Hivatalos Helyszínrajz (a pályázat benyújtásától számított 60 napnál nem régebbi)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II. Műszaki dokumentumok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4. A településképi engedély bejelentés dokumentációja a jogerős döntéssel együtt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5. Tervezett felújítási munka elvégzéséhez szükséges esetleges szakvélemények, jogosultságok, hatósági engedélyek a pályázati felhívásban részletezett módon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6. Tervezett felújítási munka megfelelő jogosultsággal rendelkező tervező által készített műszaki dokumentációja, fotódokumentációval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7. Szakági műszaki ellenőr jogosultsági dokumentumának másolata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III. Pénzügyi dokumentumok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Tervezett felújítási munkálatokat tartalmazó három különböző vállalkozás által kiadott árajánlatok a pályázati felhívásban részletezett tartalommal 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9. A pályázat benyújtásától számított 30 napnál nem régebbi fedezetigazolás az összköltség legalább 75%-áról (és szükség esetén közgyűlési határozat a pályázati felhívásban részletezett tartalommal az összköltség legfeljebb 25%-áról)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Élet- és balesetveszély elhárítása témában benyújtott pályázat esetén munkálatonként egyetlen árajánlat elegendő, továbbá a 9. pont nem releváns, azonban kötelező a Magyar Mérnöki Kamara vagy a Magyar Építész Kamara által nyilvántartott jogosultsági névjegyzékben szereplő szakértő, vagy egyéb – szakterülettől függő – hatóság szakvéleményének csatolása a fennálló élet- vagy balesetveszélyes helyzetről.</w:t>
      </w: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dokumentációt egy (lehetőleg géppel kitöltött) eredeti, (a mellékletekkel a fenti sorrendben lehetőleg) összefűzött példányban, lezárt borítékban kell benyújtani a Pályázati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Felhívásban megadott határidőig, a borítékon feltüntetve a társasház címét és a kiírás témáját („Általános társasház felújítás – 20__” vagy „Élet- és balesetveszély elhárítás – 20__”).</w:t>
      </w:r>
    </w:p>
    <w:p w:rsidR="009B5148" w:rsidRPr="009B5148" w:rsidRDefault="009B5148" w:rsidP="009B514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p w:rsidR="009B5148" w:rsidRPr="009B5148" w:rsidRDefault="009B5148" w:rsidP="009B514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9B5148" w:rsidRPr="009B5148" w:rsidRDefault="009B5148" w:rsidP="009B5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Pályázati Felhívás 3. számú melléklete</w:t>
      </w:r>
    </w:p>
    <w:p w:rsidR="009B5148" w:rsidRPr="009B5148" w:rsidRDefault="009B5148" w:rsidP="009B51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x-none"/>
        </w:rPr>
      </w:pPr>
    </w:p>
    <w:p w:rsidR="009B5148" w:rsidRPr="009B5148" w:rsidRDefault="009B5148" w:rsidP="009B51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x-none" w:eastAsia="x-none"/>
        </w:rPr>
      </w:pPr>
      <w:r w:rsidRPr="009B5148">
        <w:rPr>
          <w:rFonts w:ascii="Times New Roman" w:eastAsia="Times New Roman" w:hAnsi="Times New Roman" w:cs="Times New Roman"/>
          <w:b/>
          <w:bCs/>
          <w:sz w:val="26"/>
          <w:szCs w:val="24"/>
          <w:lang w:eastAsia="x-none"/>
        </w:rPr>
        <w:t xml:space="preserve">T Á M O G A T Á S </w:t>
      </w:r>
      <w:proofErr w:type="gramStart"/>
      <w:r w:rsidRPr="009B5148">
        <w:rPr>
          <w:rFonts w:ascii="Times New Roman" w:eastAsia="Times New Roman" w:hAnsi="Times New Roman" w:cs="Times New Roman"/>
          <w:b/>
          <w:bCs/>
          <w:sz w:val="26"/>
          <w:szCs w:val="24"/>
          <w:lang w:eastAsia="x-none"/>
        </w:rPr>
        <w:t xml:space="preserve">I    </w:t>
      </w:r>
      <w:r w:rsidRPr="009B5148">
        <w:rPr>
          <w:rFonts w:ascii="Times New Roman" w:eastAsia="Times New Roman" w:hAnsi="Times New Roman" w:cs="Times New Roman"/>
          <w:b/>
          <w:bCs/>
          <w:sz w:val="26"/>
          <w:szCs w:val="24"/>
          <w:lang w:val="x-none" w:eastAsia="x-none"/>
        </w:rPr>
        <w:t>M</w:t>
      </w:r>
      <w:proofErr w:type="gramEnd"/>
      <w:r w:rsidRPr="009B5148">
        <w:rPr>
          <w:rFonts w:ascii="Times New Roman" w:eastAsia="Times New Roman" w:hAnsi="Times New Roman" w:cs="Times New Roman"/>
          <w:b/>
          <w:bCs/>
          <w:sz w:val="26"/>
          <w:szCs w:val="24"/>
          <w:lang w:val="x-none" w:eastAsia="x-none"/>
        </w:rPr>
        <w:t xml:space="preserve"> E G Á L </w:t>
      </w:r>
      <w:proofErr w:type="spellStart"/>
      <w:r w:rsidRPr="009B5148">
        <w:rPr>
          <w:rFonts w:ascii="Times New Roman" w:eastAsia="Times New Roman" w:hAnsi="Times New Roman" w:cs="Times New Roman"/>
          <w:b/>
          <w:bCs/>
          <w:sz w:val="26"/>
          <w:szCs w:val="24"/>
          <w:lang w:val="x-none" w:eastAsia="x-none"/>
        </w:rPr>
        <w:t>L</w:t>
      </w:r>
      <w:proofErr w:type="spellEnd"/>
      <w:r w:rsidRPr="009B5148">
        <w:rPr>
          <w:rFonts w:ascii="Times New Roman" w:eastAsia="Times New Roman" w:hAnsi="Times New Roman" w:cs="Times New Roman"/>
          <w:b/>
          <w:bCs/>
          <w:sz w:val="26"/>
          <w:szCs w:val="24"/>
          <w:lang w:val="x-none" w:eastAsia="x-none"/>
        </w:rPr>
        <w:t xml:space="preserve"> A P O D Á S</w:t>
      </w:r>
    </w:p>
    <w:p w:rsidR="009B5148" w:rsidRPr="009B5148" w:rsidRDefault="009B5148" w:rsidP="009B51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20__. évi vissza nem térítendő támogatás folyósításáról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készült a </w:t>
      </w: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II. Kerületi Önkormányzat,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</w:t>
      </w: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átadó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(képviseli: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_____________ polgármester, cím: 1024 Budapest, II. Mechwart liget 1.), valamint 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102_ 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II. kerület …………………………….………….……………………….…..…. utca / út / tér / ___________________ …… házszám alatti társasház, képviseli (név és cégnév): ……………..………………………………………………………………………… cím: ____ …………………………  …………………….…………………………………… utca / út / tér / ______________ …… házszám) közös képviselő, mint </w:t>
      </w: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átvevő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között, az alábbi feltételekkel:</w:t>
      </w:r>
      <w:proofErr w:type="gramEnd"/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1.) A támogatást a kerületi társasházak felújításának támogatása pályázat eredményeként a Budapest Főváros II. Kerületi Önkormányzat Képviselő-testületének Egészségügyi-, Szociális és Lakásügyi Bizottsága __./20__. (__. __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) számú határozatában hagyta jóvá.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2.) A pályázatban megjelölt munkálatok rövid felsorolása:</w:t>
      </w:r>
    </w:p>
    <w:p w:rsidR="009B5148" w:rsidRPr="009B5148" w:rsidRDefault="009B5148" w:rsidP="009B5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………………………………………………………………………………………………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tabs>
          <w:tab w:val="left" w:pos="1701"/>
          <w:tab w:val="left" w:pos="4395"/>
          <w:tab w:val="left" w:pos="6096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3.) A kivitelezés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várható kezdete: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20__. év __________ hó __. nap</w:t>
      </w:r>
    </w:p>
    <w:p w:rsidR="009B5148" w:rsidRPr="009B5148" w:rsidRDefault="009B5148" w:rsidP="009B5148">
      <w:pPr>
        <w:tabs>
          <w:tab w:val="left" w:pos="1701"/>
          <w:tab w:val="left" w:pos="4395"/>
          <w:tab w:val="left" w:pos="6096"/>
          <w:tab w:val="left" w:pos="79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várható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befejezése: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20__. év __________ hó __. nap</w:t>
      </w:r>
    </w:p>
    <w:p w:rsidR="009B5148" w:rsidRPr="009B5148" w:rsidRDefault="009B5148" w:rsidP="009B5148">
      <w:pPr>
        <w:tabs>
          <w:tab w:val="left" w:pos="1701"/>
          <w:tab w:val="left" w:pos="4395"/>
          <w:tab w:val="left" w:pos="5954"/>
          <w:tab w:val="left" w:pos="708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4.) A felújítás tervezett teljes bruttó költsége (6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.IV.sor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, Összesen oszlop): …………………. Ft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5.) A jóváhagyott támogatás összege (6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.III.sor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, Összesen oszlop):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……………..…... Ft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9B5148" w:rsidRPr="009B5148" w:rsidRDefault="009B5148" w:rsidP="009B514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6.) A teljes költség forrásonkénti megoszlása és évenként tervezett felhasználása:</w:t>
      </w:r>
    </w:p>
    <w:tbl>
      <w:tblPr>
        <w:tblW w:w="8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3570"/>
        <w:gridCol w:w="1237"/>
        <w:gridCol w:w="1237"/>
        <w:gridCol w:w="1237"/>
        <w:gridCol w:w="1237"/>
      </w:tblGrid>
      <w:tr w:rsidR="009B5148" w:rsidRPr="009B5148" w:rsidTr="001D1EC6">
        <w:trPr>
          <w:trHeight w:val="405"/>
          <w:jc w:val="center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9B5148" w:rsidRPr="009B5148" w:rsidRDefault="009B5148" w:rsidP="009B51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Forrás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Tervezett felhasználás évenként (Ft)</w:t>
            </w:r>
          </w:p>
        </w:tc>
      </w:tr>
      <w:tr w:rsidR="009B5148" w:rsidRPr="009B5148" w:rsidTr="001D1EC6">
        <w:trPr>
          <w:trHeight w:val="390"/>
          <w:jc w:val="center"/>
        </w:trPr>
        <w:tc>
          <w:tcPr>
            <w:tcW w:w="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20__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20__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</w:tr>
      <w:tr w:rsidR="009B5148" w:rsidRPr="009B5148" w:rsidTr="001D1EC6">
        <w:trPr>
          <w:trHeight w:val="450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társasház saját forrása: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450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(pl. egyéb elnyert támogatás):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420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Jelen pályázaton elnyert támogatás: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426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IV.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48" w:rsidRPr="009B5148" w:rsidRDefault="009B5148" w:rsidP="009B51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7.) Az átvevő bankszámlájának (vagy számlavezető bankjának) megnevezése, száma: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megnevezés, számlaszám: ……………-……………-……………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8.)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2. pontban megjelölt felújítási munkákra vonatkozó 5. pont szerint jóváhagyott támogatást a Polgármesteri Hivatal Költségvetési és Számviteli Osztálya folyósítja a 9. pont szerint benyújtott bizonylatok alapján – a benyújtást követő 30 napon belül – amennyiben a benyújtott bizonylatokkal kapcsolatban kifogás nem merült fel. 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9.)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elszámolást a vállalt határidőn belül a _____________ (102_ Budapest, _____________) az eredeti példányok bemutatása mellett kell benyújtani az alábbi mellékletekkel, amelyeken a közös képviselő aláírásával igazolja, hogy a fénymásolat az eredetivel megegyezik és hiteles: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kivitelezői 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szerződés(</w:t>
      </w:r>
      <w:proofErr w:type="spellStart"/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ellenőri szerződés, valamint a műszaki ellenőr jogosultságának igazolása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kivitelező nyilatkozata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átadás-átvételi jegyzőkönyv és az ez alapján az átvevő által kiállított teljesítési igazolás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 műszaki ellenőr nyilatkozata arról, hogy a kiválasztott vállalkozó által benyújtott tételes költségvetést és a kivitelezői szerződés műszaki tartalmát rendben találta, a munkálatok az előírt I. osztályú minőségben megvalósultak, az ajánlatban szereplő egységárak a mindenkori építőipari normatíváknak megfelelnek (kivéve szakágazati átvétel: ELMŰ, FŐGÁZ)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 műszaki vezető nyilatkozata a záradékolt tervek szerinti megvalósulásról (kivéve szakágazati átvétel: ELMŰ, FŐGÁZ)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fotódokumentáció az elkészült munkáról (amelyen személyek nem azonosíthatóak)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elszámoló lap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banki bizonylat a végszámla benyújtásakor a teljes felújítási költség kifizetéséről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átvevő és a műszaki ellenőr által </w:t>
      </w:r>
      <w:proofErr w:type="spell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kollaudált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számlák fénymásolati példányai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releváns: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 közüzemi szolgáltatásra vonatkozó munkák esetében a szolgáltató igazolása a munkák megfelelő elvégzéséről (pl. ELMŰ, FŐGÁZ)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hatósági kötelezés miatt elnyert támogatás esetén a hatósági döntés a kötelezettség teljesítésének igazolásáról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építési- vagy munkanapló és felmérési napló másolata (ha az építőipari kivitelezési tevékenység építésügyi hatósági engedélyhez/bejelentéshez kötött vagy közbeszerzés hatálya alá tartozik)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aláírt megvalósulási tervdokumentáció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hibajegyzék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kezelési-karbantartási utasítások</w:t>
      </w:r>
    </w:p>
    <w:p w:rsidR="009B5148" w:rsidRPr="009B5148" w:rsidRDefault="009B5148" w:rsidP="009B5148">
      <w:pPr>
        <w:numPr>
          <w:ilvl w:val="0"/>
          <w:numId w:val="4"/>
        </w:numPr>
        <w:suppressAutoHyphens/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tételes elszámolás esetén a szerződés mellékletében elfogadott egységárak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10.)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vissza nem térítendő támogatás az Egészségügyi-, Szociális és Lakásügyi Bizottság döntésében foglaltak szerint vehető igénybe. A Megállapodás 3. pontjában a közös képviselő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által vállalt befejezési határidő a megállapodás megkötésétől számítva legfeljebb 18 hónap lehet. E határidőn túl támogatás nem folyósítható.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11.)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Az átvevő kijelenti, hogy a felújítással kapcsolatos valamennyi fő- és járulékos kérdésben önállóan áll helyt, ide értve különösen a kivitelezővel/vállalkozóval szembeni jogvitáit.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12.) Az átvevő kijelenti, hogy a Budapest Főváros II. kerületi Önkormányzattól igényelhető pénzügyi támogatás részletes pályázati feltételeit tudomásul veszi, és az abban foglaltakat elfogadja.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13.)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kivitelezési munkálatok megkezdését és befejezését a társasházak felújításának pénzügyi támogatásáról szóló 18/2019. (V.31.) Önkormányzati rendeletben foglaltak szerint az Önkormányzathoz be kell jelenteni, valamint a felújítás megkezdésétől számított 1 éven át a Pályázati Felhívás 4. számú mellékletét képező sablon felhasználásával készült táblát a felújítás helyszínén ki kell helyezni.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14.) Jelen háromoldalas megállapodás három, egymással mindenben megegyező példányban kerül aláírásra.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megállapodásban nem vagy nem kellő részletességgel szabályozott kérdésekben a Ptk., illetőleg a társasházak felújításának pénzügyi támogatásával rendelkező jogszabályok az irányadók. E megállapodás teljesítéséből származó esetleges vitáikat szerződő felek konszenzussal kívánják rendezni és csak annak eredménytelensége esetén fordulnak bírósághoz.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2019. __________ hó __. nap</w:t>
      </w:r>
    </w:p>
    <w:p w:rsidR="009B5148" w:rsidRPr="009B5148" w:rsidRDefault="009B5148" w:rsidP="009B5148">
      <w:pPr>
        <w:tabs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tabs>
          <w:tab w:val="center" w:pos="1985"/>
          <w:tab w:val="center" w:pos="680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Budapest II. kerületi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Budapest Főváros II. Kerületi Önkormányzat</w:t>
      </w:r>
    </w:p>
    <w:p w:rsidR="009B5148" w:rsidRPr="009B5148" w:rsidRDefault="009B5148" w:rsidP="009B5148">
      <w:pPr>
        <w:tabs>
          <w:tab w:val="center" w:pos="1985"/>
          <w:tab w:val="center" w:pos="680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társasház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képviseletében: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Polgármestere megbízásából:</w:t>
      </w:r>
    </w:p>
    <w:p w:rsidR="009B5148" w:rsidRPr="009B5148" w:rsidRDefault="009B5148" w:rsidP="009B5148">
      <w:pPr>
        <w:tabs>
          <w:tab w:val="center" w:pos="1985"/>
          <w:tab w:val="center" w:pos="6237"/>
          <w:tab w:val="center" w:pos="680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9B5148" w:rsidRPr="009B5148" w:rsidRDefault="009B5148" w:rsidP="009B5148">
      <w:pPr>
        <w:tabs>
          <w:tab w:val="center" w:pos="1985"/>
          <w:tab w:val="center" w:pos="6237"/>
          <w:tab w:val="center" w:pos="680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tabs>
          <w:tab w:val="center" w:pos="1985"/>
          <w:tab w:val="center" w:pos="6237"/>
          <w:tab w:val="center" w:pos="680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tabs>
          <w:tab w:val="center" w:pos="1985"/>
          <w:tab w:val="center" w:pos="680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.……….…………………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…………………………….</w:t>
      </w:r>
    </w:p>
    <w:p w:rsidR="009B5148" w:rsidRPr="009B5148" w:rsidRDefault="009B5148" w:rsidP="009B5148">
      <w:pPr>
        <w:tabs>
          <w:tab w:val="center" w:pos="1985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meghatalmazott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Épített Környezetért Felelős Igazgatóság</w:t>
      </w:r>
    </w:p>
    <w:p w:rsidR="009B5148" w:rsidRPr="009B5148" w:rsidRDefault="009B5148" w:rsidP="009B5148">
      <w:pPr>
        <w:tabs>
          <w:tab w:val="center" w:pos="1985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igazgató</w:t>
      </w: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Csatolandó mellékletek:</w:t>
      </w:r>
    </w:p>
    <w:p w:rsidR="009B5148" w:rsidRPr="009B5148" w:rsidRDefault="009B5148" w:rsidP="009B5148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148">
        <w:rPr>
          <w:rFonts w:ascii="Times New Roman" w:hAnsi="Times New Roman" w:cs="Times New Roman"/>
          <w:bCs/>
          <w:sz w:val="24"/>
          <w:szCs w:val="24"/>
        </w:rPr>
        <w:t>a II. kerületi Polgármesteri Hivatal Adóügyi Osztálya (_____________) által kiállított egyoldalas kimutatás, amely alapján a társasháznak nincs az Önkormányzattal szemben lejárt adó-, vételár- vagy egyéb tartozása</w:t>
      </w:r>
    </w:p>
    <w:p w:rsidR="009B5148" w:rsidRPr="009B5148" w:rsidRDefault="009B5148" w:rsidP="009B5148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148">
        <w:rPr>
          <w:rFonts w:ascii="Times New Roman" w:hAnsi="Times New Roman" w:cs="Times New Roman"/>
          <w:bCs/>
          <w:sz w:val="24"/>
          <w:szCs w:val="24"/>
        </w:rPr>
        <w:t>fedezetigazolás a felújítás teljes költségvetéséről, amelynek:</w:t>
      </w:r>
    </w:p>
    <w:p w:rsidR="009B5148" w:rsidRPr="009B5148" w:rsidRDefault="009B5148" w:rsidP="009B5148">
      <w:pPr>
        <w:numPr>
          <w:ilvl w:val="1"/>
          <w:numId w:val="8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148">
        <w:rPr>
          <w:rFonts w:ascii="Times New Roman" w:hAnsi="Times New Roman" w:cs="Times New Roman"/>
          <w:bCs/>
          <w:sz w:val="24"/>
          <w:szCs w:val="24"/>
        </w:rPr>
        <w:lastRenderedPageBreak/>
        <w:t>legalább 75%-</w:t>
      </w:r>
      <w:proofErr w:type="gramStart"/>
      <w:r w:rsidRPr="009B514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9B5148">
        <w:rPr>
          <w:rFonts w:ascii="Times New Roman" w:hAnsi="Times New Roman" w:cs="Times New Roman"/>
          <w:bCs/>
          <w:sz w:val="24"/>
          <w:szCs w:val="24"/>
        </w:rPr>
        <w:t xml:space="preserve"> erejéig: a Megállapodás benyújtásától számítva 30 napnál nem régebbi hitelintézeti fedezetigazolás és/vagy aláírt hitelszerződés (több igazolás esetén az igazolások keltezésének ugyanarra a napra kell esnie)</w:t>
      </w:r>
    </w:p>
    <w:p w:rsidR="009B5148" w:rsidRPr="009B5148" w:rsidRDefault="009B5148" w:rsidP="009B5148">
      <w:pPr>
        <w:numPr>
          <w:ilvl w:val="1"/>
          <w:numId w:val="8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hAnsi="Times New Roman" w:cs="Times New Roman"/>
          <w:bCs/>
          <w:sz w:val="24"/>
          <w:szCs w:val="24"/>
        </w:rPr>
        <w:t>legfeljebb 25%-</w:t>
      </w:r>
      <w:proofErr w:type="gramStart"/>
      <w:r w:rsidRPr="009B5148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9B5148">
        <w:rPr>
          <w:rFonts w:ascii="Times New Roman" w:hAnsi="Times New Roman" w:cs="Times New Roman"/>
          <w:bCs/>
          <w:sz w:val="24"/>
          <w:szCs w:val="24"/>
        </w:rPr>
        <w:t xml:space="preserve"> erejéig: társasházi közgyűlési határozat a felújítás teljes költségvetési főösszegéhez hiányzó összeg előteremtéséről</w:t>
      </w:r>
    </w:p>
    <w:p w:rsidR="009B5148" w:rsidRPr="009B5148" w:rsidRDefault="009B5148" w:rsidP="009B5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Felhívás 4. számú melléklete</w:t>
      </w:r>
    </w:p>
    <w:p w:rsidR="009B5148" w:rsidRPr="009B5148" w:rsidRDefault="009B5148" w:rsidP="009B5148">
      <w:pPr>
        <w:ind w:right="-1368"/>
        <w:jc w:val="center"/>
      </w:pPr>
      <w:r w:rsidRPr="009B5148">
        <w:rPr>
          <w:noProof/>
          <w:lang w:eastAsia="hu-HU"/>
        </w:rPr>
        <w:drawing>
          <wp:inline distT="0" distB="0" distL="0" distR="0" wp14:anchorId="1F42ABB6" wp14:editId="5BC2319E">
            <wp:extent cx="7496175" cy="1533525"/>
            <wp:effectExtent l="0" t="0" r="9525" b="9525"/>
            <wp:docPr id="2" name="Kép 2" descr="02tabl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tabl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148" w:rsidRPr="009B5148" w:rsidRDefault="009B5148" w:rsidP="009B514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5148" w:rsidRPr="009B5148" w:rsidRDefault="009B5148" w:rsidP="009B5148">
      <w:pPr>
        <w:numPr>
          <w:ilvl w:val="0"/>
          <w:numId w:val="9"/>
        </w:numPr>
        <w:suppressAutoHyphens/>
        <w:spacing w:after="0" w:line="360" w:lineRule="auto"/>
        <w:ind w:right="-1368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sz w:val="20"/>
          <w:szCs w:val="20"/>
        </w:rPr>
        <w:t xml:space="preserve">A támogató szervezet neve: </w:t>
      </w:r>
      <w:r w:rsidRPr="009B5148">
        <w:rPr>
          <w:rFonts w:ascii="Verdana" w:hAnsi="Verdana"/>
          <w:sz w:val="20"/>
          <w:szCs w:val="20"/>
        </w:rPr>
        <w:tab/>
      </w:r>
      <w:r w:rsidRPr="009B5148">
        <w:rPr>
          <w:rFonts w:ascii="Verdana" w:hAnsi="Verdana"/>
          <w:sz w:val="20"/>
          <w:szCs w:val="20"/>
        </w:rPr>
        <w:tab/>
      </w:r>
    </w:p>
    <w:p w:rsidR="009B5148" w:rsidRPr="009B5148" w:rsidRDefault="009B5148" w:rsidP="009B5148">
      <w:pPr>
        <w:spacing w:line="360" w:lineRule="auto"/>
        <w:ind w:right="-1368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b/>
          <w:sz w:val="20"/>
          <w:szCs w:val="20"/>
        </w:rPr>
        <w:t>Budapest Főváros II. Kerületi Önkormányzat</w:t>
      </w:r>
    </w:p>
    <w:p w:rsidR="009B5148" w:rsidRPr="009B5148" w:rsidRDefault="009B5148" w:rsidP="009B5148">
      <w:pPr>
        <w:numPr>
          <w:ilvl w:val="0"/>
          <w:numId w:val="9"/>
        </w:numPr>
        <w:suppressAutoHyphens/>
        <w:spacing w:after="0" w:line="360" w:lineRule="auto"/>
        <w:ind w:right="-1368"/>
        <w:jc w:val="both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sz w:val="20"/>
          <w:szCs w:val="20"/>
        </w:rPr>
        <w:t>A támogatott társasház címe / lakásszövetkezet neve, címe:</w:t>
      </w:r>
    </w:p>
    <w:p w:rsidR="009B5148" w:rsidRPr="009B5148" w:rsidRDefault="009B5148" w:rsidP="009B5148">
      <w:pPr>
        <w:spacing w:line="360" w:lineRule="auto"/>
        <w:ind w:right="-648"/>
        <w:jc w:val="both"/>
        <w:rPr>
          <w:rFonts w:ascii="Verdana" w:hAnsi="Verdana"/>
          <w:b/>
          <w:sz w:val="20"/>
          <w:szCs w:val="20"/>
        </w:rPr>
      </w:pPr>
      <w:r w:rsidRPr="009B5148">
        <w:rPr>
          <w:rFonts w:ascii="Verdana" w:hAnsi="Verdana"/>
          <w:b/>
          <w:sz w:val="20"/>
          <w:szCs w:val="20"/>
        </w:rPr>
        <w:t>102_ Budapest II. kerület _________________________________</w:t>
      </w:r>
    </w:p>
    <w:p w:rsidR="009B5148" w:rsidRPr="009B5148" w:rsidRDefault="009B5148" w:rsidP="009B5148">
      <w:pPr>
        <w:numPr>
          <w:ilvl w:val="0"/>
          <w:numId w:val="9"/>
        </w:numPr>
        <w:suppressAutoHyphens/>
        <w:spacing w:after="0" w:line="360" w:lineRule="auto"/>
        <w:ind w:right="-648"/>
        <w:jc w:val="both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sz w:val="20"/>
          <w:szCs w:val="20"/>
        </w:rPr>
        <w:t>Támogatott társasház képviselőjének neve:</w:t>
      </w:r>
    </w:p>
    <w:p w:rsidR="009B5148" w:rsidRPr="009B5148" w:rsidRDefault="009B5148" w:rsidP="009B5148">
      <w:pPr>
        <w:spacing w:line="360" w:lineRule="auto"/>
        <w:ind w:right="-648"/>
        <w:jc w:val="both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sz w:val="20"/>
          <w:szCs w:val="20"/>
        </w:rPr>
        <w:t>___________________________________</w:t>
      </w:r>
    </w:p>
    <w:p w:rsidR="009B5148" w:rsidRPr="009B5148" w:rsidRDefault="009B5148" w:rsidP="009B5148">
      <w:pPr>
        <w:numPr>
          <w:ilvl w:val="0"/>
          <w:numId w:val="9"/>
        </w:numPr>
        <w:suppressAutoHyphens/>
        <w:spacing w:after="0" w:line="360" w:lineRule="auto"/>
        <w:ind w:right="-648"/>
        <w:jc w:val="both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sz w:val="20"/>
          <w:szCs w:val="20"/>
        </w:rPr>
        <w:t>A támogatás konstrukciója:</w:t>
      </w:r>
    </w:p>
    <w:p w:rsidR="009B5148" w:rsidRPr="009B5148" w:rsidRDefault="009B5148" w:rsidP="009B5148">
      <w:pPr>
        <w:spacing w:line="360" w:lineRule="auto"/>
        <w:ind w:right="-648"/>
        <w:jc w:val="both"/>
        <w:rPr>
          <w:rFonts w:ascii="Verdana" w:hAnsi="Verdana"/>
          <w:b/>
          <w:sz w:val="20"/>
          <w:szCs w:val="20"/>
        </w:rPr>
      </w:pPr>
      <w:r w:rsidRPr="009B5148">
        <w:rPr>
          <w:rFonts w:ascii="Verdana" w:hAnsi="Verdana"/>
          <w:b/>
          <w:sz w:val="20"/>
          <w:szCs w:val="20"/>
        </w:rPr>
        <w:t>Önkormányzati társfinanszírozású pályázat</w:t>
      </w:r>
    </w:p>
    <w:p w:rsidR="009B5148" w:rsidRPr="009B5148" w:rsidRDefault="009B5148" w:rsidP="009B5148">
      <w:pPr>
        <w:numPr>
          <w:ilvl w:val="0"/>
          <w:numId w:val="9"/>
        </w:numPr>
        <w:suppressAutoHyphens/>
        <w:spacing w:after="0" w:line="360" w:lineRule="auto"/>
        <w:ind w:right="-648"/>
        <w:jc w:val="both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sz w:val="20"/>
          <w:szCs w:val="20"/>
        </w:rPr>
        <w:t>Támogatott munkálatok megnevezése:</w:t>
      </w:r>
    </w:p>
    <w:p w:rsidR="009B5148" w:rsidRPr="009B5148" w:rsidRDefault="009B5148" w:rsidP="009B5148">
      <w:pPr>
        <w:spacing w:line="360" w:lineRule="auto"/>
        <w:ind w:right="-648"/>
        <w:jc w:val="both"/>
        <w:rPr>
          <w:rFonts w:ascii="Verdana" w:hAnsi="Verdana"/>
          <w:b/>
          <w:sz w:val="20"/>
          <w:szCs w:val="20"/>
        </w:rPr>
      </w:pPr>
      <w:r w:rsidRPr="009B5148">
        <w:rPr>
          <w:rFonts w:ascii="Verdana" w:hAnsi="Verdana"/>
          <w:b/>
          <w:sz w:val="20"/>
          <w:szCs w:val="20"/>
        </w:rPr>
        <w:t>_______________ Ft</w:t>
      </w:r>
    </w:p>
    <w:p w:rsidR="009B5148" w:rsidRPr="009B5148" w:rsidRDefault="009B5148" w:rsidP="009B5148">
      <w:pPr>
        <w:numPr>
          <w:ilvl w:val="0"/>
          <w:numId w:val="9"/>
        </w:numPr>
        <w:suppressAutoHyphens/>
        <w:spacing w:after="0" w:line="360" w:lineRule="auto"/>
        <w:ind w:right="-648"/>
        <w:jc w:val="both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sz w:val="20"/>
          <w:szCs w:val="20"/>
        </w:rPr>
        <w:t>Önkormányzati támogatás összege:</w:t>
      </w:r>
    </w:p>
    <w:p w:rsidR="009B5148" w:rsidRPr="009B5148" w:rsidRDefault="009B5148" w:rsidP="009B5148">
      <w:pPr>
        <w:spacing w:line="360" w:lineRule="auto"/>
        <w:ind w:right="-648"/>
        <w:jc w:val="both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b/>
          <w:sz w:val="20"/>
          <w:szCs w:val="20"/>
        </w:rPr>
        <w:t>_______________ Ft</w:t>
      </w:r>
    </w:p>
    <w:p w:rsidR="009B5148" w:rsidRPr="009B5148" w:rsidRDefault="009B5148" w:rsidP="009B5148">
      <w:pPr>
        <w:numPr>
          <w:ilvl w:val="0"/>
          <w:numId w:val="9"/>
        </w:numPr>
        <w:suppressAutoHyphens/>
        <w:spacing w:after="0" w:line="360" w:lineRule="auto"/>
        <w:ind w:right="-648"/>
        <w:jc w:val="both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sz w:val="20"/>
          <w:szCs w:val="20"/>
        </w:rPr>
        <w:t>Támogatási szerződés megkötésének időpontja:</w:t>
      </w:r>
    </w:p>
    <w:p w:rsidR="009B5148" w:rsidRPr="009B5148" w:rsidRDefault="009B5148" w:rsidP="009B5148">
      <w:pPr>
        <w:spacing w:line="360" w:lineRule="auto"/>
        <w:rPr>
          <w:rFonts w:ascii="Verdana" w:hAnsi="Verdana"/>
          <w:b/>
          <w:sz w:val="20"/>
          <w:szCs w:val="20"/>
        </w:rPr>
      </w:pPr>
      <w:r w:rsidRPr="009B5148">
        <w:rPr>
          <w:rFonts w:ascii="Verdana" w:hAnsi="Verdana"/>
          <w:b/>
          <w:sz w:val="20"/>
          <w:szCs w:val="20"/>
        </w:rPr>
        <w:t>20__. __________  __.</w:t>
      </w:r>
    </w:p>
    <w:p w:rsidR="009B5148" w:rsidRPr="009B5148" w:rsidRDefault="009B5148" w:rsidP="009B514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5148" w:rsidRPr="009B5148" w:rsidRDefault="00930AF8" w:rsidP="009B5148">
      <w:pPr>
        <w:spacing w:line="360" w:lineRule="auto"/>
        <w:ind w:right="-64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B5148" w:rsidRPr="009B5148" w:rsidRDefault="009B5148" w:rsidP="009B5148">
      <w:pPr>
        <w:spacing w:line="360" w:lineRule="auto"/>
        <w:ind w:right="-1368"/>
        <w:jc w:val="both"/>
        <w:rPr>
          <w:rFonts w:ascii="Verdana" w:hAnsi="Verdana"/>
          <w:sz w:val="20"/>
          <w:szCs w:val="20"/>
        </w:rPr>
      </w:pPr>
      <w:r w:rsidRPr="009B5148">
        <w:rPr>
          <w:rFonts w:ascii="Verdana" w:hAnsi="Verdana"/>
          <w:noProof/>
          <w:sz w:val="20"/>
          <w:szCs w:val="20"/>
          <w:lang w:eastAsia="hu-HU"/>
        </w:rPr>
        <w:drawing>
          <wp:inline distT="0" distB="0" distL="0" distR="0" wp14:anchorId="43F665B2" wp14:editId="5EA83BB3">
            <wp:extent cx="1190625" cy="1362075"/>
            <wp:effectExtent l="0" t="0" r="9525" b="9525"/>
            <wp:docPr id="3" name="Kép 3" descr="03tabló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tablóx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148" w:rsidRPr="009B5148" w:rsidRDefault="009B5148" w:rsidP="009B5148">
      <w:pPr>
        <w:spacing w:line="360" w:lineRule="auto"/>
        <w:ind w:right="-648"/>
        <w:jc w:val="both"/>
        <w:rPr>
          <w:sz w:val="20"/>
          <w:szCs w:val="20"/>
        </w:rPr>
      </w:pPr>
      <w:r w:rsidRPr="009B5148">
        <w:rPr>
          <w:rFonts w:ascii="Verdana" w:hAnsi="Verdana"/>
          <w:sz w:val="20"/>
          <w:szCs w:val="20"/>
        </w:rPr>
        <w:lastRenderedPageBreak/>
        <w:t>A felújítást Budapest Főváros II. Kerületi Önkormányzat támogatta.</w:t>
      </w:r>
    </w:p>
    <w:p w:rsidR="009B5148" w:rsidRPr="009B5148" w:rsidRDefault="009B5148" w:rsidP="009B5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Felhívás 5. számú melléklete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MŰSZAKI ÁTADÁS-ÁTVÉTELI JEGYŐKÖNYV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Tárgy: 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Helyszín: 102_ Budapest 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Dátum: 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20__. </w:t>
      </w:r>
      <w:r w:rsidRPr="009B5148">
        <w:rPr>
          <w:rFonts w:ascii="Times New Roman" w:eastAsia="Times New Roman" w:hAnsi="Times New Roman" w:cs="Arial"/>
          <w:sz w:val="20"/>
          <w:szCs w:val="20"/>
          <w:lang w:eastAsia="ar-SA"/>
        </w:rPr>
        <w:t>__________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proofErr w:type="gramStart"/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>hó</w:t>
      </w:r>
      <w:proofErr w:type="gramEnd"/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9B5148">
        <w:rPr>
          <w:rFonts w:ascii="Times New Roman" w:eastAsia="Times New Roman" w:hAnsi="Times New Roman" w:cs="Arial"/>
          <w:sz w:val="20"/>
          <w:szCs w:val="20"/>
          <w:lang w:eastAsia="ar-SA"/>
        </w:rPr>
        <w:t>___.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nap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Jelen vannak Átvevő részéről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Társasház képviselője: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Társasház által megbízott műszaki ellenőr: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Jelen vannak Átadó részéről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Kivitelező vállalkozó képviselője: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71A4A" wp14:editId="66888809">
                <wp:simplePos x="0" y="0"/>
                <wp:positionH relativeFrom="column">
                  <wp:posOffset>-442595</wp:posOffset>
                </wp:positionH>
                <wp:positionV relativeFrom="paragraph">
                  <wp:posOffset>147955</wp:posOffset>
                </wp:positionV>
                <wp:extent cx="6553200" cy="0"/>
                <wp:effectExtent l="10160" t="10160" r="8890" b="8890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C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5" o:spid="_x0000_s1026" type="#_x0000_t32" style="position:absolute;margin-left:-34.85pt;margin-top:11.65pt;width:51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"/>
            </w:pict>
          </mc:Fallback>
        </mc:AlternateContent>
      </w: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Az elvégzett munka rövid leírása és a befejezés tényének rögzítése: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 hiánymentes készültség meghatározása (pályázati anyagban vagy árajánlatban szereplő műszaki tartalomnak megfelel a megvalósult beruházás / nem felel meg):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Amennyiben hiba állt elő, póthatáridő megadása (nem volt hiba / volt hiba - póthatáridő meghatározása, hibalista mellékelése):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Kötbér alkalmazására szükség volt-e? (nem volt kötbér / volt kötbér - oka):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Amennyiben volt csúszás, de kötbér nem, a kötbér érvényesítés elmaradásának indoklása (pl.: vis maior):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 munkaterület hibamentes további igény nélküli visszavétele (munkaterületet hibamentesen, kitakarítva, rendeltetés szerinti használatra, további igény nélkül visszaveszi / nem veszi vissza, ennek oka, határidő kijelölése újbóli átvételre):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Az egyéves garanciális bejárás időpontjának megnevezése (dátum meghatározása, garancia időszakának meghatározása):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Szabványokra való hivatkozás (a kivitelezés a helyi és szakhatósági előírásoknak, valamint a magyar szabványnak megfelelő I. osztályú minőségben készült el):</w:t>
      </w:r>
    </w:p>
    <w:p w:rsidR="009B5148" w:rsidRPr="009B5148" w:rsidRDefault="009B5148" w:rsidP="009B5148">
      <w:pPr>
        <w:spacing w:line="276" w:lineRule="auto"/>
        <w:contextualSpacing/>
        <w:jc w:val="both"/>
        <w:rPr>
          <w:rFonts w:ascii="Calibri" w:eastAsia="Calibri" w:hAnsi="Calibri" w:cs="Times New Roman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Kötelező alkalmassági idő a 11/1985 ÉVM r. szerint (kötelező alkalmassági idő meghatározása):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0"/>
        </w:numPr>
        <w:suppressAutoHyphens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Kezelési-karbantartási utasítások (át lett adva, mellékelve / nem volt szükséges, nem lett átadva):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Kelt: 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Budapest, 20__. </w:t>
      </w:r>
      <w:r w:rsidRPr="009B5148">
        <w:rPr>
          <w:rFonts w:ascii="Times New Roman" w:eastAsia="Times New Roman" w:hAnsi="Times New Roman" w:cs="Arial"/>
          <w:sz w:val="20"/>
          <w:szCs w:val="20"/>
          <w:lang w:eastAsia="ar-SA"/>
        </w:rPr>
        <w:t>__________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proofErr w:type="gramStart"/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>hó</w:t>
      </w:r>
      <w:proofErr w:type="gramEnd"/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9B5148">
        <w:rPr>
          <w:rFonts w:ascii="Times New Roman" w:eastAsia="Times New Roman" w:hAnsi="Times New Roman" w:cs="Arial"/>
          <w:sz w:val="20"/>
          <w:szCs w:val="20"/>
          <w:lang w:eastAsia="ar-SA"/>
        </w:rPr>
        <w:t>___.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nap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9B5148" w:rsidRPr="009B5148" w:rsidSect="006507A5">
          <w:headerReference w:type="default" r:id="rId10"/>
          <w:headerReference w:type="first" r:id="rId11"/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titlePg/>
          <w:docGrid w:linePitch="272"/>
        </w:sectPr>
      </w:pP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……………………………………………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társasház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képviselőjének aláírása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……………………………………………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9B5148" w:rsidRPr="009B5148" w:rsidSect="00EE4F38">
          <w:footnotePr>
            <w:numRestart w:val="eachPage"/>
          </w:footnotePr>
          <w:type w:val="continuous"/>
          <w:pgSz w:w="11906" w:h="16838"/>
          <w:pgMar w:top="1418" w:right="1418" w:bottom="1418" w:left="1418" w:header="709" w:footer="709" w:gutter="0"/>
          <w:cols w:num="2" w:space="284"/>
          <w:titlePg/>
        </w:sect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kivitelező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vállalkozó képviselőjének aláírása</w:t>
      </w: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műszaki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ellenőr aláírása</w:t>
      </w:r>
    </w:p>
    <w:p w:rsidR="009B5148" w:rsidRPr="009B5148" w:rsidRDefault="009B5148" w:rsidP="009B51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5148" w:rsidRPr="009B5148" w:rsidRDefault="009B5148" w:rsidP="009B51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MŰSZAKI ELLENŐRI NYILATKOZAT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Alulírott ........................................................................., mint a tárgyi munka műszaki ellenőre nyilatkozom, hogy a 102_ Budapest, II. kerület …………………..………………………………………………………….………… cím alatti társasház/lakásszövetkezet, ………………………………………………………..…. felújítási munkálatai a benyújtott pályázati dokumentációban meghatározott műszaki tartalommal, a kivitelezési szerződésben előírt I. osztályú minőségben valósult meg, amelyet leellenőriztem.</w:t>
      </w:r>
      <w:proofErr w:type="gramEnd"/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Kelt: 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Budapest, 20__. </w:t>
      </w:r>
      <w:r w:rsidRPr="009B5148">
        <w:rPr>
          <w:rFonts w:ascii="Times New Roman" w:eastAsia="Times New Roman" w:hAnsi="Times New Roman" w:cs="Arial"/>
          <w:sz w:val="20"/>
          <w:szCs w:val="20"/>
          <w:lang w:eastAsia="ar-SA"/>
        </w:rPr>
        <w:t>__________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proofErr w:type="gramStart"/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>hó</w:t>
      </w:r>
      <w:proofErr w:type="gramEnd"/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9B5148">
        <w:rPr>
          <w:rFonts w:ascii="Times New Roman" w:eastAsia="Times New Roman" w:hAnsi="Times New Roman" w:cs="Arial"/>
          <w:sz w:val="20"/>
          <w:szCs w:val="20"/>
          <w:lang w:eastAsia="ar-SA"/>
        </w:rPr>
        <w:t>___.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nap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…………………..……….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műszaki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ellenőr aláírása</w:t>
      </w: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kamarai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nyilvántartási száma</w:t>
      </w: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FELELŐS MŰSZAKI VEZETŐI NYILATKOZAT</w:t>
      </w: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Alulírott ………………………………………………..…….…………felelős műszaki vezető nyilatkozom, hogy a 102_ Budapest, II. kerület ………........................................................................……………………………………… cím alatti társasház…………………………………………..……………. felújítási munkálatainak felelős műszaki vezetője nyilatkozom, hogy</w:t>
      </w:r>
      <w:proofErr w:type="gramEnd"/>
    </w:p>
    <w:p w:rsidR="009B5148" w:rsidRPr="009B5148" w:rsidRDefault="009B5148" w:rsidP="009B51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9B5148">
        <w:rPr>
          <w:rFonts w:ascii="Times New Roman" w:eastAsia="Calibri" w:hAnsi="Times New Roman" w:cs="Times New Roman"/>
        </w:rPr>
        <w:t>az építőipari kivitelezési tevékenység a jóváhagyott építészeti-műszaki dokumentációnak megfelelően valósult meg;</w:t>
      </w:r>
    </w:p>
    <w:p w:rsidR="009B5148" w:rsidRPr="009B5148" w:rsidRDefault="009B5148" w:rsidP="009B51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9B5148">
        <w:rPr>
          <w:rFonts w:ascii="Times New Roman" w:eastAsia="Calibri" w:hAnsi="Times New Roman" w:cs="Times New Roman"/>
        </w:rPr>
        <w:t>az építőipari kivitelezési tevékenységet az építőipari kivitelezési tevékenységre vonatkozó jogszabályok, általános érvényű és eseti előírások, így különösen a tartószerkezeti és az épületenergetikai követelmények, szakmai, minőségi, környezetvédelmi és biztonsági előírások megtartásával szakszerűen végezte a kivitelező;</w:t>
      </w:r>
    </w:p>
    <w:p w:rsidR="009B5148" w:rsidRPr="009B5148" w:rsidRDefault="009B5148" w:rsidP="009B51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9B5148">
        <w:rPr>
          <w:rFonts w:ascii="Times New Roman" w:eastAsia="Calibri" w:hAnsi="Times New Roman" w:cs="Times New Roman"/>
        </w:rPr>
        <w:t xml:space="preserve">az építmény kivitelezése során alkalmazott műszaki megoldások az </w:t>
      </w:r>
      <w:proofErr w:type="spellStart"/>
      <w:r w:rsidRPr="009B5148">
        <w:rPr>
          <w:rFonts w:ascii="Times New Roman" w:eastAsia="Calibri" w:hAnsi="Times New Roman" w:cs="Times New Roman"/>
        </w:rPr>
        <w:t>Étv</w:t>
      </w:r>
      <w:proofErr w:type="spellEnd"/>
      <w:r w:rsidRPr="009B5148">
        <w:rPr>
          <w:rFonts w:ascii="Times New Roman" w:eastAsia="Calibri" w:hAnsi="Times New Roman" w:cs="Times New Roman"/>
        </w:rPr>
        <w:t xml:space="preserve">. 31. § (2) bekezdésében meghatározott követelményeknek (állékonyság és mechanikai szilárdság; tűzbiztonság; higiénia, egészség- és környezetvédelem; biztonságos használat és akadálymentesség; zaj és rezgés elleni védelem; energiatakarékosság és </w:t>
      </w:r>
      <w:proofErr w:type="spellStart"/>
      <w:r w:rsidRPr="009B5148">
        <w:rPr>
          <w:rFonts w:ascii="Times New Roman" w:eastAsia="Calibri" w:hAnsi="Times New Roman" w:cs="Times New Roman"/>
        </w:rPr>
        <w:t>hővédelem</w:t>
      </w:r>
      <w:proofErr w:type="spellEnd"/>
      <w:r w:rsidRPr="009B5148">
        <w:rPr>
          <w:rFonts w:ascii="Times New Roman" w:eastAsia="Calibri" w:hAnsi="Times New Roman" w:cs="Times New Roman"/>
        </w:rPr>
        <w:t>; az élet- és vagyonvédelem; természeti erőforrások fenntartható használata) megfelelnek;</w:t>
      </w:r>
    </w:p>
    <w:p w:rsidR="009B5148" w:rsidRPr="009B5148" w:rsidRDefault="009B5148" w:rsidP="009B51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9B5148">
        <w:rPr>
          <w:rFonts w:ascii="Times New Roman" w:eastAsia="Calibri" w:hAnsi="Times New Roman" w:cs="Times New Roman"/>
        </w:rPr>
        <w:t>az építési munkaterületen keletkezett építési-bontási hulladékot az előírások szerint kezelték és az építőipari kivitelezési tevékenység befejezésekor a munkaterületről a jogszabályban foglaltak szerint elszállították;</w:t>
      </w:r>
    </w:p>
    <w:p w:rsidR="009B5148" w:rsidRPr="009B5148" w:rsidRDefault="009B5148" w:rsidP="009B51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9B5148">
        <w:rPr>
          <w:rFonts w:ascii="Times New Roman" w:eastAsia="Calibri" w:hAnsi="Times New Roman" w:cs="Times New Roman"/>
        </w:rPr>
        <w:t>az építmény rendeltetésszerű és biztonságos használatra alkalmas.</w:t>
      </w: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Egyéb vélemény:</w:t>
      </w: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Kelt: Budapest, 20__. </w:t>
      </w:r>
      <w:r w:rsidRPr="009B514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hó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B5148">
        <w:rPr>
          <w:rFonts w:ascii="Times New Roman" w:eastAsia="Times New Roman" w:hAnsi="Times New Roman" w:cs="Times New Roman"/>
          <w:sz w:val="20"/>
          <w:szCs w:val="20"/>
          <w:lang w:eastAsia="ar-SA"/>
        </w:rPr>
        <w:t>___.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nap</w:t>
      </w: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felelős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műszaki vezető aláírása</w:t>
      </w: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jogosultsági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száma</w:t>
      </w:r>
    </w:p>
    <w:p w:rsidR="009B5148" w:rsidRPr="009B5148" w:rsidRDefault="009B5148" w:rsidP="009B514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9B5148" w:rsidRPr="009B5148" w:rsidRDefault="009B5148" w:rsidP="009B51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TELJESÍTÉSI IGAZOLÁS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Megrendelő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</w:t>
      </w:r>
      <w:proofErr w:type="gramEnd"/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…………………………………………………………………………………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Vállalkozó/megbízott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……………………………………………………………………….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Tárgy: Teljesítés igazolás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……………………………………… és a ………………………………………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alulírott megbízott képviselője a felek által megkötött és az érvényben lévő vállalkozási/megbízási szerződésben rögzített kötelezettségek teljesítését megvizsgálták és megállapították, hogy a ……………………………………………………………… munkálat teljesítését a vállalkozó ………………………………… dátummal teljesítette.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elvégzett feladat teljesítése </w:t>
      </w: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alapján …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 Ft + …………………… Ft ÁFA, azaz bruttó …………………… Ft összegű számla benyújtható.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Kelt: 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Budapest, 20__. </w:t>
      </w:r>
      <w:r w:rsidRPr="009B5148">
        <w:rPr>
          <w:rFonts w:ascii="Times New Roman" w:eastAsia="Times New Roman" w:hAnsi="Times New Roman" w:cs="Arial"/>
          <w:sz w:val="20"/>
          <w:szCs w:val="20"/>
          <w:lang w:eastAsia="ar-SA"/>
        </w:rPr>
        <w:t>__________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proofErr w:type="gramStart"/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>hó</w:t>
      </w:r>
      <w:proofErr w:type="gramEnd"/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9B5148">
        <w:rPr>
          <w:rFonts w:ascii="Times New Roman" w:eastAsia="Times New Roman" w:hAnsi="Times New Roman" w:cs="Arial"/>
          <w:sz w:val="20"/>
          <w:szCs w:val="20"/>
          <w:lang w:eastAsia="ar-SA"/>
        </w:rPr>
        <w:t>___.</w:t>
      </w:r>
      <w:r w:rsidRPr="009B514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nap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9B5148" w:rsidRPr="009B5148" w:rsidSect="007526B0">
          <w:footnotePr>
            <w:numRestart w:val="eachPage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titlePg/>
        </w:sectPr>
      </w:pP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………………………………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megrendelő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aláírása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………………………………</w:t>
      </w:r>
    </w:p>
    <w:p w:rsidR="009B5148" w:rsidRPr="009B5148" w:rsidRDefault="009B5148" w:rsidP="009B51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9B5148" w:rsidRPr="009B5148" w:rsidSect="0057479D">
          <w:footnotePr>
            <w:numRestart w:val="eachPage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</w:sectPr>
      </w:pPr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vállalkozó</w:t>
      </w:r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megbízott aláírása</w:t>
      </w: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PÉNZÜGYI ELSZÁMOLÓ LAP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pályázó társasház címe: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Rövid szakmai beszámoló (a felújítás rövid leírása):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Pénzügyi elszámolás az alábbiak szerint: </w:t>
      </w: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1461"/>
        <w:gridCol w:w="1131"/>
        <w:gridCol w:w="1985"/>
        <w:gridCol w:w="1417"/>
        <w:gridCol w:w="1418"/>
        <w:gridCol w:w="1229"/>
      </w:tblGrid>
      <w:tr w:rsidR="009B5148" w:rsidRPr="009B5148" w:rsidTr="001D1EC6">
        <w:trPr>
          <w:trHeight w:val="473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Számla teljesítésének ideje</w:t>
            </w: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Számla száma</w:t>
            </w: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Számla tartalma szövegesen</w:t>
            </w: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Pályázati támogatásból felhasznált összeg (Ft)</w:t>
            </w: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Önrész összege</w:t>
            </w:r>
          </w:p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(Ft)</w:t>
            </w: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Számla végösszege (Ft)</w:t>
            </w:r>
          </w:p>
        </w:tc>
      </w:tr>
      <w:tr w:rsidR="009B5148" w:rsidRPr="009B5148" w:rsidTr="001D1EC6">
        <w:trPr>
          <w:trHeight w:val="70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70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263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70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70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70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70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70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70"/>
          <w:jc w:val="center"/>
        </w:trPr>
        <w:tc>
          <w:tcPr>
            <w:tcW w:w="34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46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9B5148" w:rsidRPr="009B5148" w:rsidTr="001D1EC6">
        <w:trPr>
          <w:trHeight w:val="70"/>
          <w:jc w:val="center"/>
        </w:trPr>
        <w:tc>
          <w:tcPr>
            <w:tcW w:w="4918" w:type="dxa"/>
            <w:gridSpan w:val="4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M I N D Ö S </w:t>
            </w:r>
            <w:proofErr w:type="spellStart"/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</w:t>
            </w:r>
            <w:proofErr w:type="spellEnd"/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Z E S E </w:t>
            </w:r>
            <w:proofErr w:type="gramStart"/>
            <w:r w:rsidRPr="009B5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 :</w:t>
            </w:r>
            <w:proofErr w:type="gramEnd"/>
          </w:p>
        </w:tc>
        <w:tc>
          <w:tcPr>
            <w:tcW w:w="1417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9" w:type="dxa"/>
            <w:vAlign w:val="center"/>
          </w:tcPr>
          <w:p w:rsidR="009B5148" w:rsidRPr="009B5148" w:rsidRDefault="009B5148" w:rsidP="009B5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148" w:rsidRPr="009B5148" w:rsidRDefault="009B5148" w:rsidP="009B514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Nyilatkozat: 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Kijelentem, hogy ÁFA levonási joggal (a megfelelő rész aláhúzandó):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sectPr w:rsidR="009B5148" w:rsidRPr="009B5148" w:rsidSect="007526B0">
          <w:footnotePr>
            <w:numRestart w:val="eachPage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titlePg/>
        </w:sect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gramStart"/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rendelkezem</w:t>
      </w:r>
      <w:proofErr w:type="gramEnd"/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sectPr w:rsidR="009B5148" w:rsidRPr="009B5148" w:rsidSect="001C6309">
          <w:footnotePr>
            <w:numRestart w:val="eachPage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</w:sectPr>
      </w:pPr>
      <w:proofErr w:type="gramStart"/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</w:t>
      </w:r>
      <w:proofErr w:type="gramEnd"/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rendelkezem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 xml:space="preserve"> </w:t>
      </w:r>
    </w:p>
    <w:p w:rsidR="009B5148" w:rsidRPr="009B5148" w:rsidRDefault="009B5148" w:rsidP="009B514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elszámolás hitelesítése: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teljes tudatában kijelentem, hogy a támogatás felhasználása a támogatott cél megvalósítása érdekében, a támogatási szerződésben foglaltaknak megfelelően történt, továbbá igazolom, hogy a megküldött bizonylatok valódiak, hitelesek, másolatuk az eredetivel megegyezik. 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Kelt: </w:t>
      </w:r>
      <w:r w:rsidRPr="009B5148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Budapest, 20__. __________ </w:t>
      </w:r>
      <w:proofErr w:type="gramStart"/>
      <w:r w:rsidRPr="009B5148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hó</w:t>
      </w:r>
      <w:proofErr w:type="gramEnd"/>
      <w:r w:rsidRPr="009B5148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 ___. nap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proofErr w:type="gramEnd"/>
      <w:r w:rsidRPr="009B51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pályázó szervezet képviselőjének aláírása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P. H.</w:t>
      </w:r>
    </w:p>
    <w:p w:rsidR="009B5148" w:rsidRPr="009B5148" w:rsidRDefault="009B5148" w:rsidP="009B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Tudnivalók a támogatás elszámolásáról szóló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B5148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pénzügyi</w:t>
      </w:r>
      <w:proofErr w:type="gramEnd"/>
      <w:r w:rsidRPr="009B5148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elszámolás elkészítéséhez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pénzügyi elszámolás az előírt formában,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minden adat feltüntetésével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fogadható el.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elszámolás, illetve az esetleges hiánypótlás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határidejét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be kell tartani.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Támogatást csak a támogatási szerződésben megjelölt célokra lehet felhasználni. A számla (kiadás) teljesítésének és a kifizetés időpontjának a támogatási szerződésben megjelölt, támogatási időszakon belül kell lennie. 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pénzügyi elszámolás készítésekor a támogatási szerződés szerinti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támogatás teljes összegével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az elvárt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önrésszel is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el kell számolni.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Amennyiben a szervezet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ÁFA levonási joggal rendelkezik, a számlák nettó értéke számolható el a támogatás terhére.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Minden beküldött számlát szerepeltetni és sorszámozni kell a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fenti táblázatban.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elszámoláshoz benyújtott,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záradékolt számlák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mellé, minden esetben csatolni szükséges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pénzügyi teljesítést (kifizetést) igazoló bizonylatok hitelesített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másolatát, amelyek lehetnek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átutalás esetén:</w:t>
      </w:r>
      <w:r w:rsidRPr="009B514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b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ankszámlakivonat vagy internetes számlatörténet, ahol fel kell tüntetni a kifizetett számla számát (dátum, aláírás, bélyegző), ha azt előzőleg az átutalásnál nem adták meg a közlemény rovatban;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- készpénzes számla esetén: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kiadási pénztárbizonylat (a kapcsolódó számla számát fel kell tüntetni a bizonylaton, valamint fontos, hogy </w:t>
      </w:r>
      <w:r w:rsidRPr="009B514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készpénzt felvevő/átvevő személy a szervezet egy tagja, vagy megbízottja legyen.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bizonylatok záradékolása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Az eredeti számlára, bizonylatra rá kell írni, hogy </w:t>
      </w:r>
      <w:r w:rsidRPr="009B514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„Budapest Főváros II. Kerületi Önkormányzat által nyújtott 20__. évi általános / </w:t>
      </w:r>
      <w:proofErr w:type="spellStart"/>
      <w:r w:rsidRPr="009B514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havária</w:t>
      </w:r>
      <w:proofErr w:type="spellEnd"/>
      <w:r w:rsidRPr="009B514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pályázati támogatás </w:t>
      </w:r>
      <w:proofErr w:type="gramStart"/>
      <w:r w:rsidRPr="009B514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terhére …</w:t>
      </w:r>
      <w:proofErr w:type="gramEnd"/>
      <w:r w:rsidRPr="009B514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…………… Ft elszámolva.”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Összesen akkora összegben kell a </w:t>
      </w:r>
      <w:proofErr w:type="spellStart"/>
      <w:proofErr w:type="gramStart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számlá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proofErr w:type="gram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ko</w:t>
      </w:r>
      <w:proofErr w:type="spellEnd"/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)n a záradékolást elvégezni, amekkora összegű támogatást elnyert a pályázó. A záradékolás összege nem haladhatja meg a számla végösszegét.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Több számla esetén célszerű a legnagyobb összegű számlákat záradékolni, hogy minél kevesebb érintett számla legyen.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bizonylatok hitelesítése: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számlát, bizonylatot, kivitelezői szerződést fénymásolni, majd </w:t>
      </w:r>
      <w:r w:rsidRPr="009B514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„Az </w:t>
      </w:r>
      <w:r w:rsidRPr="009B514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eredetivel mindenben megegyező.”</w:t>
      </w:r>
      <w:r w:rsidRPr="009B514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megjegyzéssel ellátva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hitelesíteni (dátum, pecsét, aláírás) kell.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A záradékolást és a hitelesítést is a bizonylaton (nem mellette) kell feltüntetni.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bizonylatok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minden oldalát fontos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lemásolni, ügyelve arra, hogy semmilyen adat ne maradjon le róla. Az elszámolás során hiányosan kitöltött, olvashatatlan, nem eredeti aláírással vagy nem szabályos aláírással benyújtott számviteli bizonylat másolat nem fogadható el.</w:t>
      </w:r>
    </w:p>
    <w:p w:rsidR="009B5148" w:rsidRPr="009B5148" w:rsidRDefault="009B5148" w:rsidP="009B51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hu-HU"/>
        </w:rPr>
        <w:t>- Minden egyes bizonylatot külön kell hitelesíteni, akkor is, ha egy oldalra több fénymásolt bizonylat kerül.</w:t>
      </w:r>
    </w:p>
    <w:p w:rsidR="009B5148" w:rsidRPr="009B5148" w:rsidRDefault="009B5148" w:rsidP="009B5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Ha az ellenőrzés úgy ítéli meg, akkor a jelen tájékoztatóban leírt ellenőrzésen túl az eredeti bizonylatot és annak eredeti könyvelésben való szerepeltetését, valamint a fizikai teljesítést akár a </w:t>
      </w:r>
      <w:r w:rsidRPr="009B51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helyszínen </w:t>
      </w:r>
      <w:r w:rsidRPr="009B5148">
        <w:rPr>
          <w:rFonts w:ascii="Times New Roman" w:eastAsia="Times New Roman" w:hAnsi="Times New Roman" w:cs="Times New Roman"/>
          <w:sz w:val="24"/>
          <w:szCs w:val="24"/>
          <w:lang w:eastAsia="ar-SA"/>
        </w:rPr>
        <w:t>is megtekintheti az Önkormányzat. (2011. évi CXCV. törvény 54. §</w:t>
      </w:r>
    </w:p>
    <w:p w:rsidR="00726153" w:rsidRDefault="00726153"/>
    <w:sectPr w:rsidR="00726153" w:rsidSect="006507A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5D" w:rsidRDefault="00941C7E">
      <w:pPr>
        <w:spacing w:after="0" w:line="240" w:lineRule="auto"/>
      </w:pPr>
      <w:r>
        <w:separator/>
      </w:r>
    </w:p>
  </w:endnote>
  <w:endnote w:type="continuationSeparator" w:id="0">
    <w:p w:rsidR="007F245D" w:rsidRDefault="0094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5D" w:rsidRDefault="00941C7E">
      <w:pPr>
        <w:spacing w:after="0" w:line="240" w:lineRule="auto"/>
      </w:pPr>
      <w:r>
        <w:separator/>
      </w:r>
    </w:p>
  </w:footnote>
  <w:footnote w:type="continuationSeparator" w:id="0">
    <w:p w:rsidR="007F245D" w:rsidRDefault="0094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372883"/>
      <w:docPartObj>
        <w:docPartGallery w:val="Page Numbers (Top of Page)"/>
        <w:docPartUnique/>
      </w:docPartObj>
    </w:sdtPr>
    <w:sdtEndPr/>
    <w:sdtContent>
      <w:p w:rsidR="006507A5" w:rsidRDefault="009B514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AF8">
          <w:rPr>
            <w:noProof/>
          </w:rPr>
          <w:t>21</w:t>
        </w:r>
        <w:r>
          <w:fldChar w:fldCharType="end"/>
        </w:r>
      </w:p>
    </w:sdtContent>
  </w:sdt>
  <w:p w:rsidR="006507A5" w:rsidRDefault="00930AF8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7A5" w:rsidRDefault="00930AF8">
    <w:pPr>
      <w:pStyle w:val="lfej"/>
      <w:jc w:val="center"/>
    </w:pPr>
  </w:p>
  <w:p w:rsidR="006507A5" w:rsidRPr="007526B0" w:rsidRDefault="00930AF8" w:rsidP="004A5184">
    <w:pPr>
      <w:pStyle w:val="lfej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785756"/>
      <w:docPartObj>
        <w:docPartGallery w:val="Page Numbers (Top of Page)"/>
        <w:docPartUnique/>
      </w:docPartObj>
    </w:sdtPr>
    <w:sdtEndPr/>
    <w:sdtContent>
      <w:p w:rsidR="009735FA" w:rsidRDefault="009B514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AF8">
          <w:rPr>
            <w:noProof/>
          </w:rPr>
          <w:t>25</w:t>
        </w:r>
        <w:r>
          <w:fldChar w:fldCharType="end"/>
        </w:r>
      </w:p>
    </w:sdtContent>
  </w:sdt>
  <w:p w:rsidR="009735FA" w:rsidRDefault="00930AF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685A"/>
    <w:multiLevelType w:val="hybridMultilevel"/>
    <w:tmpl w:val="353E0D70"/>
    <w:lvl w:ilvl="0" w:tplc="EDC434F6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EDC434F6">
      <w:start w:val="4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811798"/>
    <w:multiLevelType w:val="hybridMultilevel"/>
    <w:tmpl w:val="7C74D512"/>
    <w:lvl w:ilvl="0" w:tplc="D00CD8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127C2"/>
    <w:multiLevelType w:val="hybridMultilevel"/>
    <w:tmpl w:val="FE387274"/>
    <w:lvl w:ilvl="0" w:tplc="EDC434F6">
      <w:start w:val="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50544A"/>
    <w:multiLevelType w:val="hybridMultilevel"/>
    <w:tmpl w:val="E8CED0EE"/>
    <w:lvl w:ilvl="0" w:tplc="E376C7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B1696"/>
    <w:multiLevelType w:val="hybridMultilevel"/>
    <w:tmpl w:val="746A92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943AD"/>
    <w:multiLevelType w:val="hybridMultilevel"/>
    <w:tmpl w:val="48042B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F1695"/>
    <w:multiLevelType w:val="hybridMultilevel"/>
    <w:tmpl w:val="0DDE6D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74231"/>
    <w:multiLevelType w:val="hybridMultilevel"/>
    <w:tmpl w:val="C080787C"/>
    <w:lvl w:ilvl="0" w:tplc="61C410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41825"/>
    <w:multiLevelType w:val="hybridMultilevel"/>
    <w:tmpl w:val="9F6210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97934"/>
    <w:multiLevelType w:val="hybridMultilevel"/>
    <w:tmpl w:val="3106160E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>
    <w:nsid w:val="6362607E"/>
    <w:multiLevelType w:val="hybridMultilevel"/>
    <w:tmpl w:val="0758177C"/>
    <w:lvl w:ilvl="0" w:tplc="EDC434F6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C856D20"/>
    <w:multiLevelType w:val="hybridMultilevel"/>
    <w:tmpl w:val="8E864506"/>
    <w:lvl w:ilvl="0" w:tplc="040E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7F"/>
    <w:rsid w:val="0026167F"/>
    <w:rsid w:val="00726153"/>
    <w:rsid w:val="007F245D"/>
    <w:rsid w:val="00930AF8"/>
    <w:rsid w:val="00941C7E"/>
    <w:rsid w:val="009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2D463F-FD28-484B-BEF2-31944AF7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9B5148"/>
  </w:style>
  <w:style w:type="paragraph" w:styleId="lfej">
    <w:name w:val="header"/>
    <w:basedOn w:val="Norml"/>
    <w:link w:val="lfejChar"/>
    <w:uiPriority w:val="99"/>
    <w:unhideWhenUsed/>
    <w:rsid w:val="009B514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9B51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9B514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9B51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9B5148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5148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148"/>
    <w:rPr>
      <w:rFonts w:ascii="Segoe UI" w:eastAsia="Times New Roman" w:hAnsi="Segoe UI" w:cs="Segoe UI"/>
      <w:sz w:val="18"/>
      <w:szCs w:val="18"/>
      <w:lang w:eastAsia="ar-SA"/>
    </w:rPr>
  </w:style>
  <w:style w:type="table" w:styleId="Rcsostblzat">
    <w:name w:val="Table Grid"/>
    <w:basedOn w:val="Normltblzat"/>
    <w:uiPriority w:val="39"/>
    <w:rsid w:val="009B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9B5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atjelenvan">
    <w:name w:val="Hat. jelenvan"/>
    <w:basedOn w:val="Norml"/>
    <w:next w:val="Norml"/>
    <w:rsid w:val="009B5148"/>
    <w:pPr>
      <w:keepLines/>
      <w:overflowPunct w:val="0"/>
      <w:autoSpaceDE w:val="0"/>
      <w:autoSpaceDN w:val="0"/>
      <w:adjustRightInd w:val="0"/>
      <w:spacing w:after="0" w:line="240" w:lineRule="auto"/>
      <w:ind w:left="1134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Default">
    <w:name w:val="Default"/>
    <w:rsid w:val="009B5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9B5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B514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libora">
    <w:name w:val="libora"/>
    <w:basedOn w:val="Norml"/>
    <w:rsid w:val="009B5148"/>
    <w:pPr>
      <w:suppressAutoHyphens/>
      <w:spacing w:after="0" w:line="240" w:lineRule="auto"/>
      <w:jc w:val="both"/>
    </w:pPr>
    <w:rPr>
      <w:rFonts w:ascii="Franklin Gothic Book" w:eastAsia="Times New Roman" w:hAnsi="Franklin Gothic Book" w:cs="Times New Roman"/>
      <w:sz w:val="24"/>
      <w:szCs w:val="24"/>
      <w:lang w:eastAsia="ar-SA"/>
    </w:rPr>
  </w:style>
  <w:style w:type="paragraph" w:styleId="Jegyzetszveg">
    <w:name w:val="annotation text"/>
    <w:basedOn w:val="Norml"/>
    <w:link w:val="JegyzetszvegChar"/>
    <w:rsid w:val="009B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9B514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4611</Words>
  <Characters>31816</Characters>
  <Application>Microsoft Office Word</Application>
  <DocSecurity>0</DocSecurity>
  <Lines>265</Lines>
  <Paragraphs>72</Paragraphs>
  <ScaleCrop>false</ScaleCrop>
  <Company/>
  <LinksUpToDate>false</LinksUpToDate>
  <CharactersWithSpaces>36355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dr. Szabados Judit</dc:creator>
  <cp:keywords/>
  <dc:description/>
  <cp:lastModifiedBy>Molnárné dr. Szabados Judit</cp:lastModifiedBy>
  <cp:revision>4</cp:revision>
  <dcterms:created xsi:type="dcterms:W3CDTF">2019-05-31T12:07:00Z</dcterms:created>
  <dcterms:modified xsi:type="dcterms:W3CDTF">2019-06-03T09:33:00Z</dcterms:modified>
</cp:coreProperties>
</file>