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C4" w:rsidRPr="00124DEF" w:rsidRDefault="00124DEF" w:rsidP="006A4E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DEF">
        <w:rPr>
          <w:rFonts w:ascii="Times New Roman" w:hAnsi="Times New Roman" w:cs="Times New Roman"/>
          <w:b/>
          <w:sz w:val="24"/>
          <w:szCs w:val="24"/>
        </w:rPr>
        <w:t>4. függelék</w:t>
      </w:r>
    </w:p>
    <w:p w:rsidR="00124DEF" w:rsidRPr="00124DEF" w:rsidRDefault="00124DEF" w:rsidP="006A4E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DEF">
        <w:rPr>
          <w:rFonts w:ascii="Times New Roman" w:hAnsi="Times New Roman" w:cs="Times New Roman"/>
          <w:b/>
          <w:sz w:val="24"/>
          <w:szCs w:val="24"/>
        </w:rPr>
        <w:t>A hatályos önkormányzati rendeletek felsorolása</w:t>
      </w:r>
    </w:p>
    <w:p w:rsidR="00985F84" w:rsidRDefault="00124DEF" w:rsidP="00985F8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4DEF">
        <w:rPr>
          <w:rFonts w:ascii="Times New Roman" w:hAnsi="Times New Roman" w:cs="Times New Roman"/>
          <w:b/>
          <w:caps/>
          <w:sz w:val="24"/>
          <w:szCs w:val="24"/>
        </w:rPr>
        <w:t xml:space="preserve">Győr Megyei Jogú Város Önkormányzata Közgyűlésének hatályos </w:t>
      </w:r>
    </w:p>
    <w:p w:rsidR="00124DEF" w:rsidRPr="00124DEF" w:rsidRDefault="00124DEF" w:rsidP="00985F8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4DEF">
        <w:rPr>
          <w:rFonts w:ascii="Times New Roman" w:hAnsi="Times New Roman" w:cs="Times New Roman"/>
          <w:b/>
          <w:caps/>
          <w:sz w:val="24"/>
          <w:szCs w:val="24"/>
        </w:rPr>
        <w:t>önkormányzati rendeletei</w:t>
      </w:r>
    </w:p>
    <w:tbl>
      <w:tblPr>
        <w:tblW w:w="15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760"/>
        <w:gridCol w:w="6168"/>
        <w:gridCol w:w="2672"/>
      </w:tblGrid>
      <w:tr w:rsidR="00124DEF" w:rsidRPr="00124DEF" w:rsidTr="0024721F">
        <w:trPr>
          <w:trHeight w:val="5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RENDELET elnevezése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gramStart"/>
            <w:r w:rsidRPr="00124D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RENDELET  száma</w:t>
            </w:r>
            <w:proofErr w:type="gramEnd"/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Módosító rendeletek száma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Készítette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állam tulajdonából az Önkormányzat tulajdonába került lakások elidegenítéséből származó bevételek felhasználásáról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7/1999. (II. 15.)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adatvédelemről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9/1999. (III. 10.)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Útépítési és közműépítési hozzájárulásról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44/1999. (XII.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45/2007. (XII. 21.), 23/2011. (VI. 27.), 6/2012. (III. 30.)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 fenntartása alá tartozó költségvetési szerveknél folyó étkeztetésről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25/2001. (VI. 01.)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20.); 14/2019. (VI.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adóhatóság hatáskörébe tartozó adók befizetésének módjáról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17/2002. (VII. 05.)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Adóügyi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tulajdonú helyiségek bérletéről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42/2003. (X. 10.)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30/2007. (X. 31.), 9/2008. (IV. 01.), 50/2008. (XII. 20.), 35/2011. (XI. 29.),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20/2014. (IX. 12.), 28/2018. (XI. 16.)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Szmogriadó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Tervről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43/2003. (X. 10.)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19/2004. (IV. 16.), 28/2004. (V. 10.), 50/2008. (XII. 20.), 39/2009. (XII. 07.),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23/2011. (VI. 27.)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5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környezetvédelemről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63/2003.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62/2004. (XII. 20.), 45/2005. (XI. 18.), 9/2006. (II. 24.), 23/2007. (VII. 10.),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50/2008. (XII. 20.), 36/2010. (XI. 26.), 10/2011. (III. 28.), 23/2011. (VI. 27.),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11/2012. (V. 26.), 24/2015. (IX. 17.), 6/2018. (II. 23.), 24/2018. (X. 19.),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Hatósági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A köztisztaságról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68/2003.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36/2010. (XI. 26.), 10/2011. (III. 28.), 23/2011. (VI. 27.),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6/2012. (III. 30.), 11/2012. (V. 26.); 13/2016. (IV. 29.);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zöldterületek fenntartásáról, védelméről és használatáról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69/2003.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36/2010. (XI. 26.), 10/2011. (III. 28.), 23/2011. (VI. 27.),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6/2012. (III. 30.), 11/2012. (V. 26.), 2/2017. (II. 24.),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vásárokról és piacokról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4/2004. (II.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közterületek felbontásáról és a közúton folyó munkákról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5/2004. (II.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24/2009. (VI. 19.), 36/2010. (XI. 26.), 10/2011. (III. 28.), 23/2011. (VI. 27.),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/2011. (IX. 29.),6/2012. (III. 30.), 11/2012. (V. 26.), 13/2015. (III. 27.), 2/2017. (XII. 24.), 37/2017. (XII. 21.); 14/2019. (VI.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27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köztemetőkről és a temetkezés rendjéről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16/2004. (IV. 16.)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55/2005. (XII. 23.), 16/2006. (IV. 28.), 20/2007. (VI. 15.), 50/2008. (XII. 20.),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23/2009. (VI. 19.), 20/2010. (VI. 25.), 36/2010. (XI. 26.), 10/2011. (III. 28.),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23/2011. (VI. 27.), 33/2011. (XI. 29.), 35/2011. (XI. 29.), 6/2012. (III. 30.),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11/2012. (V. 26.), 31/2012. (XII. 19.), 37/2012. (XII. 19.), 11/2013. (II. 22.),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40/2013. (XII. 20.), 3/2015. (II. 27.)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lakások lakbérének mértékéről, a külön szolgáltatási díjakról, ezek megfizetésének módjáról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18/2004. (IV. 16.)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41/2004. (VI. 16.), 36/2005. (IX. 16.), 12/2006. (IV. 10.), 43/2007. (XII. 21.),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50/2008. (XII. 20.), 23/2011. (VI. 27.), 7/2012. (III. 30.), 26/2015. (IX. 17.)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"Bécsi úti nádas" helyi jelentőségű természetvédelmi területté nyilvánítása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31/2004. (V.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36/2010. (XI. 26.), 23/2011. (VI. 27.), 6/2012. (III. 30.), 11/2012. (V. 26.)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közüzemi szolgáltatásból származó ivóvíz-, és csatornahasználatért fizetendő díjak elosztásáról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39/2004. (VI. 21.)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36/2010. (XI. 26.), 38/2011. (XII. 19.), 6/2012. (III. 30.)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nem állami - vagy önkormányzati tulajdonú bérlakásokban lakók lakbértámogatása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21/2005. (V. 10.)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23/2011. (VI. 27.), 6/2012. (III. 30.)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24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város területén egészségügyi alapellátási szolgálatok körzeteinek kialakításáról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22/2005. (V. 10.)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28/2006. (IX. 25.), 3/2007. (II. 09.), 21/2007. (VII. 10.), 26/2008. (VII. 15.),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52/2008. (XII. 20.), 8/2009. (III. 02.), 10/2009. (IV. 15.), 22/2009. (VI. 19.),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36/2009. (X. 30.), 1/2010. (I. 25.), 4/2010. (II. 11.), 16/2010. (V. 03.),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26/2010. (IX. 10.), 30/2011. (X. 28.), 41/2013. (XII. 20.), 21/2015. (VI. 04.)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18/2016. (VI. 24.); 34/2017. (XII. 21.);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Helyi Hulladékgazdálkodási Terv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28/2005. (VII. 08.)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6/2012. (III. 30.)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elektronikus ügyintézés alkalmazásának korlátozásáról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42/2005. (X.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31/2008. (IX. 25.), 50/2008. (XII. 20.); 9/2016. (IV. 29.); 33/2017. (XII. 21.)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Házüzemeltetési Osztály</w:t>
            </w:r>
          </w:p>
        </w:tc>
      </w:tr>
      <w:tr w:rsidR="00124DEF" w:rsidRPr="00124DEF" w:rsidTr="0024721F">
        <w:trPr>
          <w:trHeight w:val="81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GYÉSZ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1/2006. (I.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24/2006. (VII. 10.), 30/2006. (IX. 25.), 10/2007. (III. 05.), 18/2007. (V. 25.), 33/2018. (XII. 20.); 16/2019. (VI. 28.)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31/2007. (X. 31.), 17/2008. (IV. 21.), 23/2008. (V. 30.), 27/2008. (VII. 15.),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37/2008. (X. 31.), 50/2008. (XII. 20.), 54/2008. (XII. 20.), 11/2009. (IV. 15.),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12/2009. (IV. 15.), 27/2009. (VI. 19.), 32/2009. (IX. 18.), 47/2009. (XII. 18.),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48/2009. (XII. 18.), 2/2010. (I. 25.), 6/2010. (II. 26.), 14/2010. (V. 03.),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15/2010. (V. 03.), 17/2010. (V. 28.), 22/2010. (VI. 25.), 23/2010. (VI. 25.),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28/2010. (IX. 10.), 29/2010. (IX. 10.), 36/2010. (XI. 26.), 38/2010. (XI. 26.),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45/2010. (XII. 17.), 4/2011. (I. 28.), 5/2011. (II. 28.), 9/2011. (II. 28.),11/2011. (III. 28.),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14/2011. (V. 27.), 18/2011. (VI. 27.), 19/2011. (VI. 27.), 20/2011. (VI. 27.),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21/2011. (VI. 27.), 29/2011. (IX. 29.), 36/2011. (XI. 29.), 41/2011. (XII. 19.),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6/2012. (III. 30.), 8/2012. (III. 30.), 11/2012. (V. 26.), 14/2012. (V. 26.),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15/2012. (V. 26.), 17/2012. (VI. 30.), 19/2012. (IX. 24.), 20/2012. (IX. 24.),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21/2012. (IX. 24.), 27/2012. (XI. 30.), 28/2012. (XI. 30.), 14/2013. (III. 29.),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16/2013. (IV. 18.), 27/2013. (VI. 28.), 30/2013. (IX. 27.), 36/2013. (XII. 20.),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2/2014. (II. 21.), 8/2014. (IV. 25.), 11/2014. (V. 27.), 14/2014. (VI. 27.),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17/2014. (IX. 12.), 22/2014. (XI. 28.), 25/2014. (XII. 19.), 2/2015. (II. 27.),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10/2015. (III. 27.), 18/2015. (IV. 30.), 23/2015. (VI. 26.), 27/2015. (IX. 17.),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29/2015. (X. 16.), 33/2015. (XI. 13.), 34/2015. (XII. 18.), 1/2016. (I. 29.), 5/2016. (II. 26.), 8/2016. (III. 25.); 10/2016. /IV. 29.); 15/2016. (V. 23.); 20/2016. (VI. 24.); 21/2016. (IX. 23.);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/2016. (X. 19.), 25/2016. (XI. 25.) ; 28/2016. (XII. 21.); 1/2017. (II. 24.); 9/2017. (III. 30.), 14/2017. (V. 26.); 18/2017. (VI. 30.); 23/2017. (IX. 19</w:t>
            </w:r>
            <w:proofErr w:type="gram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.;</w:t>
            </w:r>
            <w:proofErr w:type="gram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26/2017. (X. 27.); 29/2017. (XI. 22.); 36/2017. (XII. 21.); 4/2018. (I. 26.), 7/2018. (II. 23.), 14/2018. (V. 04.); 17/2018. (V. 25.); 27/2018. (XI. 16.)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építési és telekalakítási tilalmakról, valamint az elővásárlási joggal érintett ingatlanokról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2/2006. (I.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33/2009. (IX. 18.), 6/2012. (III. 30.), 36/2013. (XII. 20.),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12/2015. (III. 27.)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képviselők és a nem képviselő bizottsági tagok tiszteletdíjáról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29/2006. (IX.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6/2012. (III. 30.), 22/2014. (XI.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állatok tartásáról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24/2007. (VII. 10.)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27/2007. (X. 05.), 50/2008. (XII. 20.), 16/2009. (IV. 30.), 38/2009. (XII. 07.), 36/2010. (XI. 26.), 23/2011. (VI. 27.), 11/2012. (V. 26.), 28/2013. (IX. 12.)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Igazgatási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tulajdonú lakások és helyiségek elidegenítése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42/2007. (XII. 21.)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14/2008. (IV. 21.), 50/2008. (XII. 20.),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/2009. (V. 25.), 6/2012. (III. 30.), 26/2012. (XI. 30.), 15/2015. (III. 27.); 21/2017. (VI. 30.);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lakóépületek energiatakarékos felújításának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7/2008. (II.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20.), 7/2009. (III. 02.), 29/2009. (IX. 18.), 8/2010. (III. 19.), 6/2012. (III. 30.)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mezei őrszolgálatról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22/2008. (V.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50/2008. (XII. 20.)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Igazgatási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ivóvíz- és csatorna-szolgáltatási díjak megállapításáról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45/2008.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43/2009. (XII. 18.), 41/2010. (XII. 17.), 5/2012. (II. 24.), 6/2012. (III. 30.); 9/2016. (IV. 29.)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2009. évi költségvetés végrehajtásáról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12/2010. (IV.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Belváros behajtási rendjének szabályozásáról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19/2010. (VI.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15/2011. (VI. 27.), 6/2012. (III. 30.), 12/2012. (V. 26.), 13/2015. (III. 27.); 9/2016. (IV. 29.); 2/2017. (II. 24.), 37/2017. (XII. 21.); 28/2018. (XI. 16.); 14/2019. (VI.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építményadóról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33/2010. (XI.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39/2011. (XII. 19.), 6/2012. (III. 30.), 31/2015. (XI. 14.), 2/2016. (II. 26.); 31/2017. (XI. 22.);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Adóügyi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helyi iparűzési adóról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34/2010. (XI.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6/2012. (III. 30.), 35/2013. (XII. 20.), 31/2015. (XI. 14.), 26/2016. (XI. 25.)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Adóügyi 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hivatali helyiségen kívüli, valamint a hivatali munkaidőn kívül történő szertartások engedélyezésének szabályairól és ezen többlet-szolgáltatásokért fizetendő díjakról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1/2011. (I. 31.)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23/2011. (VI. 27.)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Hatósági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2010. évi költségvetés végrehajtásáról (zárszámadás)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12/2011. (IV.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településrendezési szerződések megkötésének szabályairól, és a közterület-kialakítási terv készítésének rendjéről (KKT)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17/2011. (VI.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6/2012. (III. 30.), 33/2013. (XI. 21.), 1/2014. (I. 31.), 12/2014. (V. 27.),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13/2014. (VI. 27.), 22/2014. (XI. 28.); 14/2019. (VI. 28.)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Győr Megyei Jogú Város közigazgatási területén a közterületek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fellobogózásáról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1/2012. (I.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2011. évi költségvetés végrehajtásáról (zárszámadás)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9/2012. (IV.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3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Önkormányzatának Szervezeti és Működési Szabályzata (SZMSZ)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30/2012.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40/2012. (XII. 21.), 3. függelék módosítása: 2013.02.28-tól, 11/2013. (II. 22.),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12/2013. (III. 29.), 25/2013. (VI. 28.), 42/2013. (XII. 20.), 1/2014. (I. 31.),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7/2014. (III. 27.), 13/2014. (VI. 27.), 20/2014. (IX. 12.), 21/2014. (XI. 28.),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1/2015. (I. 23.), 3. függelék módosítása: 2015.02.18</w:t>
            </w:r>
            <w:proofErr w:type="gram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.,</w:t>
            </w:r>
            <w:proofErr w:type="gram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5/2015. (II. 27.),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9/2015. (III. 27.), 14/2015. (III. 27.), 20/2015. (VI. 04.), 28/2015. (IX. 17.),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35/2015. (XII. 18.), 2/2016. (II. 26.)</w:t>
            </w:r>
            <w:proofErr w:type="gram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;  9</w:t>
            </w:r>
            <w:proofErr w:type="gram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/2016. (IV. 29.); 9</w:t>
            </w:r>
            <w:proofErr w:type="gram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.függ</w:t>
            </w:r>
            <w:proofErr w:type="gram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.mód.2016.07.11.; 9.függ.mód.2016.11.29.; 28/2016. (XII. 21.); 11/2017. (III. 30.); 9/2018. (II. 23.); 28/2018. (XI. 16.), 32/2018: (XII. 20.), 6/2019. (III. 29.); 14/2019. (VI. 28.); 19/2019. (IX. 13.), 20/2019. (XI. 22.); 1/2020. (I. 31.)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helyi idegenforgalmi adóról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34/2012.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22/2014. (XI.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Adóügyi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talajterhelési díjról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2/2013. (I.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közművelődési tevékenység helyi önkormányzati feladatairól és ellátásuk feltételeiről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6/2013. (II. 22.)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13/2014. (VI. 27.); 9/2016. (IV. 29.); 28/2016. (XII. 21.); 33/2017. (XII. 21.); 6/2019. (III. 29.)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Városmarketing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Önkormányzata által fenntartott óvodák felvételi és átvételi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9/2013. (II. 22.)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Humánpolitikai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elismerések (díjak) alapításáról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(PRO URBE, díszpolgár, Szent László)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11/2013. (II. 22.)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19/2013. (V. 31.), 25/2013. (VI.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2012. évi költségvetés végrehajtásáról (zárszámadás)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15/2013. (IV. 18.)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fizető parkolóhelyek üzemeltetésének és használatának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17/2013. (IV. 18.)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24/2014. (XII. 19.), 22/2015. (VI. 26.), 32/2015. (XI. 13.), 2/2016. (II. 26.); 31/2016. (XII. 21.); 27/2017. (X. 27.); 28/2018. (XI. 16.); 6/2019. (III. 29.); 6/2019. (III. 29.)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5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Önkormányzata által fenntartott köznevelési intézményekben alkalmazandó térítési díjak, valamint egyéb köznevelési feladatok ellátásával kapcsolatos térítési díjak megállapításának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18/2013. (IV. 18.)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24/2013. (VI. 28.), 5/2014. (II. 21.), 4/2015. (II. 27.), 6/2017. (II. 24.), 11/2018. (II. 23.), 15/2018. (V. 04.);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Humánpolitikai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filmforgatási célú közterület-használatra vonatkozó rendelet megalkotása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23/2013. (VI.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nem közművel összegyűjtött háztartási szennyvíz begyűjtésére vonatkozó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közszolgáltalás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helyi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38/2013.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államháztartáson kívüli forrás átvételéről, átadásáról, valamint önkormányzati forrás átadásáról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42/2013.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1/2014. (I. 31.), 7/2014. (III. 27.), 13/2014. (VI. 27.), 14/2015. (III. 27.), 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15/2015. (III. 27.), 19/2015. (IV. 30.); 9/2016. (IV. 29.); 22/2016. (IX. 23.), 24/2016. (X. 19.), 12/2018. (II. 23.), 28/2018. (XI. 16.); 6/2019. (III. 29.), 14/2019. (VI. 28.), 1/2020. (I. 31.)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2014. évi költségvetés végrehajtásáról (zárszámadás)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43/2013.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Önkormányzata 2013. évi költségvetésének végrehajtásáról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9/2014. (IV.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győri 0270/25 és 0270/26 hrsz.-ú ingatlan építési szabályzatáról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15/2014. (VI.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Változtatási tilalom elrendeléséről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16/2014. (VI.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11/2015. (III. 27.)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behajthatatlan követeléssel kapcsolatos eljárásról, valamint a követelés elengedésének eseteiről és módjáról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19/2014. (IX. 12.)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15/2015. (III. 27.), 2/2016. (II. 26.); 22/2016. (IX. 23.), 6/2019. (III. 29.); 14/2019. (VI. 28.); 19/2019. (IX. 13.);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Önkormányzatának vagyonáról és a vagyon feletti tulajdonosi jogok gyakorlásáról (vagyonrendelet)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20/2014. (IX. 12.)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8/2015. (II. 27.); 9/2016. (IV. 29.); 33/2017. (XII. 21.); 28/2018. (XI. 16.); 19/2019. (IX. 13.);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szociális igazgatás és szociális ellátások helyi szabályzásáról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5/2015. (II.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7/2016. (II. 26.), 8/2017. (II. 24.), 20/2017. (VI. 30.); 33/2017. (XII. 21.); 5/2019. (II. 25.), 3/2019. (III. 29.)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2015. évi KÖLTSÉGVETÉS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7/2015. (II.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17/2015. (IV. 30.), 25/2015. (IX. 17.), 30/2015. (XI. 13.), 2/2016. (II. 26.)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házszám megállapítás szabályairól és a házszám megjelölésének módjáról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9/2015. (III.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Hatósági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sportról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14/2015. (III. 27.)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6/2019. (III. 29.), 14/2019. (VI.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Kulturális és Sport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2014. évi költségvetés végrehajtásáról (zárszámadás)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16/2015. (IV.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Önkormányzata költségvetésének összeállítása és végrehajtása során alkalmazandó általános gazdálkodási szabályokról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35/2015. (XII. 18.)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2/2016. (II. 26.); 9/2016. (IV. 29.); 22/2016. (IX. 23.), 24/2016. (X. 19.); 28/2016. (XII. 21.); 3/2017. (II. 24.), 9/2018. (II. 23.); 6/2019. (III. 29.)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2016. évi költségvetése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4/2016. (II.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16/2016. (VI. 24.),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/2016. (X. 19.), 27/2016. (XI. 25.); 28/2016. (XII. 21.); 4/2017. (XII. 24.),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fenntartásában működő óvodák felvételi körzetjegyzékéről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6/2016. (II.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7/2017. (II. 24.), 10/2018. (II. 23.), 3/2019. (II. 25.)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közterület használatával kapcsolatos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11/2016. (IV.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3/2018. (I. 26.); 28/2018. (XI. 16.)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Önkormányzata 2015. évi költségvetésének végrehajtásáról szóló beszámoló elfogadása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14/2016. (IV.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24/2016. (X. 19.)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távhőszolgáltatásról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19/2016. (VI. 24.)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hulladékgazdálkodási közszolgáltatásról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30/2016. (XII. 21.)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MJV Önkormányzatának 2017. évi költségvetése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5/2017. (XII. 24.)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16/2017. (V. 26.); 28/2017. (X. 27.); 30/2017. (XI. 22.), 8/2018. (II. 23.),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Változtatási tilalom elrendeléséről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10/2017. (III.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Partnerségi egyeztetés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11/2017. (III.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város nevének és jelképeinek használati rendjéről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12/2017. (III.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33/2017. (XII. 21.);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közszolgálati tisztviselők díjazásáról és a közszolgálati tisztviselők napjáról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13/2017. (III. 30.)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Változtatási tilalom elrendelése a 10617, 10618/1, 10619, 10620 hrsz.-ú ingatlanokon (Révfalu, Hédervári út melletti terület </w:t>
            </w:r>
            <w:proofErr w:type="gram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Mobilishez )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32/2017. (XI. 22.)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HATÁLYÁT VESZTI: 2018. december 31.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Településkép Védelméről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1/2018. (I.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 xml:space="preserve">13/2019. (VI. 28.)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Győri Tervtanácsról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2/2018. (I. 26.) 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parkolóhely-létesítés szabályairól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5/2018. (I.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14/2019. (VI. 28.)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2018. évi költségvetéséről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9/2018. (II. 23.)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19/2018. (V. 25.), 26/2018. (X. 19.); 1/2019. (II. 25.)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Önkormányzata 2017. évi költségvetésének végrehajtásáról - zárszámadás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16/2018. (V. 04.)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Győri Építési Szabályzatról (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GYÉSZ-ről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 és Győr Szabályozási Tervéről szóló 1/2006. (I. 25.) ÖK. Rendelet felülvizsgálatára tekintettel </w:t>
            </w:r>
            <w:r w:rsidRPr="00124D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változtatási tilalom elrendelés</w:t>
            </w: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éről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18/2018. (V. 25.)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17/2019. (VI. 28.); 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Egyes településrendezéssel összefüggő önkormányzati rendeletek módosításáról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20/2018. (VI. 29.)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21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Településrendezéssel összefüggő önkormányzati rendeletek módosításáról (SZTM 2018-039; SZTM 2018-040; SZTM 2016-034; SZTM 2018-036; SZTM 2018-043; SZTM 2018-047; SZTM 2016-029; SZTM 2018-029/I; SZTM 2018-030; SZTM 2018-029/II)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21/2018. (IX. 21.)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köztemetőkről és a temetkezés rendjéről szóló 16/2004. (IV. 16.) ÖK. Rendelet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22/2018. (IX. 21.)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5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Győr Megyei Jogú Város Önkormányzata Költségvetésének összeállítása és végrehajtása során alkalmazandó általános gazdálkodási szabályokról szóló 35/2015. (XII. 18.) önkormányzati rendelet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módosítáráról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23/2018. (IX. 21.)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környezetvédelemről szóló 63/2003. (XII. 19.)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24/2018. (X.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Igazgatási 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Változtatási tilalom elrendelése Révfalu, Pinnyéd városrészek egyes területeire és a csoportházas beépítési móddal szabályozott egyes építési övezetekre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25/2018. (X.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17/2019. (VI. 28.);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2018. évi költségvetéséről szóló 9/2018. (II. 23.)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26/2018. (X.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15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 Megyei Jogú Város Településszerkezeti Tervének, valamint a Győri Építési Szabályzatról (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GYÉSZ-ről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 és Győr Szabályozási Tervéről szóló 1/2006. (I. 25.) Ök. rendelet módosítása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27/2018. (XI. 16.)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 működésével összefüggő egyes rendeletek módosításáról szóló rendelet megalkotása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28/2018. (XI. 16.)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2018. évi költségvetéséről szóló 9/2018. (II. 23.)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29/2018. (XI. 16.)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Az önkormányzati tulajdonú lakások bérletéről, valamint a lakásvásárlás és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-építés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támogatásáról szóló önkormányzati rendelet megalkotása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30/2018.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Népjóléti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város területén egészségügyi alapellátási szolgálatok körzeteinek kialakításáról szóló 22/2005. (V. 10.) Ök.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31/2018.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Humánszolgáltatási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Önkormányzati működést érintő rendeletek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32/2018.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15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Településszerkezeti Tervének, valamint a Győri Építési Szabályzatról (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GYÉSZ-ről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 és Győr Szabályozási Tervéről szóló 1/2006. (I. 25.) Ök.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33/2018.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Változtatási tilalom elrendeléséről szóló önkormányzati rendeletek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34/2018.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Helyi adórendeletek felülvizsgálata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35/2018. (XII. 20.)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Adóügyi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Győr Megyei Jogú Város Önkormányzatának 2018. évi költségvetéséről szóló 9/2018. (II. 23.)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1/2019. (II.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Győr Megyei Jogú Város Önkormányzata 2019. évi költségvetése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2/2019. (II.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12/2019. (V. 31.); 18/2019. (IX. 13.)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Győr Megyei Jogú Város Önkormányzatának fenntartásában működő óvodák felvételi körzetjegyzékéről szóló 6/2016. (II. 26.)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3/2019. (II.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Humánszolgáltatási Főosztály</w:t>
            </w:r>
          </w:p>
        </w:tc>
      </w:tr>
      <w:tr w:rsidR="00124DEF" w:rsidRPr="00124DEF" w:rsidTr="0024721F">
        <w:trPr>
          <w:trHeight w:val="18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Győr Megyei Jogú Város Önkormányzata által a nevelési-oktatási intézményekben biztosított étkeztetés 2019. április 1-jétől alkalmazandó élelmezési nyersanyagnormáira, rezsiköltségeire, valamint a térítési díjakról szóló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4/2019. (II.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Humánszolgáltatási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lang w:eastAsia="hu-HU"/>
              </w:rPr>
              <w:t>A szociális igazgatás és szociális ellátások helyi szabályozásáról szóló 5/2015. (II. 27.)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5/2019. (II. 25.)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működést érintő egyes rendeletek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6/2019. (III. 29.)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Győri Építési Szabályzatról és Győr Szabályozási tervéről szóló 1/2006. (I. 25.) ÖK.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7/2019. (IV.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8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Változtatási tilalom elrendeléséről az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sztm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2019-018,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sztm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2019-036,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sztm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2019-039,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sztm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2019-041 és az 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sztm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2019-042 számú rendezési tervmódosításokra tekintettel, valamint korábban elrendelt változtatási tilalmak megszüntetéséről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8/2019. (IV.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ÖNKORMÁNYZATA 2018. ÉVI KÖLTSÉGVETÉSÉNEK VÉGREHAJTÁSÁRÓL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9/2019. (IV. 26.)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Győri Építési Szabályzatról és Győr Szabályozási tervéről szóló 1/2006. (I. 25.) ÖK.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10/2019. (V. 31.)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EGYES VÁLTOZTATÁSI TILALOM ELRENDELÉSÉRŐL SZÓLÓ RENDELETEK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11/2019. (V. 31.)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5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 MEGYEI JOGÚ VÁROS ÖNKORMÁNYZATÁNAK 2019. ÉVI KÖLTSÉGVETÉSÉRŐL SZÓLÓ 2/2019. (II. 25.) ÖNKORMÁNYZATI RENDELET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12/2019. (V. 31.)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Gazdálkodási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településkép védelméről szóló 1/2018. (I. 26.)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13/2019. (VI.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önkormányzati működést érintő, valamint a közterület használatával kapcsolatos egyes önkormányzati rendeletek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14/2019. (VI.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Egyes kimagasló sporteredmények önkormányzati jutalmáról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15/2019. (VI.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15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 Megyei Jogú Város Településszerkezeti Tervének, valamint a Győri Építési Szabályzatról (</w:t>
            </w:r>
            <w:proofErr w:type="spellStart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GYÉSZ-ről</w:t>
            </w:r>
            <w:proofErr w:type="spellEnd"/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 és a Győr Szabályozási Tervéről szóló 1/2006. (I. 25.) Ök.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16/2019. (VI.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Javaslat egyes változtatási tilalom elrendezéséről szóló rendeletek módosítására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17/2019. (VI. 28.)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15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2019. ÉVI KÖLTSÉGVETÉSÉRŐL SZÓLÓ 2/2019. (II. 25.) ÖNKORMÁNYZATI RENDELET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18/2019. (IX. 13.)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Osztály</w:t>
            </w:r>
          </w:p>
        </w:tc>
      </w:tr>
      <w:tr w:rsidR="00124DEF" w:rsidRPr="00124DEF" w:rsidTr="0024721F">
        <w:trPr>
          <w:trHeight w:val="12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Önkormányzata Közgyűlésének 19/2019. (IX. 13.) Rendelete az önkormányzati működéssel összefüggő egyes rendeletek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19/2019. (IX. 13.)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94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Győr Megyei Jogú Város Önkormányzatának Szervezeti és Működési Szabályzatáról szóló 30/2012. (XII. 19.) rendelet módosításáról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20/2019. (XI. 22.)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Változtatási tilalomelrendeléséről szóló rendelet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21/2019.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Településfejlesztési Főosztály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GYMJV 2019. évi költségvetéséről szóló 2/2019. (II. 25.) önkormányzati rendelet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22/2019.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Osztály</w:t>
            </w:r>
          </w:p>
        </w:tc>
      </w:tr>
      <w:tr w:rsidR="00124DEF" w:rsidRPr="00124DEF" w:rsidTr="0024721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Építményadóról szóló 33/2019. (XI. 26.) önkormányzati rendelet módosítása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23/2019. (XII. 19.)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Adóügyi Osztály</w:t>
            </w:r>
          </w:p>
        </w:tc>
      </w:tr>
      <w:tr w:rsidR="00124DEF" w:rsidRPr="00124DEF" w:rsidTr="0024721F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 Megyei Jogú Város Önkormányzatának Szervezeti és Működési Szabályzatáról szóló 30/2012. (XII. 19.) rendelet módosításáról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1/2020. (I. 31.)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  <w:bookmarkStart w:id="0" w:name="_GoBack"/>
            <w:bookmarkEnd w:id="0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EF" w:rsidRPr="00124DEF" w:rsidRDefault="00124DEF" w:rsidP="0012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24D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Jogi és Önkormányzati Osztály</w:t>
            </w:r>
          </w:p>
        </w:tc>
      </w:tr>
    </w:tbl>
    <w:p w:rsidR="00124DEF" w:rsidRDefault="00124DEF"/>
    <w:sectPr w:rsidR="00124DEF" w:rsidSect="00124D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1C"/>
    <w:rsid w:val="00124DEF"/>
    <w:rsid w:val="0024721F"/>
    <w:rsid w:val="00584A1C"/>
    <w:rsid w:val="006A4E76"/>
    <w:rsid w:val="00985F84"/>
    <w:rsid w:val="00A8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3004</Words>
  <Characters>20733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5</cp:revision>
  <dcterms:created xsi:type="dcterms:W3CDTF">2020-02-05T12:30:00Z</dcterms:created>
  <dcterms:modified xsi:type="dcterms:W3CDTF">2020-02-05T12:48:00Z</dcterms:modified>
</cp:coreProperties>
</file>