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046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224"/>
      </w:tblGrid>
      <w:tr w:rsidR="00C1073D" w:rsidTr="00C1073D">
        <w:trPr>
          <w:trHeight w:val="21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 w:rsidP="00E157E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7. melléklet a </w:t>
            </w:r>
            <w:r w:rsidR="00E157E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/201</w:t>
            </w:r>
            <w:r w:rsidR="004167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(</w:t>
            </w:r>
            <w:r w:rsidR="00E157E8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XI.07.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önkormányzati rendelethez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144F6E" w:rsidRPr="00144F6E" w:rsidRDefault="00144F6E" w:rsidP="00144F6E">
      <w:pPr>
        <w:jc w:val="right"/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A céltartalék </w:t>
      </w:r>
      <w:proofErr w:type="spellStart"/>
      <w:r w:rsidRPr="00270EBA">
        <w:rPr>
          <w:b/>
          <w:sz w:val="24"/>
          <w:szCs w:val="24"/>
        </w:rPr>
        <w:t>célonkénti</w:t>
      </w:r>
      <w:proofErr w:type="spellEnd"/>
      <w:r w:rsidRPr="00270EBA">
        <w:rPr>
          <w:b/>
          <w:sz w:val="24"/>
          <w:szCs w:val="24"/>
        </w:rPr>
        <w:t xml:space="preserve"> felosztása</w:t>
      </w: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right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C42AA7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C42AA7" w:rsidRDefault="00216824" w:rsidP="00A327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F1AA3" w:rsidRPr="00270EBA" w:rsidRDefault="00CF1AA3" w:rsidP="00CF1AA3"/>
    <w:p w:rsidR="00CF1AA3" w:rsidRPr="00270EBA" w:rsidRDefault="00CF1AA3" w:rsidP="00CF1AA3"/>
    <w:p w:rsidR="00BC724C" w:rsidRDefault="00216824" w:rsidP="00216824">
      <w:pPr>
        <w:jc w:val="both"/>
      </w:pPr>
      <w:r>
        <w:rPr>
          <w:sz w:val="24"/>
          <w:szCs w:val="24"/>
        </w:rPr>
        <w:t>Gyöngyöshalász Községi Önkormányzat 201</w:t>
      </w:r>
      <w:r w:rsidR="00416799">
        <w:rPr>
          <w:sz w:val="24"/>
          <w:szCs w:val="24"/>
        </w:rPr>
        <w:t>9</w:t>
      </w:r>
      <w:r>
        <w:rPr>
          <w:sz w:val="24"/>
          <w:szCs w:val="24"/>
        </w:rPr>
        <w:t xml:space="preserve">. évi költségvetésében </w:t>
      </w:r>
      <w:r w:rsidRPr="00161F35">
        <w:rPr>
          <w:sz w:val="24"/>
          <w:szCs w:val="24"/>
        </w:rPr>
        <w:t>általános tartalék</w:t>
      </w:r>
      <w:r>
        <w:rPr>
          <w:sz w:val="24"/>
          <w:szCs w:val="24"/>
        </w:rPr>
        <w:t xml:space="preserve">ot </w:t>
      </w:r>
      <w:r w:rsidR="00FA1E1D">
        <w:rPr>
          <w:sz w:val="24"/>
          <w:szCs w:val="24"/>
        </w:rPr>
        <w:t xml:space="preserve">nem </w:t>
      </w:r>
      <w:r>
        <w:rPr>
          <w:sz w:val="24"/>
          <w:szCs w:val="24"/>
        </w:rPr>
        <w:t>képez</w:t>
      </w:r>
      <w:r w:rsidR="00FA1E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A3"/>
    <w:rsid w:val="00144F6E"/>
    <w:rsid w:val="00216824"/>
    <w:rsid w:val="00416799"/>
    <w:rsid w:val="007604AB"/>
    <w:rsid w:val="007C378A"/>
    <w:rsid w:val="007F2163"/>
    <w:rsid w:val="008B5F74"/>
    <w:rsid w:val="009E6A27"/>
    <w:rsid w:val="00B16A2F"/>
    <w:rsid w:val="00B317AF"/>
    <w:rsid w:val="00BC724C"/>
    <w:rsid w:val="00C1073D"/>
    <w:rsid w:val="00C31748"/>
    <w:rsid w:val="00CF1AA3"/>
    <w:rsid w:val="00DB0776"/>
    <w:rsid w:val="00E157E8"/>
    <w:rsid w:val="00E61054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AF10"/>
  <w15:chartTrackingRefBased/>
  <w15:docId w15:val="{14DCE2DF-5853-4138-A5A5-FE2D999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4F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F6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16</cp:revision>
  <cp:lastPrinted>2019-11-08T07:36:00Z</cp:lastPrinted>
  <dcterms:created xsi:type="dcterms:W3CDTF">2018-11-21T18:06:00Z</dcterms:created>
  <dcterms:modified xsi:type="dcterms:W3CDTF">2019-11-08T07:36:00Z</dcterms:modified>
</cp:coreProperties>
</file>