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7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6698"/>
        <w:gridCol w:w="1091"/>
        <w:gridCol w:w="1533"/>
        <w:gridCol w:w="365"/>
      </w:tblGrid>
      <w:tr w:rsidR="00316828" w:rsidRPr="00316828" w:rsidTr="00316828">
        <w:trPr>
          <w:trHeight w:val="264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D45"/>
            <w:bookmarkEnd w:id="0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16828">
              <w:rPr>
                <w:rFonts w:ascii="Arial" w:eastAsia="Times New Roman" w:hAnsi="Arial" w:cs="Arial"/>
                <w:sz w:val="20"/>
                <w:szCs w:val="20"/>
              </w:rPr>
              <w:t>12. melléklet a 7/2017. (V. 30.) önkormányzati rendelethez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690"/>
        </w:trPr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Nagyiván Község </w:t>
            </w:r>
            <w:proofErr w:type="gramStart"/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Önkormányzatának  </w:t>
            </w: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2016.</w:t>
            </w:r>
            <w:proofErr w:type="gramEnd"/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évi egyszerűsített mérlege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168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45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6828">
              <w:rPr>
                <w:rFonts w:ascii="Arial" w:eastAsia="Times New Roman" w:hAnsi="Arial" w:cs="Arial"/>
                <w:sz w:val="20"/>
                <w:szCs w:val="20"/>
              </w:rPr>
              <w:t>adatok ezer forintban</w:t>
            </w: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M E G N E V E Z É S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525"/>
        </w:trPr>
        <w:tc>
          <w:tcPr>
            <w:tcW w:w="6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932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E s z k ö z ö k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300"/>
        </w:trPr>
        <w:tc>
          <w:tcPr>
            <w:tcW w:w="932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300"/>
        </w:trPr>
        <w:tc>
          <w:tcPr>
            <w:tcW w:w="932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 xml:space="preserve">A.) Nemzeti vagyonba tartozó </w:t>
            </w:r>
            <w:proofErr w:type="spellStart"/>
            <w:r w:rsidRPr="00316828">
              <w:rPr>
                <w:rFonts w:ascii="Times New Roman" w:eastAsia="Times New Roman" w:hAnsi="Times New Roman" w:cs="Times New Roman"/>
              </w:rPr>
              <w:t>befektett</w:t>
            </w:r>
            <w:proofErr w:type="spellEnd"/>
            <w:r w:rsidRPr="00316828">
              <w:rPr>
                <w:rFonts w:ascii="Times New Roman" w:eastAsia="Times New Roman" w:hAnsi="Times New Roman" w:cs="Times New Roman"/>
              </w:rPr>
              <w:t xml:space="preserve"> eszközök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472 290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477 542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A/</w:t>
            </w: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I.  Immateriális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javak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2 568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2 291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A/II. Tárgyi eszközök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469 454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474 983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A/III. Befektetett pénzügyi eszközök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B.) Nemzeti vagyonba tartozó forgóeszközök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1 279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2 391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B/I. Készletek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1 279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2 391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B/</w:t>
            </w:r>
            <w:proofErr w:type="spellStart"/>
            <w:r w:rsidRPr="00316828">
              <w:rPr>
                <w:rFonts w:ascii="Times New Roman" w:eastAsia="Times New Roman" w:hAnsi="Times New Roman" w:cs="Times New Roman"/>
              </w:rPr>
              <w:t>II.Értékpapírok</w:t>
            </w:r>
            <w:proofErr w:type="spellEnd"/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C.) Pénzeszközök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23 062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29 098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D.) Követelések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3 190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7 402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E.) Egyéb sajátos eszközoldali elszámolások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5 553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-569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F.) Aktív időbeli elhatárolások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346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E s z k ö z ö </w:t>
            </w:r>
            <w:proofErr w:type="gramStart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k    ö</w:t>
            </w:r>
            <w:proofErr w:type="gramEnd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proofErr w:type="spellEnd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z e s e n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505 720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515 963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932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o r </w:t>
            </w:r>
            <w:proofErr w:type="spellStart"/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316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 s o k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300"/>
        </w:trPr>
        <w:tc>
          <w:tcPr>
            <w:tcW w:w="932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300"/>
        </w:trPr>
        <w:tc>
          <w:tcPr>
            <w:tcW w:w="932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G.) Saját tőke összesen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468 299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486 410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I.    Nemzeti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vagyon induláskori értéke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785 933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785 933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II.   Nemzeti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vagyon változásai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-36 562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-36 498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II.   Egyéb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eszközök induláskori értéke és változásai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15 412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15 413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IV.) Felhalmozott eredmény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-272 253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-293 468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V.   Eszközök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értékhelyesbítésének forrása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VI.  Mérleg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szerinti eredmény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-24 231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15 030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H.) Kötelezettségek összesen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21 111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13 913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16828">
              <w:rPr>
                <w:rFonts w:ascii="Times New Roman" w:eastAsia="Times New Roman" w:hAnsi="Times New Roman" w:cs="Times New Roman"/>
              </w:rPr>
              <w:t>I.   Egyéb</w:t>
            </w:r>
            <w:proofErr w:type="gramEnd"/>
            <w:r w:rsidRPr="00316828">
              <w:rPr>
                <w:rFonts w:ascii="Times New Roman" w:eastAsia="Times New Roman" w:hAnsi="Times New Roman" w:cs="Times New Roman"/>
              </w:rPr>
              <w:t xml:space="preserve"> sajátos forrásoldali elszámolások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J.  Kincstári számlavezetéssel kapcsolatos elszámolások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K. Passzív időbeli elhatárolások</w:t>
            </w: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16 310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16828">
              <w:rPr>
                <w:rFonts w:ascii="Times New Roman" w:eastAsia="Times New Roman" w:hAnsi="Times New Roman" w:cs="Times New Roman"/>
              </w:rPr>
              <w:t>15 640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76"/>
        </w:trPr>
        <w:tc>
          <w:tcPr>
            <w:tcW w:w="66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F o r </w:t>
            </w:r>
            <w:proofErr w:type="spellStart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á s o </w:t>
            </w:r>
            <w:proofErr w:type="gramStart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k    ö</w:t>
            </w:r>
            <w:proofErr w:type="gramEnd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proofErr w:type="spellEnd"/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 xml:space="preserve"> z e s e n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505 720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16828">
              <w:rPr>
                <w:rFonts w:ascii="Times New Roman" w:eastAsia="Times New Roman" w:hAnsi="Times New Roman" w:cs="Times New Roman"/>
                <w:b/>
                <w:bCs/>
              </w:rPr>
              <w:t>515 963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6828" w:rsidRPr="00316828" w:rsidTr="00316828">
        <w:trPr>
          <w:trHeight w:val="264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28" w:rsidRPr="00316828" w:rsidRDefault="00316828" w:rsidP="003168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316828"/>
    <w:sectPr w:rsidR="00000000" w:rsidSect="003168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16828"/>
    <w:rsid w:val="0031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2017-05-31T13:13:00Z</dcterms:created>
  <dcterms:modified xsi:type="dcterms:W3CDTF">2017-05-31T13:14:00Z</dcterms:modified>
</cp:coreProperties>
</file>