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E5" w:rsidRPr="00095D26" w:rsidRDefault="00095D26" w:rsidP="000D63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095D26">
        <w:rPr>
          <w:rFonts w:ascii="Arial Narrow" w:hAnsi="Arial Narrow"/>
          <w:b/>
          <w:sz w:val="24"/>
          <w:szCs w:val="24"/>
        </w:rPr>
        <w:t>Budaörs Város Önkormányzatának Képviselő-testülete</w:t>
      </w:r>
    </w:p>
    <w:p w:rsidR="00095D26" w:rsidRDefault="000D639B" w:rsidP="000D63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43</w:t>
      </w:r>
      <w:r w:rsidR="00095D26" w:rsidRPr="00095D26">
        <w:rPr>
          <w:rFonts w:ascii="Arial Narrow" w:hAnsi="Arial Narrow"/>
          <w:b/>
          <w:sz w:val="24"/>
          <w:szCs w:val="24"/>
        </w:rPr>
        <w:t>/2017. (</w:t>
      </w:r>
      <w:r>
        <w:rPr>
          <w:rFonts w:ascii="Arial Narrow" w:hAnsi="Arial Narrow"/>
          <w:b/>
          <w:sz w:val="24"/>
          <w:szCs w:val="24"/>
        </w:rPr>
        <w:t>XII.18.</w:t>
      </w:r>
      <w:r w:rsidR="00095D26" w:rsidRPr="00095D26">
        <w:rPr>
          <w:rFonts w:ascii="Arial Narrow" w:hAnsi="Arial Narrow"/>
          <w:b/>
          <w:sz w:val="24"/>
          <w:szCs w:val="24"/>
        </w:rPr>
        <w:t xml:space="preserve">) önkormányzati rendelete </w:t>
      </w:r>
    </w:p>
    <w:p w:rsidR="000D639B" w:rsidRDefault="000D639B" w:rsidP="000D63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95D26" w:rsidRDefault="00095D26" w:rsidP="000D63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 településfejlesztéssel, településrendezéssel és településkép-érvényesítéssel összefüggő partnerségi egyeztetés helyi szabályairól</w:t>
      </w: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095D26" w:rsidRDefault="00095D26" w:rsidP="00095D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Budaörs Város Önkormányzatának Képviselő-testülete a településkép védelméről szóló 2016. évi LXXIV. törvény 12. § (4) bekezdésében kapott felhatalmazás alapján, a Magyarország helyi önkormányzatairól szóló 2011. évi CLXXXIX. törvény 13. § (1) bekezdés 1. pontjában meghatározott feladatkörében eljárva a következőket rendeli el.</w:t>
      </w:r>
    </w:p>
    <w:p w:rsidR="00095D26" w:rsidRDefault="00095D26" w:rsidP="00095D26">
      <w:pPr>
        <w:jc w:val="both"/>
        <w:rPr>
          <w:rFonts w:ascii="Arial Narrow" w:hAnsi="Arial Narrow"/>
          <w:sz w:val="24"/>
          <w:szCs w:val="24"/>
        </w:rPr>
      </w:pP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 </w:t>
      </w:r>
      <w:r w:rsidRPr="00095D26">
        <w:rPr>
          <w:rFonts w:ascii="Arial Narrow" w:hAnsi="Arial Narrow"/>
          <w:b/>
          <w:sz w:val="24"/>
          <w:szCs w:val="24"/>
        </w:rPr>
        <w:t>A rendelet hatálya</w:t>
      </w: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 §</w:t>
      </w:r>
    </w:p>
    <w:p w:rsidR="00095D26" w:rsidRDefault="00095D26" w:rsidP="00095D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Budaörs Város településfejlesztési koncepciója, integrált településfejlesztési stratégiája, településrendezési eszközei, települési arculati kézikönyve és településképi rendelete készítésének vagy módosításának a településen, a tervezési területen és hatáskörnyezetében érintett partnerekkel történő egyeztetése a településfejlesztési koncepcióról, az integrált területfejlesztési stratégiáról és a településrendezési eszközökről, valamint egyes településrendezési sajátos jogintézményekről szóló 314/2012. (XI. 8.) Kormányrendeletben (a továbbiakban: Kormányrendelet) és e rendeletben meghatározott szabályok szerint történik.</w:t>
      </w:r>
    </w:p>
    <w:p w:rsidR="00095D26" w:rsidRDefault="00095D26" w:rsidP="00095D26">
      <w:pPr>
        <w:jc w:val="both"/>
        <w:rPr>
          <w:rFonts w:ascii="Arial Narrow" w:hAnsi="Arial Narrow"/>
          <w:sz w:val="24"/>
          <w:szCs w:val="24"/>
        </w:rPr>
      </w:pP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 A partnerségi egyeztetésben részt vevők köre</w:t>
      </w: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 §</w:t>
      </w:r>
    </w:p>
    <w:p w:rsidR="00095D26" w:rsidRDefault="00095D26" w:rsidP="00095D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part</w:t>
      </w:r>
      <w:r w:rsidR="00812973">
        <w:rPr>
          <w:rFonts w:ascii="Arial Narrow" w:hAnsi="Arial Narrow"/>
          <w:sz w:val="24"/>
          <w:szCs w:val="24"/>
        </w:rPr>
        <w:t>nerségi egyeztetésben részt ve</w:t>
      </w:r>
      <w:r w:rsidR="00827F6D">
        <w:rPr>
          <w:rFonts w:ascii="Arial Narrow" w:hAnsi="Arial Narrow"/>
          <w:sz w:val="24"/>
          <w:szCs w:val="24"/>
        </w:rPr>
        <w:t>hetnek</w:t>
      </w:r>
      <w:r>
        <w:rPr>
          <w:rFonts w:ascii="Arial Narrow" w:hAnsi="Arial Narrow"/>
          <w:sz w:val="24"/>
          <w:szCs w:val="24"/>
        </w:rPr>
        <w:t>:</w:t>
      </w:r>
    </w:p>
    <w:p w:rsidR="000167BF" w:rsidRDefault="00812973" w:rsidP="00095D26">
      <w:pPr>
        <w:pStyle w:val="Listaszerbekezds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0167BF">
        <w:rPr>
          <w:rFonts w:ascii="Arial Narrow" w:hAnsi="Arial Narrow"/>
          <w:sz w:val="24"/>
          <w:szCs w:val="24"/>
        </w:rPr>
        <w:t xml:space="preserve"> partnerek listáján </w:t>
      </w:r>
      <w:r>
        <w:rPr>
          <w:rFonts w:ascii="Arial Narrow" w:hAnsi="Arial Narrow"/>
          <w:sz w:val="24"/>
          <w:szCs w:val="24"/>
        </w:rPr>
        <w:t>megjelölt</w:t>
      </w:r>
      <w:r w:rsidR="000167BF">
        <w:rPr>
          <w:rFonts w:ascii="Arial Narrow" w:hAnsi="Arial Narrow"/>
          <w:sz w:val="24"/>
          <w:szCs w:val="24"/>
        </w:rPr>
        <w:t xml:space="preserve"> szervezet</w:t>
      </w:r>
      <w:r>
        <w:rPr>
          <w:rFonts w:ascii="Arial Narrow" w:hAnsi="Arial Narrow"/>
          <w:sz w:val="24"/>
          <w:szCs w:val="24"/>
        </w:rPr>
        <w:t>ek</w:t>
      </w:r>
      <w:r w:rsidR="000167BF">
        <w:rPr>
          <w:rFonts w:ascii="Arial Narrow" w:hAnsi="Arial Narrow"/>
          <w:sz w:val="24"/>
          <w:szCs w:val="24"/>
        </w:rPr>
        <w:t>,</w:t>
      </w:r>
    </w:p>
    <w:p w:rsidR="00196F0E" w:rsidRDefault="00095D26" w:rsidP="00196F0E">
      <w:pPr>
        <w:pStyle w:val="Listaszerbekezds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város közigazgatási területén ingatlannal rendelkezni jogosult természetes személy</w:t>
      </w:r>
      <w:r w:rsidR="00812973">
        <w:rPr>
          <w:rFonts w:ascii="Arial Narrow" w:hAnsi="Arial Narrow"/>
          <w:sz w:val="24"/>
          <w:szCs w:val="24"/>
        </w:rPr>
        <w:t>ek</w:t>
      </w:r>
      <w:r>
        <w:rPr>
          <w:rFonts w:ascii="Arial Narrow" w:hAnsi="Arial Narrow"/>
          <w:sz w:val="24"/>
          <w:szCs w:val="24"/>
        </w:rPr>
        <w:t xml:space="preserve">, </w:t>
      </w:r>
      <w:r w:rsidRPr="00196F0E">
        <w:rPr>
          <w:rFonts w:ascii="Arial Narrow" w:hAnsi="Arial Narrow"/>
          <w:sz w:val="24"/>
          <w:szCs w:val="24"/>
        </w:rPr>
        <w:t>jogi személy</w:t>
      </w:r>
      <w:r w:rsidR="00812973" w:rsidRPr="00196F0E">
        <w:rPr>
          <w:rFonts w:ascii="Arial Narrow" w:hAnsi="Arial Narrow"/>
          <w:sz w:val="24"/>
          <w:szCs w:val="24"/>
        </w:rPr>
        <w:t>ek</w:t>
      </w:r>
      <w:r w:rsidRPr="00196F0E">
        <w:rPr>
          <w:rFonts w:ascii="Arial Narrow" w:hAnsi="Arial Narrow"/>
          <w:sz w:val="24"/>
          <w:szCs w:val="24"/>
        </w:rPr>
        <w:t>, jogi személyiséggel nem rendelkező szervezet</w:t>
      </w:r>
      <w:r w:rsidR="00812973" w:rsidRPr="00196F0E">
        <w:rPr>
          <w:rFonts w:ascii="Arial Narrow" w:hAnsi="Arial Narrow"/>
          <w:sz w:val="24"/>
          <w:szCs w:val="24"/>
        </w:rPr>
        <w:t>ek</w:t>
      </w:r>
      <w:r w:rsidRPr="00196F0E">
        <w:rPr>
          <w:rFonts w:ascii="Arial Narrow" w:hAnsi="Arial Narrow"/>
          <w:sz w:val="24"/>
          <w:szCs w:val="24"/>
        </w:rPr>
        <w:t>,</w:t>
      </w:r>
    </w:p>
    <w:p w:rsidR="00812973" w:rsidRPr="00196F0E" w:rsidRDefault="00095D26" w:rsidP="00196F0E">
      <w:pPr>
        <w:pStyle w:val="Listaszerbekezds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196F0E">
        <w:rPr>
          <w:rFonts w:ascii="Arial Narrow" w:hAnsi="Arial Narrow"/>
          <w:sz w:val="24"/>
          <w:szCs w:val="24"/>
        </w:rPr>
        <w:t>a városban székhellyel rendelkező civil szervezet</w:t>
      </w:r>
      <w:r w:rsidR="00812973" w:rsidRPr="00196F0E">
        <w:rPr>
          <w:rFonts w:ascii="Arial Narrow" w:hAnsi="Arial Narrow"/>
          <w:sz w:val="24"/>
          <w:szCs w:val="24"/>
        </w:rPr>
        <w:t>ek</w:t>
      </w:r>
      <w:r w:rsidRPr="00196F0E">
        <w:rPr>
          <w:rFonts w:ascii="Arial Narrow" w:hAnsi="Arial Narrow"/>
          <w:sz w:val="24"/>
          <w:szCs w:val="24"/>
        </w:rPr>
        <w:t xml:space="preserve">, székhellyel vagy telephellyel </w:t>
      </w:r>
      <w:r w:rsidR="00812973" w:rsidRPr="00196F0E">
        <w:rPr>
          <w:rFonts w:ascii="Arial Narrow" w:hAnsi="Arial Narrow"/>
          <w:sz w:val="24"/>
          <w:szCs w:val="24"/>
        </w:rPr>
        <w:t>re</w:t>
      </w:r>
      <w:r w:rsidR="00F833CD">
        <w:rPr>
          <w:rFonts w:ascii="Arial Narrow" w:hAnsi="Arial Narrow"/>
          <w:sz w:val="24"/>
          <w:szCs w:val="24"/>
        </w:rPr>
        <w:t>ndelkező gazdálkodó szervezetek, a városban működő vallási közösségek</w:t>
      </w:r>
    </w:p>
    <w:p w:rsidR="00812973" w:rsidRDefault="00812973" w:rsidP="0081297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[a)-c) pontban foglaltak a továbbiakban együttesen: partnerek].</w:t>
      </w:r>
    </w:p>
    <w:p w:rsidR="00812973" w:rsidRDefault="00812973" w:rsidP="0081297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§</w:t>
      </w:r>
    </w:p>
    <w:p w:rsidR="00812973" w:rsidRDefault="00812973" w:rsidP="0081297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(1) A partnerek listáját a rendelet 1. melléklete tartalmazza.</w:t>
      </w:r>
    </w:p>
    <w:p w:rsidR="00D7643D" w:rsidRDefault="00812973" w:rsidP="00196F0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(2) A partnerek listájára</w:t>
      </w:r>
      <w:r w:rsidR="00196F0E">
        <w:rPr>
          <w:rFonts w:ascii="Arial Narrow" w:hAnsi="Arial Narrow"/>
          <w:sz w:val="24"/>
          <w:szCs w:val="24"/>
        </w:rPr>
        <w:t xml:space="preserve"> való felvételét a városban székhellyel rendelkező </w:t>
      </w:r>
      <w:r w:rsidR="00196F0E" w:rsidRPr="00E25ED7">
        <w:rPr>
          <w:rFonts w:ascii="Arial Narrow" w:hAnsi="Arial Narrow"/>
          <w:sz w:val="24"/>
          <w:szCs w:val="24"/>
        </w:rPr>
        <w:t xml:space="preserve">civil szervezet </w:t>
      </w:r>
      <w:r w:rsidR="00196F0E" w:rsidRPr="00827F6D">
        <w:rPr>
          <w:rFonts w:ascii="Arial Narrow" w:hAnsi="Arial Narrow"/>
          <w:sz w:val="24"/>
          <w:szCs w:val="24"/>
        </w:rPr>
        <w:t>folyamatban</w:t>
      </w:r>
      <w:r w:rsidR="00196F0E" w:rsidRPr="00827F6D">
        <w:rPr>
          <w:rFonts w:ascii="Arial Narrow" w:hAnsi="Arial Narrow"/>
          <w:color w:val="FF0000"/>
          <w:sz w:val="24"/>
          <w:szCs w:val="24"/>
        </w:rPr>
        <w:t xml:space="preserve"> </w:t>
      </w:r>
      <w:r w:rsidR="00196F0E">
        <w:rPr>
          <w:rFonts w:ascii="Arial Narrow" w:hAnsi="Arial Narrow"/>
          <w:sz w:val="24"/>
          <w:szCs w:val="24"/>
        </w:rPr>
        <w:t>levő tervezéstől függetlenül, vagy teljes eljárás tájékoztatási szakaszában</w:t>
      </w:r>
      <w:r w:rsidR="004A5971">
        <w:rPr>
          <w:rFonts w:ascii="Arial Narrow" w:hAnsi="Arial Narrow"/>
          <w:sz w:val="24"/>
          <w:szCs w:val="24"/>
        </w:rPr>
        <w:t xml:space="preserve"> a polgármesternél kezdeményezheti. </w:t>
      </w:r>
    </w:p>
    <w:p w:rsidR="00D7643D" w:rsidRDefault="00D7643D" w:rsidP="00196F0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(3) A (2) bekezdés szerinti kezdeményezéshez</w:t>
      </w:r>
      <w:r w:rsidR="004A5971">
        <w:rPr>
          <w:rFonts w:ascii="Arial Narrow" w:hAnsi="Arial Narrow"/>
          <w:sz w:val="24"/>
          <w:szCs w:val="24"/>
        </w:rPr>
        <w:t xml:space="preserve"> </w:t>
      </w:r>
      <w:r w:rsidR="0035036B">
        <w:rPr>
          <w:rFonts w:ascii="Arial Narrow" w:hAnsi="Arial Narrow"/>
          <w:sz w:val="24"/>
          <w:szCs w:val="24"/>
        </w:rPr>
        <w:t>csatoln</w:t>
      </w:r>
      <w:r w:rsidR="004A5971">
        <w:rPr>
          <w:rFonts w:ascii="Arial Narrow" w:hAnsi="Arial Narrow"/>
          <w:sz w:val="24"/>
          <w:szCs w:val="24"/>
        </w:rPr>
        <w:t xml:space="preserve">i kell </w:t>
      </w:r>
    </w:p>
    <w:p w:rsidR="004A5971" w:rsidRDefault="00D7643D" w:rsidP="00D7643D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="004A5971">
        <w:rPr>
          <w:rFonts w:ascii="Arial Narrow" w:hAnsi="Arial Narrow"/>
          <w:sz w:val="24"/>
          <w:szCs w:val="24"/>
        </w:rPr>
        <w:t xml:space="preserve">a szervezet bírósági </w:t>
      </w:r>
      <w:r>
        <w:rPr>
          <w:rFonts w:ascii="Arial Narrow" w:hAnsi="Arial Narrow"/>
          <w:sz w:val="24"/>
          <w:szCs w:val="24"/>
        </w:rPr>
        <w:t>nyilvántartási adatairól készült, 30 napnál nem régebbi kivonatot,</w:t>
      </w:r>
    </w:p>
    <w:p w:rsidR="00D7643D" w:rsidRDefault="00D7643D" w:rsidP="00D7643D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b) a szervezet létesítő okiratát,</w:t>
      </w:r>
    </w:p>
    <w:p w:rsidR="00D7643D" w:rsidRDefault="00D7643D" w:rsidP="00D7643D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a szervezet képviselőjének elérhetőségeire vonatkozó adatokat (postai értesítési cím, elektronikus levélcím, telefonszám).</w:t>
      </w:r>
    </w:p>
    <w:p w:rsidR="00D7643D" w:rsidRDefault="00D7643D" w:rsidP="00D7643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(4) A szervezet partnerek listájára való felvételéről a </w:t>
      </w:r>
      <w:r w:rsidR="00DB1323">
        <w:rPr>
          <w:rFonts w:ascii="Arial Narrow" w:hAnsi="Arial Narrow"/>
          <w:sz w:val="24"/>
          <w:szCs w:val="24"/>
        </w:rPr>
        <w:t xml:space="preserve">polgármester előterjesztése alapján a </w:t>
      </w:r>
      <w:r>
        <w:rPr>
          <w:rFonts w:ascii="Arial Narrow" w:hAnsi="Arial Narrow"/>
          <w:sz w:val="24"/>
          <w:szCs w:val="24"/>
        </w:rPr>
        <w:t>Képviselő-testület a rendelet 1. mellékletének módosításával dönt.</w:t>
      </w:r>
    </w:p>
    <w:p w:rsidR="00D7643D" w:rsidRDefault="00D7643D" w:rsidP="00D7643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(5) A </w:t>
      </w:r>
      <w:r w:rsidR="000A6E9D">
        <w:rPr>
          <w:rFonts w:ascii="Arial Narrow" w:hAnsi="Arial Narrow"/>
          <w:sz w:val="24"/>
          <w:szCs w:val="24"/>
        </w:rPr>
        <w:t>felvételt</w:t>
      </w:r>
      <w:r>
        <w:rPr>
          <w:rFonts w:ascii="Arial Narrow" w:hAnsi="Arial Narrow"/>
          <w:sz w:val="24"/>
          <w:szCs w:val="24"/>
        </w:rPr>
        <w:t xml:space="preserve"> el kell utasítani, amennyiben a</w:t>
      </w:r>
      <w:r w:rsidR="000A6E9D">
        <w:rPr>
          <w:rFonts w:ascii="Arial Narrow" w:hAnsi="Arial Narrow"/>
          <w:sz w:val="24"/>
          <w:szCs w:val="24"/>
        </w:rPr>
        <w:t xml:space="preserve"> kezdeményezés és a (3) bekezdés szerinti dokumentumok alapján a</w:t>
      </w:r>
      <w:r>
        <w:rPr>
          <w:rFonts w:ascii="Arial Narrow" w:hAnsi="Arial Narrow"/>
          <w:sz w:val="24"/>
          <w:szCs w:val="24"/>
        </w:rPr>
        <w:t xml:space="preserve"> szervezet tevékenységének </w:t>
      </w:r>
      <w:r w:rsidR="000A6E9D">
        <w:rPr>
          <w:rFonts w:ascii="Arial Narrow" w:hAnsi="Arial Narrow"/>
          <w:sz w:val="24"/>
          <w:szCs w:val="24"/>
        </w:rPr>
        <w:t xml:space="preserve">tervezési területtel vagy hatáskörnyezetével, illetve </w:t>
      </w:r>
      <w:r>
        <w:rPr>
          <w:rFonts w:ascii="Arial Narrow" w:hAnsi="Arial Narrow"/>
          <w:sz w:val="24"/>
          <w:szCs w:val="24"/>
        </w:rPr>
        <w:t>településfejlesztés</w:t>
      </w:r>
      <w:r w:rsidR="000A6E9D">
        <w:rPr>
          <w:rFonts w:ascii="Arial Narrow" w:hAnsi="Arial Narrow"/>
          <w:sz w:val="24"/>
          <w:szCs w:val="24"/>
        </w:rPr>
        <w:t>sel</w:t>
      </w:r>
      <w:r>
        <w:rPr>
          <w:rFonts w:ascii="Arial Narrow" w:hAnsi="Arial Narrow"/>
          <w:sz w:val="24"/>
          <w:szCs w:val="24"/>
        </w:rPr>
        <w:t>, településrendezés</w:t>
      </w:r>
      <w:r w:rsidR="000A6E9D">
        <w:rPr>
          <w:rFonts w:ascii="Arial Narrow" w:hAnsi="Arial Narrow"/>
          <w:sz w:val="24"/>
          <w:szCs w:val="24"/>
        </w:rPr>
        <w:t>sel</w:t>
      </w:r>
      <w:r>
        <w:rPr>
          <w:rFonts w:ascii="Arial Narrow" w:hAnsi="Arial Narrow"/>
          <w:sz w:val="24"/>
          <w:szCs w:val="24"/>
        </w:rPr>
        <w:t>, környezetvédelmi érdekek képviseleté</w:t>
      </w:r>
      <w:r w:rsidR="000A6E9D">
        <w:rPr>
          <w:rFonts w:ascii="Arial Narrow" w:hAnsi="Arial Narrow"/>
          <w:sz w:val="24"/>
          <w:szCs w:val="24"/>
        </w:rPr>
        <w:t>vel</w:t>
      </w:r>
      <w:r>
        <w:rPr>
          <w:rFonts w:ascii="Arial Narrow" w:hAnsi="Arial Narrow"/>
          <w:sz w:val="24"/>
          <w:szCs w:val="24"/>
        </w:rPr>
        <w:t xml:space="preserve"> való kapcsolata nem igazolható.</w:t>
      </w:r>
    </w:p>
    <w:p w:rsidR="00DB1323" w:rsidRDefault="00DB1323" w:rsidP="00D7643D">
      <w:pPr>
        <w:jc w:val="both"/>
        <w:rPr>
          <w:rFonts w:ascii="Arial Narrow" w:hAnsi="Arial Narrow"/>
          <w:sz w:val="24"/>
          <w:szCs w:val="24"/>
        </w:rPr>
      </w:pPr>
    </w:p>
    <w:p w:rsidR="00812973" w:rsidRDefault="00DB1323" w:rsidP="00DB132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 A partnerek tájékoztatásának módja és eszközei</w:t>
      </w:r>
    </w:p>
    <w:p w:rsidR="00DB1323" w:rsidRDefault="00DB1323" w:rsidP="00DB132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 §</w:t>
      </w:r>
    </w:p>
    <w:p w:rsidR="00DB1323" w:rsidRDefault="00DB1323" w:rsidP="00DB13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polgármester a partnerek tájékoztatásának elősegítésére az önkormányzat hivatalos honlapján külön tárhelyet biztosít az egyeztetés során keletkező dokumentációk és más dokumentumok egyszerűbb elérhetősége érdekében.</w:t>
      </w:r>
    </w:p>
    <w:p w:rsidR="00DB1323" w:rsidRDefault="00DB1323" w:rsidP="00DB132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 §</w:t>
      </w:r>
    </w:p>
    <w:p w:rsidR="00DB1323" w:rsidRDefault="003937B2" w:rsidP="00DB13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(1) </w:t>
      </w:r>
      <w:r w:rsidR="00DB1323">
        <w:rPr>
          <w:rFonts w:ascii="Arial Narrow" w:hAnsi="Arial Narrow"/>
          <w:sz w:val="24"/>
          <w:szCs w:val="24"/>
        </w:rPr>
        <w:t xml:space="preserve">A polgármester a partnereket </w:t>
      </w:r>
      <w:r>
        <w:rPr>
          <w:rFonts w:ascii="Arial Narrow" w:hAnsi="Arial Narrow"/>
          <w:sz w:val="24"/>
          <w:szCs w:val="24"/>
        </w:rPr>
        <w:t xml:space="preserve">az egyeztetés szakaszától függően </w:t>
      </w:r>
      <w:r w:rsidR="00785BD5" w:rsidRPr="007A5260">
        <w:rPr>
          <w:rFonts w:ascii="Arial Narrow" w:hAnsi="Arial Narrow"/>
          <w:sz w:val="24"/>
          <w:szCs w:val="24"/>
        </w:rPr>
        <w:t>a 2. mellékletben meghatározott</w:t>
      </w:r>
      <w:r w:rsidR="00827F6D" w:rsidRPr="007A5260">
        <w:rPr>
          <w:rFonts w:ascii="Arial Narrow" w:hAnsi="Arial Narrow"/>
          <w:sz w:val="24"/>
          <w:szCs w:val="24"/>
        </w:rPr>
        <w:t xml:space="preserve"> helyen és módon </w:t>
      </w:r>
      <w:r w:rsidR="00827F6D">
        <w:rPr>
          <w:rFonts w:ascii="Arial Narrow" w:hAnsi="Arial Narrow"/>
          <w:sz w:val="24"/>
          <w:szCs w:val="24"/>
        </w:rPr>
        <w:t xml:space="preserve">hirdetményben tájékozatja </w:t>
      </w:r>
      <w:r w:rsidR="00DB1323">
        <w:rPr>
          <w:rFonts w:ascii="Arial Narrow" w:hAnsi="Arial Narrow"/>
          <w:sz w:val="24"/>
          <w:szCs w:val="24"/>
        </w:rPr>
        <w:t xml:space="preserve">az 1. §-ban meghatározott dokumentumok egyeztetési eljárásának módjáról, </w:t>
      </w:r>
      <w:r w:rsidR="00827F6D">
        <w:rPr>
          <w:rFonts w:ascii="Arial Narrow" w:hAnsi="Arial Narrow"/>
          <w:sz w:val="24"/>
          <w:szCs w:val="24"/>
        </w:rPr>
        <w:t xml:space="preserve">és a 4. § szerinti tárhelyre </w:t>
      </w:r>
      <w:r>
        <w:rPr>
          <w:rFonts w:ascii="Arial Narrow" w:hAnsi="Arial Narrow"/>
          <w:sz w:val="24"/>
          <w:szCs w:val="24"/>
        </w:rPr>
        <w:t>feltölti a véleményezendő dokumentumokat, valamint a partnerek listáján szereplő szervezeteket elektronikus levélben külön is értesíti.</w:t>
      </w:r>
    </w:p>
    <w:p w:rsidR="003937B2" w:rsidRDefault="003937B2" w:rsidP="00A022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(2) A hirdetmény – előzetes tájékoztató esetén – tartalma</w:t>
      </w:r>
      <w:r w:rsidR="00E25ED7">
        <w:rPr>
          <w:rFonts w:ascii="Arial Narrow" w:hAnsi="Arial Narrow"/>
          <w:sz w:val="24"/>
          <w:szCs w:val="24"/>
        </w:rPr>
        <w:t>zza:</w:t>
      </w:r>
    </w:p>
    <w:p w:rsidR="003937B2" w:rsidRPr="007143AB" w:rsidRDefault="003937B2" w:rsidP="00A022F7">
      <w:pPr>
        <w:pStyle w:val="msolistparagraphcxspmiddle"/>
        <w:tabs>
          <w:tab w:val="left" w:pos="0"/>
          <w:tab w:val="left" w:pos="709"/>
        </w:tabs>
        <w:spacing w:before="0" w:beforeAutospacing="0" w:after="0" w:afterAutospacing="0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a) a Kormány</w:t>
      </w:r>
      <w:r w:rsidRPr="007143AB">
        <w:rPr>
          <w:rFonts w:ascii="Arial Narrow" w:hAnsi="Arial Narrow"/>
        </w:rPr>
        <w:t xml:space="preserve">rendelet 37. § (3) bekezdésében foglaltakkal összhangban az érintett államigazgatási szervek számára tájékoztatásra bocsátott </w:t>
      </w:r>
      <w:r w:rsidRPr="007A5260">
        <w:rPr>
          <w:rFonts w:ascii="Arial Narrow" w:hAnsi="Arial Narrow"/>
        </w:rPr>
        <w:t>dokumentumo</w:t>
      </w:r>
      <w:r w:rsidR="00A138E5" w:rsidRPr="007A5260">
        <w:rPr>
          <w:rFonts w:ascii="Arial Narrow" w:hAnsi="Arial Narrow"/>
        </w:rPr>
        <w:t>ka</w:t>
      </w:r>
      <w:r w:rsidRPr="007A5260">
        <w:rPr>
          <w:rFonts w:ascii="Arial Narrow" w:hAnsi="Arial Narrow"/>
        </w:rPr>
        <w:t>t,</w:t>
      </w:r>
      <w:r w:rsidRPr="007143AB">
        <w:rPr>
          <w:rFonts w:ascii="Arial Narrow" w:hAnsi="Arial Narrow"/>
        </w:rPr>
        <w:br/>
        <w:t>b) a partnerek észrevételeinek benyújtására nyitva álló határidőt és</w:t>
      </w:r>
      <w:r w:rsidRPr="007143AB">
        <w:rPr>
          <w:rFonts w:ascii="Arial Narrow" w:hAnsi="Arial Narrow"/>
        </w:rPr>
        <w:br/>
        <w:t>c) a postacímet vagy elektronikus levélcímet, ahova az észrevétel megküldhető.</w:t>
      </w:r>
    </w:p>
    <w:p w:rsidR="00E25ED7" w:rsidRDefault="00E25ED7" w:rsidP="006E1473">
      <w:pPr>
        <w:pStyle w:val="msolistparagraphcxspmiddle"/>
        <w:tabs>
          <w:tab w:val="left" w:pos="0"/>
          <w:tab w:val="left" w:pos="42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Default="006E1473" w:rsidP="006E1473">
      <w:pPr>
        <w:pStyle w:val="msolistparagraphcxspmiddle"/>
        <w:tabs>
          <w:tab w:val="left" w:pos="0"/>
          <w:tab w:val="left" w:pos="426"/>
        </w:tabs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(3</w:t>
      </w:r>
      <w:r w:rsidR="00E25ED7">
        <w:rPr>
          <w:rFonts w:ascii="Arial Narrow" w:hAnsi="Arial Narrow"/>
        </w:rPr>
        <w:t>) A hirdetmény</w:t>
      </w:r>
      <w:r w:rsidR="003937B2" w:rsidRPr="007143AB">
        <w:rPr>
          <w:rFonts w:ascii="Arial Narrow" w:hAnsi="Arial Narrow"/>
        </w:rPr>
        <w:t xml:space="preserve"> – munkaközi tájékoztató esetén </w:t>
      </w:r>
      <w:r w:rsidR="00E25ED7">
        <w:rPr>
          <w:rFonts w:ascii="Arial Narrow" w:hAnsi="Arial Narrow"/>
        </w:rPr>
        <w:t>–</w:t>
      </w:r>
      <w:r w:rsidR="003937B2" w:rsidRPr="007143AB">
        <w:rPr>
          <w:rFonts w:ascii="Arial Narrow" w:hAnsi="Arial Narrow"/>
        </w:rPr>
        <w:t xml:space="preserve"> tartalmaz</w:t>
      </w:r>
      <w:r w:rsidR="00E25ED7">
        <w:rPr>
          <w:rFonts w:ascii="Arial Narrow" w:hAnsi="Arial Narrow"/>
        </w:rPr>
        <w:t>za:</w:t>
      </w:r>
    </w:p>
    <w:p w:rsidR="003937B2" w:rsidRDefault="003937B2" w:rsidP="006E1473">
      <w:pPr>
        <w:pStyle w:val="msolistparagraphcxspmiddle"/>
        <w:tabs>
          <w:tab w:val="left" w:pos="0"/>
          <w:tab w:val="left" w:pos="426"/>
        </w:tabs>
        <w:spacing w:before="0" w:beforeAutospacing="0" w:after="0" w:afterAutospacing="0"/>
        <w:ind w:left="708"/>
        <w:jc w:val="both"/>
        <w:rPr>
          <w:rFonts w:ascii="Arial Narrow" w:hAnsi="Arial Narrow"/>
        </w:rPr>
      </w:pPr>
      <w:r w:rsidRPr="007143AB">
        <w:rPr>
          <w:rFonts w:ascii="Arial Narrow" w:hAnsi="Arial Narrow"/>
        </w:rPr>
        <w:t>a) az érintett államigazgatási szervek számára tájékoztatásra bocsátott dokumentumokat, tárgyalásos és állami főépítészi eljárás esetén, legalább a tervezet összefoglaló leírását és az elkészült jóváhagyandó munkarészeket,</w:t>
      </w:r>
      <w:r w:rsidRPr="007143AB">
        <w:rPr>
          <w:rFonts w:ascii="Arial Narrow" w:hAnsi="Arial Narrow"/>
        </w:rPr>
        <w:br/>
        <w:t>b) a partnerek észrevételeinek benyújtására nyitva álló határidőt és</w:t>
      </w:r>
      <w:r w:rsidRPr="007143AB">
        <w:rPr>
          <w:rFonts w:ascii="Arial Narrow" w:hAnsi="Arial Narrow"/>
        </w:rPr>
        <w:br/>
        <w:t>c) a postacímet vagy elektronikus levélcímet, ahova az észrevétel megküldhető.</w:t>
      </w:r>
    </w:p>
    <w:p w:rsidR="003937B2" w:rsidRDefault="003937B2" w:rsidP="003937B2">
      <w:pPr>
        <w:pStyle w:val="msolistparagraphcxspmiddle"/>
        <w:tabs>
          <w:tab w:val="left" w:pos="0"/>
          <w:tab w:val="left" w:pos="426"/>
        </w:tabs>
        <w:spacing w:before="0" w:beforeAutospacing="0" w:after="0" w:afterAutospacing="0"/>
        <w:ind w:left="708" w:hanging="282"/>
        <w:jc w:val="both"/>
        <w:rPr>
          <w:rFonts w:ascii="Arial Narrow" w:hAnsi="Arial Narrow"/>
        </w:rPr>
      </w:pPr>
    </w:p>
    <w:p w:rsidR="003937B2" w:rsidRPr="003937B2" w:rsidRDefault="003937B2" w:rsidP="006E1473">
      <w:pPr>
        <w:pStyle w:val="msolistparagraphcxspmiddle"/>
        <w:tabs>
          <w:tab w:val="left" w:pos="0"/>
          <w:tab w:val="left" w:pos="42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6. §</w:t>
      </w:r>
    </w:p>
    <w:p w:rsidR="003937B2" w:rsidRPr="007143AB" w:rsidRDefault="003937B2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3937B2" w:rsidRDefault="003937B2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  <w:r w:rsidRPr="007143AB">
        <w:rPr>
          <w:rFonts w:ascii="Arial Narrow" w:hAnsi="Arial Narrow"/>
        </w:rPr>
        <w:t>A lakossági fórum meghívóját annak időpontját megelőzően legalább 8 nappal a helyben szokásos módon közzé kell tenni</w:t>
      </w:r>
      <w:r>
        <w:rPr>
          <w:rFonts w:ascii="Arial Narrow" w:hAnsi="Arial Narrow"/>
        </w:rPr>
        <w:t>.</w:t>
      </w:r>
      <w:r w:rsidRPr="007143AB">
        <w:rPr>
          <w:rFonts w:ascii="Arial Narrow" w:hAnsi="Arial Narrow"/>
        </w:rPr>
        <w:t xml:space="preserve"> </w:t>
      </w:r>
    </w:p>
    <w:p w:rsidR="006E1473" w:rsidRDefault="006E1473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0D639B" w:rsidRDefault="000D639B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0D639B" w:rsidRDefault="000D639B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6E1473" w:rsidRDefault="006E1473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7C3827" w:rsidRDefault="007C3827" w:rsidP="003937B2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E25ED7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4. A partnerségi észrevételek, javaslatok, vélemények dokumentálásának, elfogadásának </w:t>
      </w:r>
    </w:p>
    <w:p w:rsidR="007C3827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vagy el nem fogadásának és nyilvántartásának módja</w:t>
      </w:r>
    </w:p>
    <w:p w:rsidR="007C3827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7C3827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7. §</w:t>
      </w:r>
    </w:p>
    <w:p w:rsidR="006E1473" w:rsidRDefault="006E1473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7C3827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(1) A hirdetményben meghatározott, az észrevételek benyújtására nyitva álló, a lakossági fórumo</w:t>
      </w:r>
      <w:r w:rsidR="00F833CD">
        <w:rPr>
          <w:rFonts w:ascii="Arial Narrow" w:hAnsi="Arial Narrow"/>
        </w:rPr>
        <w:t xml:space="preserve">t követő legalább </w:t>
      </w:r>
      <w:r>
        <w:rPr>
          <w:rFonts w:ascii="Arial Narrow" w:hAnsi="Arial Narrow"/>
        </w:rPr>
        <w:t>8 napos határidőig a partnerek javaslatokat, észrevételeket tehetnek, véleményt nyilváníthatnak</w:t>
      </w:r>
    </w:p>
    <w:p w:rsidR="007C3827" w:rsidRDefault="007C3827" w:rsidP="000C7EDF">
      <w:pPr>
        <w:pStyle w:val="msolistparagraphcxspmiddle"/>
        <w:tabs>
          <w:tab w:val="left" w:pos="0"/>
          <w:tab w:val="left" w:pos="709"/>
        </w:tabs>
        <w:spacing w:before="0" w:beforeAutospacing="0" w:after="0" w:afterAutospacing="0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a) írásban, postai úton a Polgármesteri Hivatal székhelyének címére történő megküldéssel,</w:t>
      </w:r>
    </w:p>
    <w:p w:rsidR="007C3827" w:rsidRDefault="007C3827" w:rsidP="000C7EDF">
      <w:pPr>
        <w:pStyle w:val="msolistparagraphcxspmiddle"/>
        <w:tabs>
          <w:tab w:val="left" w:pos="0"/>
          <w:tab w:val="left" w:pos="709"/>
        </w:tabs>
        <w:spacing w:before="0" w:beforeAutospacing="0" w:after="0" w:afterAutospacing="0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b) elektronikus levélben a hirdetményben meghatározott elektronikus levélcíme</w:t>
      </w:r>
      <w:r w:rsidR="00712044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történő megküldéssel,</w:t>
      </w:r>
      <w:r w:rsidRPr="007143AB">
        <w:rPr>
          <w:rFonts w:ascii="Arial Narrow" w:hAnsi="Arial Narrow"/>
        </w:rPr>
        <w:br/>
        <w:t xml:space="preserve">c) </w:t>
      </w:r>
      <w:r w:rsidR="00B24911">
        <w:rPr>
          <w:rFonts w:ascii="Arial Narrow" w:hAnsi="Arial Narrow"/>
        </w:rPr>
        <w:t>a lakossági fórumon szóban.</w:t>
      </w:r>
    </w:p>
    <w:p w:rsidR="006E1473" w:rsidRDefault="006E1473" w:rsidP="000C7EDF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Pr="007143AB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(2</w:t>
      </w:r>
      <w:r w:rsidRPr="007143AB">
        <w:rPr>
          <w:rFonts w:ascii="Arial Narrow" w:hAnsi="Arial Narrow"/>
          <w:color w:val="000000" w:themeColor="text1"/>
        </w:rPr>
        <w:t>)</w:t>
      </w:r>
      <w:r w:rsidRPr="007143AB">
        <w:rPr>
          <w:rFonts w:ascii="Arial Narrow" w:hAnsi="Arial Narrow"/>
          <w:b/>
          <w:color w:val="000000" w:themeColor="text1"/>
        </w:rPr>
        <w:t xml:space="preserve"> </w:t>
      </w:r>
      <w:r w:rsidRPr="007143AB">
        <w:rPr>
          <w:rFonts w:ascii="Arial Narrow" w:hAnsi="Arial Narrow"/>
          <w:color w:val="000000" w:themeColor="text1"/>
        </w:rPr>
        <w:t>A polgármester a teljes eljárás előzetes tájékoztatási szakasz során külön megkéri a partnerek nyilatkozatát, miszerint az eljárás további szakaszaiban részt kívánnak-e venni. Amennyiben a partner az előzetes tájékoztatási szakaszban nem nyilatkozik, vagy nyilatkozik arról, hogy az eljárás további szakaszaiban nem kíván részt venni, az eljárás további szakaszaiban nem kell értesíteni.</w:t>
      </w:r>
    </w:p>
    <w:p w:rsidR="006E1473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Pr="007143AB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7143AB">
        <w:rPr>
          <w:rFonts w:ascii="Arial Narrow" w:hAnsi="Arial Narrow"/>
        </w:rPr>
        <w:t>(</w:t>
      </w:r>
      <w:r>
        <w:rPr>
          <w:rFonts w:ascii="Arial Narrow" w:hAnsi="Arial Narrow"/>
        </w:rPr>
        <w:t>3</w:t>
      </w:r>
      <w:r w:rsidRPr="007143AB">
        <w:rPr>
          <w:rFonts w:ascii="Arial Narrow" w:hAnsi="Arial Narrow"/>
        </w:rPr>
        <w:t xml:space="preserve">) Azt a partnert, aki a véleményezési szakasz során </w:t>
      </w:r>
      <w:r>
        <w:rPr>
          <w:rFonts w:ascii="Arial Narrow" w:hAnsi="Arial Narrow"/>
        </w:rPr>
        <w:t xml:space="preserve">a </w:t>
      </w:r>
      <w:r w:rsidRPr="007143AB">
        <w:rPr>
          <w:rFonts w:ascii="Arial Narrow" w:hAnsi="Arial Narrow"/>
        </w:rPr>
        <w:t>közétett határidőn belül véleményt nem nyilvánított, javaslatot nem tett, a határidő leteltét követően hozzájáruló partnernek kell tekinteni, az egyeztetés további szakaszaiban és elfogadási szakaszban egyaránt.</w:t>
      </w:r>
    </w:p>
    <w:p w:rsidR="006E1473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Pr="007143AB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  <w:r w:rsidRPr="007143AB">
        <w:rPr>
          <w:rFonts w:ascii="Arial Narrow" w:hAnsi="Arial Narrow"/>
        </w:rPr>
        <w:t>(</w:t>
      </w:r>
      <w:r>
        <w:rPr>
          <w:rFonts w:ascii="Arial Narrow" w:hAnsi="Arial Narrow"/>
        </w:rPr>
        <w:t>4</w:t>
      </w:r>
      <w:r w:rsidRPr="007143AB">
        <w:rPr>
          <w:rFonts w:ascii="Arial Narrow" w:hAnsi="Arial Narrow"/>
        </w:rPr>
        <w:t>) A partner</w:t>
      </w:r>
      <w:r>
        <w:rPr>
          <w:rFonts w:ascii="Arial Narrow" w:hAnsi="Arial Narrow"/>
        </w:rPr>
        <w:t xml:space="preserve">ek benyújtott </w:t>
      </w:r>
      <w:r w:rsidRPr="007143AB">
        <w:rPr>
          <w:rFonts w:ascii="Arial Narrow" w:hAnsi="Arial Narrow"/>
        </w:rPr>
        <w:t xml:space="preserve">javaslatai, észrevételei, </w:t>
      </w:r>
      <w:r>
        <w:rPr>
          <w:rFonts w:ascii="Arial Narrow" w:hAnsi="Arial Narrow"/>
        </w:rPr>
        <w:t xml:space="preserve">véleménye, továbbá </w:t>
      </w:r>
      <w:r w:rsidRPr="007143AB">
        <w:rPr>
          <w:rFonts w:ascii="Arial Narrow" w:hAnsi="Arial Narrow"/>
        </w:rPr>
        <w:t xml:space="preserve">a lakossági fórumról készített hangfelvétel és </w:t>
      </w:r>
      <w:r w:rsidR="00E25ED7">
        <w:rPr>
          <w:rFonts w:ascii="Arial Narrow" w:hAnsi="Arial Narrow"/>
        </w:rPr>
        <w:t>jegyzőkönyv</w:t>
      </w:r>
      <w:r w:rsidRPr="007143AB">
        <w:rPr>
          <w:rFonts w:ascii="Arial Narrow" w:hAnsi="Arial Narrow"/>
        </w:rPr>
        <w:t xml:space="preserve"> az ügy</w:t>
      </w:r>
      <w:r>
        <w:rPr>
          <w:rFonts w:ascii="Arial Narrow" w:hAnsi="Arial Narrow"/>
        </w:rPr>
        <w:t xml:space="preserve"> </w:t>
      </w:r>
      <w:r w:rsidRPr="007143AB">
        <w:rPr>
          <w:rFonts w:ascii="Arial Narrow" w:hAnsi="Arial Narrow"/>
        </w:rPr>
        <w:t xml:space="preserve">iratának részét képezik. </w:t>
      </w:r>
    </w:p>
    <w:p w:rsidR="006E1473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Pr="007143AB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  <w:r w:rsidRPr="007143AB">
        <w:rPr>
          <w:rFonts w:ascii="Arial Narrow" w:hAnsi="Arial Narrow"/>
        </w:rPr>
        <w:t>(</w:t>
      </w:r>
      <w:r>
        <w:rPr>
          <w:rFonts w:ascii="Arial Narrow" w:hAnsi="Arial Narrow"/>
        </w:rPr>
        <w:t>5</w:t>
      </w:r>
      <w:r w:rsidRPr="007143AB">
        <w:rPr>
          <w:rFonts w:ascii="Arial Narrow" w:hAnsi="Arial Narrow"/>
        </w:rPr>
        <w:t xml:space="preserve">) A név nélkül beérkező </w:t>
      </w:r>
      <w:r>
        <w:rPr>
          <w:rFonts w:ascii="Arial Narrow" w:hAnsi="Arial Narrow"/>
        </w:rPr>
        <w:t>lakossági</w:t>
      </w:r>
      <w:r w:rsidRPr="007143AB">
        <w:rPr>
          <w:rFonts w:ascii="Arial Narrow" w:hAnsi="Arial Narrow"/>
        </w:rPr>
        <w:t xml:space="preserve"> javaslatokat, </w:t>
      </w:r>
      <w:r>
        <w:rPr>
          <w:rFonts w:ascii="Arial Narrow" w:hAnsi="Arial Narrow"/>
        </w:rPr>
        <w:t xml:space="preserve">észrevételeket, </w:t>
      </w:r>
      <w:r w:rsidRPr="007143AB">
        <w:rPr>
          <w:rFonts w:ascii="Arial Narrow" w:hAnsi="Arial Narrow"/>
        </w:rPr>
        <w:t>véleményeket nem kell a partnerségi eljárás r</w:t>
      </w:r>
      <w:r>
        <w:rPr>
          <w:rFonts w:ascii="Arial Narrow" w:hAnsi="Arial Narrow"/>
        </w:rPr>
        <w:t>észeként kezelni. Amennyiben a természetes személy</w:t>
      </w:r>
      <w:r w:rsidRPr="007143AB">
        <w:rPr>
          <w:rFonts w:ascii="Arial Narrow" w:hAnsi="Arial Narrow"/>
        </w:rPr>
        <w:t xml:space="preserve"> él véleményezési jogával – a személyes adatok védelméről és a közérdekű adatok nyilvánosságáról szóló törvényben foglalt vélelem alapján – adatainak (nevének, elektronikus levélcímének) kezeléséhez szükséges hozzájárulása megadottnak tekinthető.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FF0000"/>
        </w:rPr>
      </w:pP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8. §</w:t>
      </w: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(1) </w:t>
      </w:r>
      <w:r w:rsidRPr="007143AB">
        <w:rPr>
          <w:rFonts w:ascii="Arial Narrow" w:hAnsi="Arial Narrow"/>
          <w:color w:val="000000" w:themeColor="text1"/>
        </w:rPr>
        <w:t>A beérkezett</w:t>
      </w:r>
      <w:r>
        <w:rPr>
          <w:rFonts w:ascii="Arial Narrow" w:hAnsi="Arial Narrow"/>
          <w:color w:val="000000" w:themeColor="text1"/>
        </w:rPr>
        <w:t xml:space="preserve"> partneri</w:t>
      </w:r>
      <w:r w:rsidRPr="007143AB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javaslatok, vélemények, észrevételek</w:t>
      </w:r>
      <w:r w:rsidRPr="007143AB">
        <w:rPr>
          <w:rFonts w:ascii="Arial Narrow" w:hAnsi="Arial Narrow"/>
          <w:color w:val="000000" w:themeColor="text1"/>
        </w:rPr>
        <w:t xml:space="preserve"> elfogadásáról vagy el nem fogadásáról, az el nem fogadás indokolásáról a </w:t>
      </w:r>
      <w:r>
        <w:rPr>
          <w:rFonts w:ascii="Arial Narrow" w:hAnsi="Arial Narrow"/>
          <w:color w:val="000000" w:themeColor="text1"/>
        </w:rPr>
        <w:t>t</w:t>
      </w:r>
      <w:r w:rsidRPr="007143AB">
        <w:rPr>
          <w:rFonts w:ascii="Arial Narrow" w:hAnsi="Arial Narrow"/>
          <w:color w:val="000000" w:themeColor="text1"/>
        </w:rPr>
        <w:t>ervezői válasz részeként</w:t>
      </w:r>
      <w:r w:rsidRPr="007143AB">
        <w:rPr>
          <w:rFonts w:ascii="Arial Narrow" w:hAnsi="Arial Narrow"/>
          <w:b/>
          <w:color w:val="000000" w:themeColor="text1"/>
        </w:rPr>
        <w:t xml:space="preserve"> </w:t>
      </w:r>
      <w:r w:rsidRPr="007143AB">
        <w:rPr>
          <w:rFonts w:ascii="Arial Narrow" w:hAnsi="Arial Narrow"/>
          <w:color w:val="000000" w:themeColor="text1"/>
        </w:rPr>
        <w:t>– a (2) bekezdésben foglalt kivétellel -</w:t>
      </w:r>
      <w:r w:rsidRPr="007143AB">
        <w:rPr>
          <w:rFonts w:ascii="Arial Narrow" w:hAnsi="Arial Narrow"/>
          <w:b/>
          <w:color w:val="000000" w:themeColor="text1"/>
        </w:rPr>
        <w:t xml:space="preserve"> </w:t>
      </w:r>
      <w:r w:rsidRPr="007143AB">
        <w:rPr>
          <w:rFonts w:ascii="Arial Narrow" w:hAnsi="Arial Narrow"/>
          <w:color w:val="000000" w:themeColor="text1"/>
        </w:rPr>
        <w:t xml:space="preserve">a </w:t>
      </w:r>
      <w:r>
        <w:rPr>
          <w:rFonts w:ascii="Arial Narrow" w:hAnsi="Arial Narrow"/>
          <w:color w:val="000000" w:themeColor="text1"/>
        </w:rPr>
        <w:t>K</w:t>
      </w:r>
      <w:r w:rsidRPr="007143AB">
        <w:rPr>
          <w:rFonts w:ascii="Arial Narrow" w:hAnsi="Arial Narrow"/>
          <w:color w:val="000000" w:themeColor="text1"/>
        </w:rPr>
        <w:t>épviselő-testület dönt. </w:t>
      </w: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FF0000"/>
        </w:rPr>
      </w:pPr>
      <w:r w:rsidRPr="007143AB">
        <w:rPr>
          <w:rFonts w:ascii="Arial Narrow" w:hAnsi="Arial Narrow"/>
          <w:color w:val="000000" w:themeColor="text1"/>
        </w:rPr>
        <w:t xml:space="preserve">(2)    Településrendezési eszköz </w:t>
      </w:r>
      <w:r>
        <w:rPr>
          <w:rFonts w:ascii="Arial Narrow" w:hAnsi="Arial Narrow"/>
          <w:color w:val="000000" w:themeColor="text1"/>
        </w:rPr>
        <w:t xml:space="preserve">elfogadásának vagy módosításának </w:t>
      </w:r>
      <w:r w:rsidRPr="007143AB">
        <w:rPr>
          <w:rFonts w:ascii="Arial Narrow" w:hAnsi="Arial Narrow"/>
          <w:color w:val="000000" w:themeColor="text1"/>
        </w:rPr>
        <w:t xml:space="preserve">tárgyalásos vagy állami főépítészi eljárásban történő lefolytatása esetén a beérkezett partneri </w:t>
      </w:r>
      <w:r>
        <w:rPr>
          <w:rFonts w:ascii="Arial Narrow" w:hAnsi="Arial Narrow"/>
          <w:color w:val="000000" w:themeColor="text1"/>
        </w:rPr>
        <w:t>javaslatok, vélemények, észrevételek</w:t>
      </w:r>
      <w:r w:rsidRPr="007143AB">
        <w:rPr>
          <w:rFonts w:ascii="Arial Narrow" w:hAnsi="Arial Narrow"/>
          <w:color w:val="000000" w:themeColor="text1"/>
        </w:rPr>
        <w:t xml:space="preserve"> elfogadásáról vagy el nem fogadásáról, az el nem fogadás indokolásáról a Településfejlesztési és Vagyongazdálkodási Bizottság dönt, ezzel lezárva a véleményezési szakaszt.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ind w:firstLine="284"/>
        <w:jc w:val="both"/>
        <w:rPr>
          <w:rFonts w:ascii="Arial Narrow" w:hAnsi="Arial Narrow"/>
          <w:color w:val="FF0000"/>
        </w:rPr>
      </w:pP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9. §</w:t>
      </w: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(1) </w:t>
      </w:r>
      <w:r w:rsidRPr="007143AB">
        <w:rPr>
          <w:rFonts w:ascii="Arial Narrow" w:hAnsi="Arial Narrow"/>
          <w:color w:val="000000" w:themeColor="text1"/>
        </w:rPr>
        <w:t xml:space="preserve">Az eljárás során keletkezett dokumentumokat (pl.: megkeresések, adatszolgáltatások, </w:t>
      </w:r>
      <w:r w:rsidR="00E25ED7">
        <w:rPr>
          <w:rFonts w:ascii="Arial Narrow" w:hAnsi="Arial Narrow"/>
          <w:color w:val="000000" w:themeColor="text1"/>
        </w:rPr>
        <w:t xml:space="preserve">javaslatok, </w:t>
      </w:r>
      <w:r w:rsidRPr="007143AB">
        <w:rPr>
          <w:rFonts w:ascii="Arial Narrow" w:hAnsi="Arial Narrow"/>
          <w:color w:val="000000" w:themeColor="text1"/>
        </w:rPr>
        <w:t xml:space="preserve">vélemények, észrevételek, nyilatkozatok, jegyzőkönyvek, emlékeztetők, előterjesztések) </w:t>
      </w:r>
      <w:r>
        <w:rPr>
          <w:rFonts w:ascii="Arial Narrow" w:hAnsi="Arial Narrow"/>
          <w:color w:val="000000" w:themeColor="text1"/>
        </w:rPr>
        <w:t xml:space="preserve">a </w:t>
      </w:r>
      <w:r w:rsidRPr="007143AB">
        <w:rPr>
          <w:rFonts w:ascii="Arial Narrow" w:hAnsi="Arial Narrow"/>
          <w:color w:val="000000" w:themeColor="text1"/>
        </w:rPr>
        <w:t>közfeladatot ellátó szervek iratkezelésére vonatkozó szabályok szerint, az ott meghatározott határidőig kell őrizni.</w:t>
      </w:r>
    </w:p>
    <w:p w:rsidR="006E1473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</w:p>
    <w:p w:rsidR="006E1473" w:rsidRPr="007143AB" w:rsidRDefault="006E1473" w:rsidP="006E147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A lakossági fórumon szóban elhangzott javaslatokról, véleményekről, észrevételekről és az azokra szóban </w:t>
      </w:r>
      <w:r w:rsidRPr="007143AB">
        <w:rPr>
          <w:rFonts w:ascii="Arial Narrow" w:hAnsi="Arial Narrow"/>
        </w:rPr>
        <w:t>adott válaszok</w:t>
      </w:r>
      <w:r>
        <w:rPr>
          <w:rFonts w:ascii="Arial Narrow" w:hAnsi="Arial Narrow"/>
        </w:rPr>
        <w:t>ról jegyzőkönyvet kell felvenni.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 Narrow" w:hAnsi="Arial Narrow"/>
          <w:color w:val="FF0000"/>
        </w:rPr>
      </w:pPr>
    </w:p>
    <w:p w:rsidR="006E1473" w:rsidRDefault="006E1473" w:rsidP="006E147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rFonts w:ascii="Arial Narrow" w:hAnsi="Arial Narrow"/>
          <w:color w:val="000000" w:themeColor="text1"/>
        </w:rPr>
      </w:pPr>
      <w:r w:rsidRPr="007143AB">
        <w:rPr>
          <w:rStyle w:val="Kiemels2"/>
          <w:rFonts w:ascii="Arial Narrow" w:hAnsi="Arial Narrow"/>
          <w:color w:val="000000" w:themeColor="text1"/>
        </w:rPr>
        <w:t xml:space="preserve">5. Az elfogadott koncepció, stratégia, kézikönyv, településképi rendelet 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rFonts w:ascii="Arial Narrow" w:hAnsi="Arial Narrow"/>
          <w:color w:val="000000" w:themeColor="text1"/>
        </w:rPr>
      </w:pPr>
      <w:r w:rsidRPr="007143AB">
        <w:rPr>
          <w:rStyle w:val="Kiemels2"/>
          <w:rFonts w:ascii="Arial Narrow" w:hAnsi="Arial Narrow"/>
          <w:color w:val="000000" w:themeColor="text1"/>
        </w:rPr>
        <w:t>és településrendezési eszköz nyilvánosságát biztosító intézkedések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7A7A5F" w:rsidRDefault="007A7A5F" w:rsidP="007A7A5F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 xml:space="preserve">10. § </w:t>
      </w:r>
    </w:p>
    <w:p w:rsidR="007A7A5F" w:rsidRDefault="007A7A5F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712044" w:rsidRPr="007A5260" w:rsidRDefault="000C7EDF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</w:rPr>
      </w:pPr>
      <w:r w:rsidRPr="007A5260">
        <w:rPr>
          <w:rFonts w:ascii="Arial Narrow" w:hAnsi="Arial Narrow"/>
          <w:color w:val="000000" w:themeColor="text1"/>
        </w:rPr>
        <w:t>A polgármester az elfogadott koncepciót, stratégiát, kézikönyvet, településképi rendeletet és településrendezés</w:t>
      </w:r>
      <w:r w:rsidR="007A5260">
        <w:rPr>
          <w:rFonts w:ascii="Arial Narrow" w:hAnsi="Arial Narrow"/>
          <w:color w:val="000000" w:themeColor="text1"/>
        </w:rPr>
        <w:t>i eszközt vagy azok módosítását a Polgármester a honlapon a Kormá</w:t>
      </w:r>
      <w:r w:rsidR="00621CA8">
        <w:rPr>
          <w:rFonts w:ascii="Arial Narrow" w:hAnsi="Arial Narrow"/>
          <w:color w:val="000000" w:themeColor="text1"/>
        </w:rPr>
        <w:t>nyrendelet szerint teszi közzé.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 Narrow" w:hAnsi="Arial Narrow"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 Narrow" w:hAnsi="Arial Narrow"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  <w:rFonts w:ascii="Arial Narrow" w:hAnsi="Arial Narrow"/>
          <w:color w:val="000000" w:themeColor="text1"/>
        </w:rPr>
      </w:pPr>
      <w:r w:rsidRPr="007143AB">
        <w:rPr>
          <w:rStyle w:val="Kiemels2"/>
          <w:rFonts w:ascii="Arial Narrow" w:hAnsi="Arial Narrow"/>
          <w:color w:val="000000" w:themeColor="text1"/>
        </w:rPr>
        <w:t>6. Záró rendelkezések</w:t>
      </w: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7A7A5F" w:rsidRPr="007A7A5F" w:rsidRDefault="007A7A5F" w:rsidP="007A7A5F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11. §</w:t>
      </w:r>
    </w:p>
    <w:p w:rsidR="007A7A5F" w:rsidRDefault="007A7A5F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6E1473" w:rsidRPr="007143AB" w:rsidRDefault="006E1473" w:rsidP="006E147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7143AB">
        <w:rPr>
          <w:rFonts w:ascii="Arial Narrow" w:hAnsi="Arial Narrow"/>
          <w:color w:val="000000" w:themeColor="text1"/>
        </w:rPr>
        <w:t>(1) E rendelet a kihirdetését követő napon lép hatályba.</w:t>
      </w: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6E1473" w:rsidRDefault="006E1473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7143AB">
        <w:rPr>
          <w:rFonts w:ascii="Arial Narrow" w:hAnsi="Arial Narrow"/>
          <w:color w:val="000000" w:themeColor="text1"/>
        </w:rPr>
        <w:t>(2) E rendelet rendelkezéseit a folyamatban lévő eljárásoknál is alkalmazni kell.</w:t>
      </w: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:rsidR="000C7EDF" w:rsidRP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C7EDF" w:rsidRP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0D639B">
        <w:rPr>
          <w:rFonts w:ascii="Arial Narrow" w:hAnsi="Arial Narrow"/>
          <w:color w:val="000000" w:themeColor="text1"/>
        </w:rPr>
        <w:t xml:space="preserve">Budaörs, 2017. december 13. </w:t>
      </w:r>
    </w:p>
    <w:p w:rsidR="000C7EDF" w:rsidRP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  <w:t xml:space="preserve">Wittinghoff Tamás </w:t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  <w:t>dr. Bocsi István</w:t>
      </w:r>
    </w:p>
    <w:p w:rsid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  <w:t xml:space="preserve">    polgármester</w:t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ab/>
        <w:t xml:space="preserve">         jegyző</w:t>
      </w: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br w:type="page"/>
      </w:r>
    </w:p>
    <w:p w:rsidR="000D639B" w:rsidRPr="00132913" w:rsidRDefault="000D639B" w:rsidP="000D639B">
      <w:pPr>
        <w:jc w:val="both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A 43</w:t>
      </w:r>
      <w:r w:rsidRPr="00132913">
        <w:rPr>
          <w:rFonts w:ascii="Arial" w:hAnsi="Arial" w:cs="Arial"/>
          <w:lang w:eastAsia="ar-SA"/>
        </w:rPr>
        <w:t>/2017. (X</w:t>
      </w:r>
      <w:r>
        <w:rPr>
          <w:rFonts w:ascii="Arial" w:hAnsi="Arial" w:cs="Arial"/>
          <w:lang w:eastAsia="ar-SA"/>
        </w:rPr>
        <w:t>II.18</w:t>
      </w:r>
      <w:r w:rsidRPr="00132913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>) önkormányzati rendelet 2017. december 18.</w:t>
      </w:r>
      <w:r w:rsidRPr="00132913">
        <w:rPr>
          <w:rFonts w:ascii="Arial" w:hAnsi="Arial" w:cs="Arial"/>
          <w:lang w:eastAsia="ar-SA"/>
        </w:rPr>
        <w:t xml:space="preserve"> napján a Polgármesteri Hivatal (Budaörs, Szabadság út 134. sz.) hirdetőtábláján való kifüggesztéssel kihirdetésre került. </w:t>
      </w:r>
    </w:p>
    <w:p w:rsidR="000D639B" w:rsidRPr="00132913" w:rsidRDefault="000D639B" w:rsidP="000D639B">
      <w:pPr>
        <w:textAlignment w:val="baseline"/>
        <w:rPr>
          <w:rFonts w:ascii="Arial" w:hAnsi="Arial" w:cs="Arial"/>
          <w:lang w:eastAsia="ar-SA"/>
        </w:rPr>
      </w:pPr>
    </w:p>
    <w:p w:rsidR="000D639B" w:rsidRPr="00132913" w:rsidRDefault="000D639B" w:rsidP="000D639B">
      <w:pPr>
        <w:textAlignment w:val="baseline"/>
        <w:rPr>
          <w:rFonts w:ascii="Arial" w:hAnsi="Arial" w:cs="Arial"/>
          <w:lang w:eastAsia="ar-SA"/>
        </w:rPr>
      </w:pPr>
      <w:r w:rsidRPr="00132913">
        <w:rPr>
          <w:rFonts w:ascii="Arial" w:hAnsi="Arial" w:cs="Arial"/>
          <w:lang w:eastAsia="ar-SA"/>
        </w:rPr>
        <w:t>Erdős Károlyné</w:t>
      </w:r>
    </w:p>
    <w:p w:rsidR="000D639B" w:rsidRPr="00132913" w:rsidRDefault="000D639B" w:rsidP="000D639B">
      <w:pPr>
        <w:textAlignment w:val="baseline"/>
        <w:rPr>
          <w:rFonts w:ascii="Arial" w:hAnsi="Arial" w:cs="Arial"/>
          <w:lang w:eastAsia="ar-SA"/>
        </w:rPr>
      </w:pPr>
      <w:r w:rsidRPr="00132913">
        <w:rPr>
          <w:rFonts w:ascii="Arial" w:hAnsi="Arial" w:cs="Arial"/>
          <w:lang w:eastAsia="ar-SA"/>
        </w:rPr>
        <w:t>irodavezető</w:t>
      </w:r>
    </w:p>
    <w:p w:rsidR="000D639B" w:rsidRPr="00E45BB4" w:rsidRDefault="000D639B" w:rsidP="000D639B">
      <w:pPr>
        <w:jc w:val="both"/>
        <w:rPr>
          <w:rFonts w:ascii="Arial" w:hAnsi="Arial" w:cs="Arial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D639B" w:rsidRPr="000C7EDF" w:rsidRDefault="000D639B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0C7EDF" w:rsidRPr="000C7EDF" w:rsidRDefault="000C7EDF" w:rsidP="007A7A5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color w:val="000000" w:themeColor="text1"/>
        </w:rPr>
      </w:pPr>
    </w:p>
    <w:p w:rsidR="007C3827" w:rsidRPr="000C7EDF" w:rsidRDefault="007C3827" w:rsidP="007C3827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  <w:rPr>
          <w:rFonts w:ascii="Arial Narrow" w:hAnsi="Arial Narrow"/>
          <w:b/>
        </w:rPr>
      </w:pPr>
    </w:p>
    <w:p w:rsidR="003937B2" w:rsidRPr="000C7EDF" w:rsidRDefault="003937B2" w:rsidP="00DB1323">
      <w:pPr>
        <w:jc w:val="both"/>
        <w:rPr>
          <w:rFonts w:ascii="Arial Narrow" w:hAnsi="Arial Narrow"/>
          <w:b/>
          <w:sz w:val="24"/>
          <w:szCs w:val="24"/>
        </w:rPr>
      </w:pPr>
    </w:p>
    <w:p w:rsidR="00095D26" w:rsidRPr="00095D26" w:rsidRDefault="00095D26" w:rsidP="000167BF">
      <w:pPr>
        <w:pStyle w:val="Listaszerbekezds"/>
        <w:ind w:left="1065"/>
        <w:jc w:val="both"/>
        <w:rPr>
          <w:rFonts w:ascii="Arial Narrow" w:hAnsi="Arial Narrow"/>
          <w:sz w:val="24"/>
          <w:szCs w:val="24"/>
        </w:rPr>
      </w:pPr>
    </w:p>
    <w:p w:rsidR="00095D26" w:rsidRPr="00095D26" w:rsidRDefault="00095D26" w:rsidP="00095D26">
      <w:pPr>
        <w:ind w:left="360"/>
        <w:rPr>
          <w:rFonts w:ascii="Arial Narrow" w:hAnsi="Arial Narrow"/>
          <w:b/>
          <w:sz w:val="24"/>
          <w:szCs w:val="24"/>
        </w:rPr>
      </w:pPr>
    </w:p>
    <w:p w:rsidR="00095D26" w:rsidRDefault="00095D26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2B5344" w:rsidRDefault="002B5344" w:rsidP="00DD2803">
      <w:pPr>
        <w:jc w:val="right"/>
        <w:rPr>
          <w:rFonts w:ascii="Arial Narrow" w:hAnsi="Arial Narrow"/>
          <w:sz w:val="24"/>
          <w:szCs w:val="24"/>
        </w:rPr>
      </w:pPr>
    </w:p>
    <w:p w:rsidR="002B5344" w:rsidRPr="002B5344" w:rsidRDefault="00DD2803" w:rsidP="002B5344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B5344">
        <w:rPr>
          <w:rFonts w:ascii="Arial Narrow" w:hAnsi="Arial Narrow"/>
          <w:i/>
          <w:sz w:val="24"/>
          <w:szCs w:val="24"/>
        </w:rPr>
        <w:lastRenderedPageBreak/>
        <w:t xml:space="preserve">1.sz. Melléklet </w:t>
      </w:r>
    </w:p>
    <w:p w:rsidR="00DD2803" w:rsidRPr="002B5344" w:rsidRDefault="00DD2803" w:rsidP="002B5344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B5344">
        <w:rPr>
          <w:rFonts w:ascii="Arial Narrow" w:hAnsi="Arial Narrow"/>
          <w:i/>
          <w:sz w:val="24"/>
          <w:szCs w:val="24"/>
        </w:rPr>
        <w:t xml:space="preserve">Budaörs Város Önkormányzata képviselő-testületének </w:t>
      </w:r>
      <w:r w:rsidR="002B5344" w:rsidRPr="002B5344">
        <w:rPr>
          <w:rFonts w:ascii="Arial Narrow" w:hAnsi="Arial Narrow"/>
          <w:i/>
          <w:sz w:val="24"/>
          <w:szCs w:val="24"/>
        </w:rPr>
        <w:t>43/2017. (XII.18.</w:t>
      </w:r>
      <w:r w:rsidRPr="002B5344">
        <w:rPr>
          <w:rFonts w:ascii="Arial Narrow" w:hAnsi="Arial Narrow"/>
          <w:i/>
          <w:sz w:val="24"/>
          <w:szCs w:val="24"/>
        </w:rPr>
        <w:t>) rendeletéhez</w:t>
      </w:r>
    </w:p>
    <w:p w:rsidR="00DD2803" w:rsidRDefault="00DD2803" w:rsidP="00DD2803">
      <w:pPr>
        <w:jc w:val="right"/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</w:p>
    <w:p w:rsidR="00DD2803" w:rsidRDefault="00DD2803" w:rsidP="00DD28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PARTNEREK LISTÁJA: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Budaörs Óvárosáért Egyesület,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Levegő Munkacsoport,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BiaFutura Egyesület 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Alsószállásért Egyesület (Alsószállás városrészt érintően),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Kamaraerdei Érdekvédelmi Egyesület (Budaörs Kamaraerdő területét érintően),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HÚSZNEGYVEN Budaörsi Fiatal Építészek Műhelye Egyesület (civilek),</w:t>
      </w:r>
    </w:p>
    <w:p w:rsidR="00DD2803" w:rsidRDefault="00DD2803" w:rsidP="00DD2803">
      <w:pPr>
        <w:pStyle w:val="Listaszerbekezds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Budaörsi Városvédő Egyesület.</w:t>
      </w: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  <w:sectPr w:rsidR="00DD280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5344" w:rsidRDefault="00DD2803" w:rsidP="002B5344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2.sz. Melléklet </w:t>
      </w:r>
    </w:p>
    <w:p w:rsidR="00DD2803" w:rsidRDefault="00DD2803" w:rsidP="002B5344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Budaörs Város Önkormányzata képviselő-testületének </w:t>
      </w:r>
      <w:r w:rsidR="002B5344">
        <w:rPr>
          <w:rFonts w:ascii="Arial Narrow" w:hAnsi="Arial Narrow"/>
          <w:sz w:val="24"/>
          <w:szCs w:val="24"/>
        </w:rPr>
        <w:t>43/2017. (XII.18.</w:t>
      </w:r>
      <w:r>
        <w:rPr>
          <w:rFonts w:ascii="Arial Narrow" w:hAnsi="Arial Narrow"/>
          <w:sz w:val="24"/>
          <w:szCs w:val="24"/>
        </w:rPr>
        <w:t>) rendeletéhez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160"/>
        <w:gridCol w:w="3160"/>
        <w:gridCol w:w="1760"/>
        <w:gridCol w:w="1960"/>
      </w:tblGrid>
      <w:tr w:rsidR="00DD2803" w:rsidRPr="00DD2803" w:rsidTr="00DD2803">
        <w:trPr>
          <w:trHeight w:val="600"/>
        </w:trPr>
        <w:tc>
          <w:tcPr>
            <w:tcW w:w="1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Partnerségben érintettek tájékoztatásának módjai a koncepció, stratégia, településrendezési eszköz, településképi arculati kézikönyv és településképi rendelet készítése vagy módosítása esetén</w:t>
            </w:r>
          </w:p>
        </w:tc>
      </w:tr>
      <w:tr w:rsidR="00DD2803" w:rsidRPr="00DD2803" w:rsidTr="00DD2803">
        <w:trPr>
          <w:trHeight w:val="9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DD2803" w:rsidRPr="00DD2803" w:rsidTr="00DD2803">
        <w:trPr>
          <w:trHeight w:val="810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DD2803" w:rsidRPr="00DD2803" w:rsidTr="00DD2803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 koncepció készítése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DD2803" w:rsidRPr="00DD2803" w:rsidTr="00DD2803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 koncepció módosítása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DD2803" w:rsidRPr="00DD2803" w:rsidTr="00DD2803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Integrált településfejlesztési stratégia készítése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DD2803" w:rsidRPr="00DD2803" w:rsidTr="00DD2803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Integrált településfejlesztési stratégia módosítása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</w:p>
        </w:tc>
      </w:tr>
    </w:tbl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60"/>
        <w:gridCol w:w="3160"/>
        <w:gridCol w:w="3160"/>
        <w:gridCol w:w="1760"/>
        <w:gridCol w:w="1960"/>
      </w:tblGrid>
      <w:tr w:rsidR="00DD2803" w:rsidRPr="00DD2803" w:rsidTr="00DD2803">
        <w:trPr>
          <w:trHeight w:val="690"/>
        </w:trPr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DD2803" w:rsidRPr="00DD2803" w:rsidTr="00DD2803">
        <w:trPr>
          <w:trHeight w:val="840"/>
        </w:trPr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DD2803" w:rsidRPr="00DD2803" w:rsidTr="00DD2803">
        <w:trPr>
          <w:trHeight w:val="118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Településrendezési eszközök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(helyi építési szabályzat, településszerkezeti terv)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</w:p>
        </w:tc>
      </w:tr>
      <w:tr w:rsidR="00DD2803" w:rsidRPr="00DD2803" w:rsidTr="00DD2803">
        <w:trPr>
          <w:trHeight w:val="118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Egyszerűsített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DD2803" w:rsidRPr="00DD2803" w:rsidTr="00DD2803">
        <w:trPr>
          <w:trHeight w:val="265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Tárgyalásos eljárás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Partnerségi egyeztetés van csak! 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A Kormány által rendeletben kihirdetett veszélyhelyzet esetén, az érintett településen a veszélyhelyzet következményeinek a felszámolása vagy a további, közvetlenül fenyegető veszélyhelyzet megelőzése miatt történő módosítás esetén: 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DD2803" w:rsidRPr="00DD2803" w:rsidTr="00DD2803">
        <w:trPr>
          <w:trHeight w:val="1057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Minden más esetben: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- lakossági fórumon 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DD2803" w:rsidRPr="00DD2803" w:rsidTr="00DD2803">
        <w:trPr>
          <w:trHeight w:val="97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Állami főépítészi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Partnerségi egyeztetés van csak!</w:t>
            </w: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D2803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160"/>
        <w:gridCol w:w="3160"/>
        <w:gridCol w:w="1760"/>
        <w:gridCol w:w="1960"/>
      </w:tblGrid>
      <w:tr w:rsidR="00DD2803" w:rsidRPr="00DD2803" w:rsidTr="00DD2803">
        <w:trPr>
          <w:trHeight w:val="9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DD2803" w:rsidRPr="00DD2803" w:rsidTr="00DD2803">
        <w:trPr>
          <w:trHeight w:val="975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DD2803" w:rsidRPr="00DD2803" w:rsidTr="00DD2803">
        <w:trPr>
          <w:trHeight w:val="25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Településképi Arculati kézikönyv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Monitorozás! Évente egyszer az önkormányzati főépítész/polgármester a beérkezett véleményeket kiértékeli és ismerteti a képviselőtestülettel!</w:t>
            </w:r>
          </w:p>
        </w:tc>
      </w:tr>
      <w:tr w:rsidR="00DD2803" w:rsidRPr="00DD2803" w:rsidTr="00DD2803">
        <w:trPr>
          <w:trHeight w:val="25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Településképi rendelet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03" w:rsidRPr="00DD2803" w:rsidRDefault="00DD2803" w:rsidP="00DD2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Monitorozás! Évente egyszer az önkormányzati főépítész/polgármester a beérkezett véleményeket kiértékeli és ismerteti a képviselőtestülettel!</w:t>
            </w:r>
          </w:p>
        </w:tc>
      </w:tr>
    </w:tbl>
    <w:p w:rsidR="00DD2803" w:rsidRPr="00095D26" w:rsidRDefault="00DD2803" w:rsidP="00095D26">
      <w:pPr>
        <w:jc w:val="center"/>
        <w:rPr>
          <w:rFonts w:ascii="Arial Narrow" w:hAnsi="Arial Narrow"/>
          <w:b/>
          <w:sz w:val="24"/>
          <w:szCs w:val="24"/>
        </w:rPr>
      </w:pPr>
    </w:p>
    <w:sectPr w:rsidR="00DD2803" w:rsidRPr="00095D26" w:rsidSect="00DD2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44" w:rsidRDefault="002B5344" w:rsidP="002B5344">
      <w:pPr>
        <w:spacing w:after="0" w:line="240" w:lineRule="auto"/>
      </w:pPr>
      <w:r>
        <w:separator/>
      </w:r>
    </w:p>
  </w:endnote>
  <w:endnote w:type="continuationSeparator" w:id="0">
    <w:p w:rsidR="002B5344" w:rsidRDefault="002B5344" w:rsidP="002B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631219"/>
      <w:docPartObj>
        <w:docPartGallery w:val="Page Numbers (Bottom of Page)"/>
        <w:docPartUnique/>
      </w:docPartObj>
    </w:sdtPr>
    <w:sdtEndPr/>
    <w:sdtContent>
      <w:p w:rsidR="002B5344" w:rsidRDefault="002B53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8C">
          <w:rPr>
            <w:noProof/>
          </w:rPr>
          <w:t>1</w:t>
        </w:r>
        <w:r>
          <w:fldChar w:fldCharType="end"/>
        </w:r>
      </w:p>
    </w:sdtContent>
  </w:sdt>
  <w:p w:rsidR="002B5344" w:rsidRDefault="002B5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44" w:rsidRDefault="002B5344" w:rsidP="002B5344">
      <w:pPr>
        <w:spacing w:after="0" w:line="240" w:lineRule="auto"/>
      </w:pPr>
      <w:r>
        <w:separator/>
      </w:r>
    </w:p>
  </w:footnote>
  <w:footnote w:type="continuationSeparator" w:id="0">
    <w:p w:rsidR="002B5344" w:rsidRDefault="002B5344" w:rsidP="002B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7394"/>
    <w:multiLevelType w:val="hybridMultilevel"/>
    <w:tmpl w:val="4DF2CF46"/>
    <w:lvl w:ilvl="0" w:tplc="1E865E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C3531"/>
    <w:multiLevelType w:val="hybridMultilevel"/>
    <w:tmpl w:val="DB388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3552"/>
    <w:multiLevelType w:val="hybridMultilevel"/>
    <w:tmpl w:val="FFE8EE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2DA5"/>
    <w:multiLevelType w:val="hybridMultilevel"/>
    <w:tmpl w:val="21AE6906"/>
    <w:lvl w:ilvl="0" w:tplc="E16462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C368DB"/>
    <w:multiLevelType w:val="hybridMultilevel"/>
    <w:tmpl w:val="DC266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26"/>
    <w:rsid w:val="00002BFE"/>
    <w:rsid w:val="000167BF"/>
    <w:rsid w:val="00023193"/>
    <w:rsid w:val="00095D26"/>
    <w:rsid w:val="000A6E9D"/>
    <w:rsid w:val="000C7EDF"/>
    <w:rsid w:val="000D639B"/>
    <w:rsid w:val="00196F0E"/>
    <w:rsid w:val="002B5344"/>
    <w:rsid w:val="0035036B"/>
    <w:rsid w:val="003937B2"/>
    <w:rsid w:val="003E586A"/>
    <w:rsid w:val="004A5971"/>
    <w:rsid w:val="00621CA8"/>
    <w:rsid w:val="0069633E"/>
    <w:rsid w:val="006E1473"/>
    <w:rsid w:val="00712044"/>
    <w:rsid w:val="00785BD5"/>
    <w:rsid w:val="007A5260"/>
    <w:rsid w:val="007A7A5F"/>
    <w:rsid w:val="007C3827"/>
    <w:rsid w:val="00812973"/>
    <w:rsid w:val="00827F6D"/>
    <w:rsid w:val="008B600F"/>
    <w:rsid w:val="008E1150"/>
    <w:rsid w:val="009A77A8"/>
    <w:rsid w:val="00A022F7"/>
    <w:rsid w:val="00A138E5"/>
    <w:rsid w:val="00A175F8"/>
    <w:rsid w:val="00B24911"/>
    <w:rsid w:val="00B46D8C"/>
    <w:rsid w:val="00CE2CE5"/>
    <w:rsid w:val="00D7643D"/>
    <w:rsid w:val="00DB1323"/>
    <w:rsid w:val="00DD2803"/>
    <w:rsid w:val="00E25ED7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9E5B2-774E-4BF3-AFD4-F9A9E05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095D26"/>
    <w:pPr>
      <w:ind w:left="720"/>
      <w:contextualSpacing/>
    </w:pPr>
  </w:style>
  <w:style w:type="paragraph" w:customStyle="1" w:styleId="msolistparagraphcxspmiddle">
    <w:name w:val="msolistparagraphcxspmiddle"/>
    <w:basedOn w:val="Norml"/>
    <w:rsid w:val="0039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1473"/>
    <w:rPr>
      <w:b/>
      <w:bCs/>
    </w:rPr>
  </w:style>
  <w:style w:type="character" w:customStyle="1" w:styleId="ListaszerbekezdsChar">
    <w:name w:val="Listaszerű bekezdés Char"/>
    <w:link w:val="Listaszerbekezds"/>
    <w:uiPriority w:val="99"/>
    <w:locked/>
    <w:rsid w:val="00DD2803"/>
  </w:style>
  <w:style w:type="paragraph" w:styleId="Buborkszveg">
    <w:name w:val="Balloon Text"/>
    <w:basedOn w:val="Norml"/>
    <w:link w:val="BuborkszvegChar"/>
    <w:uiPriority w:val="99"/>
    <w:semiHidden/>
    <w:unhideWhenUsed/>
    <w:rsid w:val="002B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4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B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5344"/>
  </w:style>
  <w:style w:type="paragraph" w:styleId="llb">
    <w:name w:val="footer"/>
    <w:basedOn w:val="Norml"/>
    <w:link w:val="llbChar"/>
    <w:uiPriority w:val="99"/>
    <w:unhideWhenUsed/>
    <w:rsid w:val="002B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1615</Words>
  <Characters>11145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Tasnádi Ferenc</cp:lastModifiedBy>
  <cp:revision>2</cp:revision>
  <cp:lastPrinted>2017-12-14T10:22:00Z</cp:lastPrinted>
  <dcterms:created xsi:type="dcterms:W3CDTF">2017-12-18T10:20:00Z</dcterms:created>
  <dcterms:modified xsi:type="dcterms:W3CDTF">2017-12-18T10:20:00Z</dcterms:modified>
</cp:coreProperties>
</file>