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85E" w:rsidRPr="00C21FC0" w:rsidRDefault="005B085E" w:rsidP="005B085E">
      <w:pPr>
        <w:numPr>
          <w:ilvl w:val="12"/>
          <w:numId w:val="0"/>
        </w:numPr>
        <w:jc w:val="right"/>
        <w:rPr>
          <w:rFonts w:ascii="Calibri" w:hAnsi="Calibri"/>
          <w:i/>
          <w:iCs/>
        </w:rPr>
      </w:pPr>
      <w:r w:rsidRPr="00C21FC0">
        <w:rPr>
          <w:rFonts w:ascii="Calibri" w:hAnsi="Calibri"/>
          <w:i/>
          <w:iCs/>
        </w:rPr>
        <w:t>1. sz. függelék</w:t>
      </w:r>
    </w:p>
    <w:p w:rsidR="005B085E" w:rsidRPr="00C21FC0" w:rsidRDefault="005B085E" w:rsidP="005B085E">
      <w:pPr>
        <w:numPr>
          <w:ilvl w:val="12"/>
          <w:numId w:val="0"/>
        </w:numPr>
        <w:jc w:val="center"/>
        <w:rPr>
          <w:rFonts w:ascii="Calibri" w:hAnsi="Calibri"/>
          <w:b/>
          <w:bCs/>
        </w:rPr>
      </w:pPr>
      <w:r w:rsidRPr="00C21FC0">
        <w:rPr>
          <w:rFonts w:ascii="Calibri" w:hAnsi="Calibri"/>
          <w:b/>
          <w:bCs/>
        </w:rPr>
        <w:t xml:space="preserve">Adatok Jánoshalma történetéhez </w:t>
      </w:r>
    </w:p>
    <w:p w:rsidR="005B085E" w:rsidRPr="00C21FC0" w:rsidRDefault="005B085E" w:rsidP="005B085E">
      <w:pPr>
        <w:numPr>
          <w:ilvl w:val="12"/>
          <w:numId w:val="0"/>
        </w:numPr>
        <w:jc w:val="center"/>
        <w:rPr>
          <w:rFonts w:ascii="Calibri" w:hAnsi="Calibri"/>
        </w:rPr>
      </w:pPr>
    </w:p>
    <w:p w:rsidR="005B085E" w:rsidRPr="00C21FC0" w:rsidRDefault="005B085E" w:rsidP="005B085E">
      <w:pPr>
        <w:numPr>
          <w:ilvl w:val="12"/>
          <w:numId w:val="0"/>
        </w:numPr>
        <w:jc w:val="both"/>
        <w:rPr>
          <w:rFonts w:ascii="Calibri" w:hAnsi="Calibri"/>
        </w:rPr>
      </w:pPr>
      <w:r w:rsidRPr="00C21FC0">
        <w:rPr>
          <w:rFonts w:ascii="Calibri" w:hAnsi="Calibri"/>
        </w:rPr>
        <w:t>Jánoshalma a régészeti leletek tanúsága szerint már a kőkorban lakott terület volt.</w:t>
      </w:r>
    </w:p>
    <w:p w:rsidR="005B085E" w:rsidRPr="00C21FC0" w:rsidRDefault="005B085E" w:rsidP="005B085E">
      <w:pPr>
        <w:numPr>
          <w:ilvl w:val="12"/>
          <w:numId w:val="0"/>
        </w:numPr>
        <w:jc w:val="both"/>
        <w:rPr>
          <w:rFonts w:ascii="Calibri" w:hAnsi="Calibri"/>
        </w:rPr>
      </w:pPr>
      <w:r w:rsidRPr="00C21FC0">
        <w:rPr>
          <w:rFonts w:ascii="Calibri" w:hAnsi="Calibri"/>
        </w:rPr>
        <w:t>A város belterületén kőkori, bronzkori, szarmata és avar emlékeket is találtak. Az első írásos anyag 1403-ból való. 1439-tõl a falu Hunyadi birtok. A török hódoltság idején a település teljesen elpusztult, csak 1731-tõl telepítették ujjá kamarai faluként.</w:t>
      </w:r>
    </w:p>
    <w:p w:rsidR="005B085E" w:rsidRPr="00C21FC0" w:rsidRDefault="005B085E" w:rsidP="005B085E">
      <w:pPr>
        <w:numPr>
          <w:ilvl w:val="12"/>
          <w:numId w:val="0"/>
        </w:numPr>
        <w:jc w:val="both"/>
        <w:rPr>
          <w:rFonts w:ascii="Calibri" w:hAnsi="Calibri"/>
        </w:rPr>
      </w:pPr>
      <w:r w:rsidRPr="00C21FC0">
        <w:rPr>
          <w:rFonts w:ascii="Calibri" w:hAnsi="Calibri"/>
        </w:rPr>
        <w:t>A gyorsan fejlődő jobbágyfalu 1807-ben királyi kiváltságlevéllel mezővárosi rangot nyert. 1886-ban azonban elvesztette városi státuszát.</w:t>
      </w:r>
    </w:p>
    <w:p w:rsidR="005B085E" w:rsidRPr="00C21FC0" w:rsidRDefault="005B085E" w:rsidP="005B085E">
      <w:pPr>
        <w:numPr>
          <w:ilvl w:val="12"/>
          <w:numId w:val="0"/>
        </w:numPr>
        <w:jc w:val="both"/>
        <w:rPr>
          <w:rFonts w:ascii="Calibri" w:hAnsi="Calibri"/>
        </w:rPr>
      </w:pPr>
      <w:r w:rsidRPr="00C21FC0">
        <w:rPr>
          <w:rFonts w:ascii="Calibri" w:hAnsi="Calibri"/>
        </w:rPr>
        <w:t>A település mezőgazdasági jellegű, 1945. előtt iparral nem rendelkezett. Ipara az 1960-as években alakult ki. A lakosság az állattenyésztés és gabonatermesztés mellett szőlő és gyümölcskultúrával foglalkozott. A község területéből 1950-ben a kélesi és illancsi részt lecsatolták, Kéleshalom néven, önálló község jött létre. A település az 1960-as évekig fejlett szőlő és gyümölcskultúrával rendelkezett.</w:t>
      </w:r>
    </w:p>
    <w:p w:rsidR="005B085E" w:rsidRPr="00C21FC0" w:rsidRDefault="005B085E" w:rsidP="005B085E">
      <w:pPr>
        <w:numPr>
          <w:ilvl w:val="12"/>
          <w:numId w:val="0"/>
        </w:numPr>
        <w:jc w:val="both"/>
        <w:rPr>
          <w:rFonts w:ascii="Calibri" w:hAnsi="Calibri"/>
        </w:rPr>
      </w:pPr>
      <w:r w:rsidRPr="00C21FC0">
        <w:rPr>
          <w:rFonts w:ascii="Calibri" w:hAnsi="Calibri"/>
        </w:rPr>
        <w:t>A fejlődés eredményeként a Bács-Kiskun Megyei Tanács településünket 48/1969. számú határozatával 1970. január 1-vel nagyközséggé nyilvánította. Nagyközségünk, az Elnök Tanács 5/1977. számú határozata alapján, 1977. április 1-i hatállyal Kéleshalom községgel, közös tanáccsá alakult.</w:t>
      </w:r>
    </w:p>
    <w:p w:rsidR="005B085E" w:rsidRPr="00C21FC0" w:rsidRDefault="005B085E" w:rsidP="005B085E">
      <w:pPr>
        <w:numPr>
          <w:ilvl w:val="12"/>
          <w:numId w:val="0"/>
        </w:numPr>
        <w:jc w:val="both"/>
        <w:rPr>
          <w:rFonts w:ascii="Calibri" w:hAnsi="Calibri"/>
        </w:rPr>
      </w:pPr>
      <w:r w:rsidRPr="00C21FC0">
        <w:rPr>
          <w:rFonts w:ascii="Calibri" w:hAnsi="Calibri"/>
        </w:rPr>
        <w:t xml:space="preserve">A Bács-Kiskun Megyei Tanács 2/1986(IV.9.)tr. sz. rendeletével, közvetlen megyei irányítású nagyközséggé nyilvánította Jánoshalmát 1986. július 1-tõl. A Magyar Népköztársaság Elnöki Tanácsa 16/1989(II.5.)NET. határozatával Jánoshalmát városi rangra emelte, egyben elrendelte, hogy Kéleshalom társközséggel közös tanácsként működjék. Jánoshalma város területe </w:t>
      </w:r>
      <w:smartTag w:uri="urn:schemas-microsoft-com:office:smarttags" w:element="metricconverter">
        <w:smartTagPr>
          <w:attr w:name="ProductID" w:val="13.324 ha"/>
        </w:smartTagPr>
        <w:r w:rsidRPr="00C21FC0">
          <w:rPr>
            <w:rFonts w:ascii="Calibri" w:hAnsi="Calibri"/>
          </w:rPr>
          <w:t>13.324 ha</w:t>
        </w:r>
      </w:smartTag>
      <w:r w:rsidRPr="00C21FC0">
        <w:rPr>
          <w:rFonts w:ascii="Calibri" w:hAnsi="Calibri"/>
        </w:rPr>
        <w:t>, népessége 9582 fõ.</w:t>
      </w:r>
    </w:p>
    <w:p w:rsidR="005B085E" w:rsidRPr="00C21FC0" w:rsidRDefault="005B085E" w:rsidP="005B085E">
      <w:pPr>
        <w:numPr>
          <w:ilvl w:val="12"/>
          <w:numId w:val="0"/>
        </w:numPr>
        <w:jc w:val="both"/>
        <w:rPr>
          <w:rFonts w:ascii="Calibri" w:hAnsi="Calibri"/>
        </w:rPr>
      </w:pPr>
      <w:r w:rsidRPr="00C21FC0">
        <w:rPr>
          <w:rFonts w:ascii="Calibri" w:hAnsi="Calibri"/>
        </w:rPr>
        <w:t>A többpártrendszerű demokratikus jogállam kiépülésével egyidejűleg a tanácsrendszer helyébe az önkormányzati rendszer került bevezetésre. Jánoshalma és Kéleshalom is külön alkotmányos joguknál fogva, Képviselő-testületet hozott létre.</w:t>
      </w:r>
    </w:p>
    <w:p w:rsidR="005B085E" w:rsidRPr="00C21FC0" w:rsidRDefault="005B085E" w:rsidP="005B085E">
      <w:pPr>
        <w:numPr>
          <w:ilvl w:val="12"/>
          <w:numId w:val="0"/>
        </w:numPr>
        <w:jc w:val="both"/>
        <w:rPr>
          <w:rFonts w:ascii="Calibri" w:hAnsi="Calibri"/>
        </w:rPr>
      </w:pPr>
      <w:r w:rsidRPr="00C21FC0">
        <w:rPr>
          <w:rFonts w:ascii="Calibri" w:hAnsi="Calibri"/>
        </w:rPr>
        <w:t xml:space="preserve">1990. november 29-én Jánoshalma és Kéleshalom Képviselő-testülete együttes ülésén körjegyzőség alakításáról döntött. A körjegyzőség 1995. január 1-vel megszűnt. </w:t>
      </w:r>
    </w:p>
    <w:p w:rsidR="005B085E" w:rsidRPr="00C21FC0" w:rsidRDefault="005B085E" w:rsidP="005B085E">
      <w:pPr>
        <w:numPr>
          <w:ilvl w:val="12"/>
          <w:numId w:val="0"/>
        </w:numPr>
        <w:jc w:val="both"/>
        <w:rPr>
          <w:rFonts w:ascii="Calibri" w:hAnsi="Calibri"/>
        </w:rPr>
      </w:pPr>
      <w:r w:rsidRPr="00C21FC0">
        <w:rPr>
          <w:rFonts w:ascii="Calibri" w:hAnsi="Calibri"/>
        </w:rPr>
        <w:t xml:space="preserve">Jánoshalma város számára jelentős előrelépés volt, hogy kistérségi székhely lett, a Polgármesteri Hivatal körzetközponti feladatokat kapott a hozzá tartozó települések (Mélykút, Borota, Kéleshalom ) vonatkozásában. </w:t>
      </w:r>
    </w:p>
    <w:p w:rsidR="005B085E" w:rsidRPr="00C21FC0" w:rsidRDefault="005B085E" w:rsidP="005B085E">
      <w:pPr>
        <w:numPr>
          <w:ilvl w:val="12"/>
          <w:numId w:val="0"/>
        </w:numPr>
        <w:jc w:val="both"/>
        <w:rPr>
          <w:rFonts w:ascii="Calibri" w:hAnsi="Calibri"/>
        </w:rPr>
      </w:pPr>
      <w:r w:rsidRPr="00C21FC0">
        <w:rPr>
          <w:rFonts w:ascii="Calibri" w:hAnsi="Calibri"/>
        </w:rPr>
        <w:t>Települési önkormányzat alapvető célja a területén és a város környékén élő lakosság városi szintű ellátása, a város dinamikus fejlesztése, a kereskedelmi és egészségügyi ellátottság növelése, az állampolgárok ügyeinek gyors intézése, a tömegkapcsolatok szélesítése, a lakosság műveltségi színvonalának emelése.</w:t>
      </w:r>
    </w:p>
    <w:p w:rsidR="005B085E" w:rsidRPr="00C21FC0" w:rsidRDefault="005B085E" w:rsidP="005B085E">
      <w:pPr>
        <w:numPr>
          <w:ilvl w:val="12"/>
          <w:numId w:val="0"/>
        </w:numPr>
        <w:rPr>
          <w:rFonts w:ascii="Calibri" w:hAnsi="Calibri"/>
          <w:i/>
          <w:iCs/>
        </w:rPr>
      </w:pPr>
    </w:p>
    <w:p w:rsidR="005B085E" w:rsidRPr="00C21FC0" w:rsidRDefault="005B085E" w:rsidP="005B085E">
      <w:pPr>
        <w:numPr>
          <w:ilvl w:val="12"/>
          <w:numId w:val="0"/>
        </w:numPr>
        <w:rPr>
          <w:rFonts w:ascii="Calibri" w:hAnsi="Calibri"/>
          <w:i/>
          <w:iCs/>
        </w:rPr>
      </w:pPr>
    </w:p>
    <w:p w:rsidR="005B085E" w:rsidRPr="00C21FC0" w:rsidRDefault="005B085E" w:rsidP="005B085E">
      <w:pPr>
        <w:numPr>
          <w:ilvl w:val="12"/>
          <w:numId w:val="0"/>
        </w:numPr>
        <w:rPr>
          <w:rFonts w:ascii="Calibri" w:hAnsi="Calibri"/>
          <w:i/>
          <w:iCs/>
        </w:rPr>
      </w:pPr>
    </w:p>
    <w:p w:rsidR="005B085E" w:rsidRPr="00C21FC0" w:rsidRDefault="005B085E" w:rsidP="005B085E">
      <w:pPr>
        <w:numPr>
          <w:ilvl w:val="12"/>
          <w:numId w:val="0"/>
        </w:numPr>
        <w:rPr>
          <w:rFonts w:ascii="Calibri" w:hAnsi="Calibri"/>
          <w:i/>
          <w:iCs/>
        </w:rPr>
      </w:pPr>
    </w:p>
    <w:p w:rsidR="005B085E" w:rsidRPr="00C21FC0" w:rsidRDefault="005B085E" w:rsidP="005B085E">
      <w:pPr>
        <w:numPr>
          <w:ilvl w:val="12"/>
          <w:numId w:val="0"/>
        </w:numPr>
        <w:rPr>
          <w:rFonts w:ascii="Calibri" w:hAnsi="Calibri"/>
          <w:i/>
          <w:iCs/>
        </w:rPr>
      </w:pPr>
    </w:p>
    <w:p w:rsidR="005B085E" w:rsidRPr="00C21FC0" w:rsidRDefault="005B085E" w:rsidP="005B085E">
      <w:pPr>
        <w:numPr>
          <w:ilvl w:val="12"/>
          <w:numId w:val="0"/>
        </w:numPr>
        <w:rPr>
          <w:rFonts w:ascii="Calibri" w:hAnsi="Calibri"/>
          <w:i/>
          <w:iCs/>
        </w:rPr>
      </w:pPr>
    </w:p>
    <w:p w:rsidR="005B085E" w:rsidRPr="00C21FC0" w:rsidRDefault="005B085E" w:rsidP="005B085E">
      <w:pPr>
        <w:numPr>
          <w:ilvl w:val="12"/>
          <w:numId w:val="0"/>
        </w:numPr>
        <w:rPr>
          <w:rFonts w:ascii="Calibri" w:hAnsi="Calibri"/>
          <w:i/>
          <w:iCs/>
        </w:rPr>
      </w:pPr>
    </w:p>
    <w:p w:rsidR="005B085E" w:rsidRPr="00C21FC0" w:rsidRDefault="005B085E" w:rsidP="005B085E">
      <w:pPr>
        <w:numPr>
          <w:ilvl w:val="12"/>
          <w:numId w:val="0"/>
        </w:numPr>
        <w:rPr>
          <w:rFonts w:ascii="Calibri" w:hAnsi="Calibri"/>
          <w:i/>
          <w:iCs/>
        </w:rPr>
      </w:pPr>
    </w:p>
    <w:p w:rsidR="005B085E" w:rsidRPr="00C21FC0" w:rsidRDefault="005B085E" w:rsidP="005B085E">
      <w:pPr>
        <w:numPr>
          <w:ilvl w:val="12"/>
          <w:numId w:val="0"/>
        </w:numPr>
        <w:rPr>
          <w:rFonts w:ascii="Calibri" w:hAnsi="Calibri"/>
          <w:i/>
          <w:iCs/>
        </w:rPr>
      </w:pPr>
    </w:p>
    <w:p w:rsidR="005B085E" w:rsidRPr="00C21FC0" w:rsidRDefault="005B085E" w:rsidP="005B085E">
      <w:pPr>
        <w:numPr>
          <w:ilvl w:val="12"/>
          <w:numId w:val="0"/>
        </w:numPr>
        <w:rPr>
          <w:rFonts w:ascii="Calibri" w:hAnsi="Calibri"/>
          <w:i/>
          <w:iCs/>
        </w:rPr>
      </w:pPr>
    </w:p>
    <w:p w:rsidR="005B085E" w:rsidRPr="00C21FC0" w:rsidRDefault="005B085E" w:rsidP="005B085E">
      <w:pPr>
        <w:numPr>
          <w:ilvl w:val="12"/>
          <w:numId w:val="0"/>
        </w:numPr>
        <w:rPr>
          <w:rFonts w:ascii="Calibri" w:hAnsi="Calibri"/>
          <w:i/>
          <w:iCs/>
        </w:rPr>
      </w:pPr>
    </w:p>
    <w:p w:rsidR="005B085E" w:rsidRPr="00C21FC0" w:rsidRDefault="005B085E" w:rsidP="005B085E">
      <w:pPr>
        <w:numPr>
          <w:ilvl w:val="12"/>
          <w:numId w:val="0"/>
        </w:numPr>
        <w:rPr>
          <w:rFonts w:ascii="Calibri" w:hAnsi="Calibri"/>
          <w:i/>
          <w:iCs/>
        </w:rPr>
      </w:pPr>
    </w:p>
    <w:p w:rsidR="005B085E" w:rsidRPr="00C21FC0" w:rsidRDefault="005B085E" w:rsidP="005B085E">
      <w:pPr>
        <w:numPr>
          <w:ilvl w:val="12"/>
          <w:numId w:val="0"/>
        </w:numPr>
        <w:rPr>
          <w:rFonts w:ascii="Calibri" w:hAnsi="Calibri"/>
          <w:i/>
          <w:iCs/>
        </w:rPr>
      </w:pPr>
    </w:p>
    <w:p w:rsidR="005B085E" w:rsidRPr="00C21FC0" w:rsidRDefault="005B085E" w:rsidP="005B085E">
      <w:pPr>
        <w:numPr>
          <w:ilvl w:val="12"/>
          <w:numId w:val="0"/>
        </w:numPr>
        <w:rPr>
          <w:rFonts w:ascii="Calibri" w:hAnsi="Calibri"/>
          <w:i/>
          <w:iCs/>
        </w:rPr>
      </w:pPr>
    </w:p>
    <w:p w:rsidR="005B085E" w:rsidRPr="00C21FC0" w:rsidRDefault="005B085E" w:rsidP="005B085E">
      <w:pPr>
        <w:numPr>
          <w:ilvl w:val="12"/>
          <w:numId w:val="0"/>
        </w:numPr>
        <w:jc w:val="right"/>
        <w:rPr>
          <w:rFonts w:ascii="Calibri" w:hAnsi="Calibri"/>
          <w:i/>
          <w:iCs/>
        </w:rPr>
      </w:pPr>
      <w:r w:rsidRPr="00C21FC0">
        <w:rPr>
          <w:rFonts w:ascii="Calibri" w:hAnsi="Calibri"/>
          <w:i/>
          <w:iCs/>
        </w:rPr>
        <w:lastRenderedPageBreak/>
        <w:t>2. sz. függelék</w:t>
      </w:r>
    </w:p>
    <w:p w:rsidR="005B085E" w:rsidRPr="00C21FC0" w:rsidRDefault="005B085E" w:rsidP="005B085E">
      <w:pPr>
        <w:jc w:val="center"/>
        <w:rPr>
          <w:rFonts w:ascii="Calibri" w:hAnsi="Calibri"/>
          <w:b/>
          <w:bCs/>
        </w:rPr>
      </w:pPr>
      <w:r w:rsidRPr="00C21FC0">
        <w:rPr>
          <w:rFonts w:ascii="Calibri" w:hAnsi="Calibri"/>
          <w:b/>
          <w:bCs/>
        </w:rPr>
        <w:t>Az önkormányzat főbb adatai:</w:t>
      </w:r>
    </w:p>
    <w:p w:rsidR="005B085E" w:rsidRPr="00C21FC0" w:rsidRDefault="005B085E" w:rsidP="005B085E">
      <w:pPr>
        <w:jc w:val="center"/>
        <w:rPr>
          <w:rFonts w:ascii="Calibri" w:hAnsi="Calibri"/>
          <w:b/>
          <w:bCs/>
        </w:rPr>
      </w:pPr>
    </w:p>
    <w:p w:rsidR="005B085E" w:rsidRPr="00C21FC0" w:rsidRDefault="005B085E" w:rsidP="005B085E">
      <w:pPr>
        <w:rPr>
          <w:rFonts w:ascii="Calibri" w:hAnsi="Calibri"/>
          <w:u w:val="single"/>
        </w:rPr>
      </w:pPr>
      <w:r w:rsidRPr="00C21FC0">
        <w:rPr>
          <w:rFonts w:ascii="Calibri" w:hAnsi="Calibri"/>
          <w:u w:val="single"/>
        </w:rPr>
        <w:t>Általános bemutatás:</w:t>
      </w:r>
    </w:p>
    <w:p w:rsidR="005B085E" w:rsidRPr="00C21FC0" w:rsidRDefault="005B085E" w:rsidP="005B085E">
      <w:pPr>
        <w:rPr>
          <w:rFonts w:ascii="Calibri" w:hAnsi="Calibri"/>
          <w:u w:val="single"/>
        </w:rPr>
      </w:pPr>
    </w:p>
    <w:p w:rsidR="005B085E" w:rsidRPr="00C21FC0" w:rsidRDefault="005B085E" w:rsidP="005B085E">
      <w:pPr>
        <w:jc w:val="both"/>
        <w:rPr>
          <w:rFonts w:ascii="Calibri" w:hAnsi="Calibri"/>
        </w:rPr>
      </w:pPr>
      <w:r w:rsidRPr="00C21FC0">
        <w:rPr>
          <w:rFonts w:ascii="Calibri" w:hAnsi="Calibri"/>
        </w:rPr>
        <w:t xml:space="preserve">Jánoshalma Dél-Magyarországon található, Felső-Bácskában, a bácskai löszös síkságon kistérségi körzetközpont szerepkörrel. </w:t>
      </w:r>
    </w:p>
    <w:p w:rsidR="005B085E" w:rsidRPr="00C21FC0" w:rsidRDefault="005B085E" w:rsidP="005B085E">
      <w:pPr>
        <w:jc w:val="both"/>
        <w:rPr>
          <w:rFonts w:ascii="Calibri" w:hAnsi="Calibri"/>
        </w:rPr>
      </w:pPr>
      <w:r w:rsidRPr="00C21FC0">
        <w:rPr>
          <w:rFonts w:ascii="Calibri" w:hAnsi="Calibri"/>
        </w:rPr>
        <w:t>Jánoshalma távolsági busz és vasúti közlekedés útján is jól megközelíthető.</w:t>
      </w:r>
    </w:p>
    <w:p w:rsidR="005B085E" w:rsidRPr="00C21FC0" w:rsidRDefault="005B085E" w:rsidP="005B085E">
      <w:pPr>
        <w:jc w:val="both"/>
        <w:rPr>
          <w:rFonts w:ascii="Calibri" w:hAnsi="Calibri"/>
        </w:rPr>
      </w:pPr>
      <w:r w:rsidRPr="00C21FC0">
        <w:rPr>
          <w:rFonts w:ascii="Calibri" w:hAnsi="Calibri"/>
        </w:rPr>
        <w:t>A település a Kiskunhalast Bajával összekötő 5412-es útvonal mentén fekszik. A fõ közlekedési utak közül 15 km-en belül halad el a város mellett az 54-es és az 55-ös főút, a megyeszékhely Kecskeméttől 90 km-re délnyugati irányban helyezkedik el.</w:t>
      </w:r>
    </w:p>
    <w:p w:rsidR="005B085E" w:rsidRPr="00C21FC0" w:rsidRDefault="005B085E" w:rsidP="005B085E">
      <w:pPr>
        <w:jc w:val="both"/>
        <w:rPr>
          <w:rFonts w:ascii="Calibri" w:hAnsi="Calibri"/>
        </w:rPr>
      </w:pPr>
      <w:r w:rsidRPr="00C21FC0">
        <w:rPr>
          <w:rFonts w:ascii="Calibri" w:hAnsi="Calibri"/>
        </w:rPr>
        <w:t xml:space="preserve">Közigazgatási területén halad keresztül az 5312 számú Kalocsa – Bácsalmás út és  Jánoshalmán halad keresztül a 154. számú vasútvonal is. </w:t>
      </w:r>
    </w:p>
    <w:p w:rsidR="005B085E" w:rsidRPr="00C21FC0" w:rsidRDefault="005B085E" w:rsidP="005B085E">
      <w:pPr>
        <w:jc w:val="both"/>
        <w:rPr>
          <w:rFonts w:ascii="Calibri" w:hAnsi="Calibri"/>
        </w:rPr>
      </w:pPr>
      <w:r w:rsidRPr="00C21FC0">
        <w:rPr>
          <w:rFonts w:ascii="Calibri" w:hAnsi="Calibri"/>
        </w:rPr>
        <w:t xml:space="preserve">Távlati fejlesztést az M9 gyorsforgalmi út fog jelenteni, amely a várost két csomóponton is bekapcsolja az autóút hálózatba. 2009-ben került sor az 5412 számú közút felújítására, ami kényelmesebb eljutást jelent a városközpont és Kiskunhalas között. </w:t>
      </w:r>
    </w:p>
    <w:p w:rsidR="005B085E" w:rsidRPr="00C21FC0" w:rsidRDefault="005B085E" w:rsidP="005B085E">
      <w:pPr>
        <w:jc w:val="both"/>
        <w:rPr>
          <w:rFonts w:ascii="Calibri" w:hAnsi="Calibri"/>
        </w:rPr>
      </w:pPr>
      <w:r w:rsidRPr="00C21FC0">
        <w:rPr>
          <w:rFonts w:ascii="Calibri" w:hAnsi="Calibri"/>
        </w:rPr>
        <w:t>A város területének talaja löszös és homokos, ami a gyümölcs- és szántóföldi növénytermesztés alapját adja.</w:t>
      </w:r>
    </w:p>
    <w:p w:rsidR="005B085E" w:rsidRPr="00C21FC0" w:rsidRDefault="005B085E" w:rsidP="005B085E">
      <w:pPr>
        <w:jc w:val="both"/>
        <w:rPr>
          <w:rFonts w:ascii="Calibri" w:hAnsi="Calibri"/>
        </w:rPr>
      </w:pPr>
      <w:r w:rsidRPr="00C21FC0">
        <w:rPr>
          <w:rFonts w:ascii="Calibri" w:hAnsi="Calibri"/>
        </w:rPr>
        <w:t>Sajnos a város lakónépessége évek óta csökken.</w:t>
      </w:r>
    </w:p>
    <w:p w:rsidR="005B085E" w:rsidRPr="00C21FC0" w:rsidRDefault="005B085E" w:rsidP="005B085E">
      <w:pPr>
        <w:jc w:val="both"/>
        <w:rPr>
          <w:rFonts w:ascii="Calibri" w:hAnsi="Calibri"/>
        </w:rPr>
      </w:pPr>
      <w:r w:rsidRPr="00C21FC0">
        <w:rPr>
          <w:rFonts w:ascii="Calibri" w:hAnsi="Calibri"/>
        </w:rPr>
        <w:t>A munkanélküliség magas, sokan folyamodnak szociális ellátásokért.</w:t>
      </w:r>
    </w:p>
    <w:p w:rsidR="005B085E" w:rsidRPr="00C21FC0" w:rsidRDefault="005B085E" w:rsidP="005B085E">
      <w:pPr>
        <w:jc w:val="both"/>
        <w:rPr>
          <w:rFonts w:ascii="Calibri" w:hAnsi="Calibri"/>
        </w:rPr>
      </w:pPr>
      <w:r w:rsidRPr="00C21FC0">
        <w:rPr>
          <w:rFonts w:ascii="Calibri" w:hAnsi="Calibri"/>
        </w:rPr>
        <w:t>A helyi cigányság nagyszámú. a kisebbségi önkormányzaton keresztül érvényesíti jogait.</w:t>
      </w:r>
    </w:p>
    <w:p w:rsidR="005B085E" w:rsidRPr="00C21FC0" w:rsidRDefault="005B085E" w:rsidP="005B085E">
      <w:pPr>
        <w:jc w:val="both"/>
        <w:rPr>
          <w:rFonts w:ascii="Calibri" w:hAnsi="Calibri"/>
        </w:rPr>
      </w:pPr>
      <w:r w:rsidRPr="00C21FC0">
        <w:rPr>
          <w:rFonts w:ascii="Calibri" w:hAnsi="Calibri"/>
        </w:rPr>
        <w:t>Külterületi lakott helyek: Kecskés, Kiserdő, Parcelok. Nem lakott külterület: Gyékényes, Hergyevica.</w:t>
      </w:r>
    </w:p>
    <w:p w:rsidR="005B085E" w:rsidRPr="00C21FC0" w:rsidRDefault="005B085E" w:rsidP="005B085E">
      <w:pPr>
        <w:jc w:val="both"/>
        <w:rPr>
          <w:rFonts w:ascii="Calibri" w:hAnsi="Calibri"/>
        </w:rPr>
      </w:pPr>
      <w:r w:rsidRPr="00C21FC0">
        <w:rPr>
          <w:rFonts w:ascii="Calibri" w:hAnsi="Calibri"/>
        </w:rPr>
        <w:t>A jelenlegi lakosság száma: 9582 fő, ebből belterületen él 9431 fő, a külterületi népesség száma: 151 fő.</w:t>
      </w:r>
    </w:p>
    <w:p w:rsidR="005B085E" w:rsidRPr="00C21FC0" w:rsidRDefault="005B085E" w:rsidP="005B085E">
      <w:pPr>
        <w:rPr>
          <w:rFonts w:ascii="Calibri" w:hAnsi="Calibri"/>
          <w:u w:val="single"/>
        </w:rPr>
      </w:pPr>
    </w:p>
    <w:p w:rsidR="005B085E" w:rsidRPr="00C21FC0" w:rsidRDefault="005B085E" w:rsidP="005B085E">
      <w:pPr>
        <w:rPr>
          <w:rFonts w:ascii="Calibri" w:hAnsi="Calibri"/>
          <w:u w:val="single"/>
        </w:rPr>
      </w:pPr>
      <w:r w:rsidRPr="00C21FC0">
        <w:rPr>
          <w:rFonts w:ascii="Calibri" w:hAnsi="Calibri"/>
          <w:u w:val="single"/>
        </w:rPr>
        <w:t>Egészségügyi ellátás:</w:t>
      </w:r>
    </w:p>
    <w:p w:rsidR="005B085E" w:rsidRPr="00C21FC0" w:rsidRDefault="005B085E" w:rsidP="005B085E">
      <w:pPr>
        <w:rPr>
          <w:rFonts w:ascii="Calibri" w:hAnsi="Calibri"/>
        </w:rPr>
      </w:pPr>
    </w:p>
    <w:p w:rsidR="005B085E" w:rsidRPr="00C21FC0" w:rsidRDefault="005B085E" w:rsidP="005B085E">
      <w:pPr>
        <w:jc w:val="both"/>
        <w:rPr>
          <w:rFonts w:ascii="Calibri" w:hAnsi="Calibri"/>
        </w:rPr>
      </w:pPr>
      <w:r w:rsidRPr="00C21FC0">
        <w:rPr>
          <w:rFonts w:ascii="Calibri" w:hAnsi="Calibri"/>
        </w:rPr>
        <w:t>A városban 4 területi ellátási kötelezettséggel működő háziorvos és két házi gyermekorvos dolgozik. Valamennyien az önkormányzattal kötött szerződés alapján, mint vállalkozók dolgoznak.</w:t>
      </w:r>
    </w:p>
    <w:p w:rsidR="005B085E" w:rsidRPr="00C21FC0" w:rsidRDefault="005B085E" w:rsidP="005B085E">
      <w:pPr>
        <w:rPr>
          <w:rFonts w:ascii="Calibri" w:hAnsi="Calibri"/>
        </w:rPr>
      </w:pPr>
      <w:r w:rsidRPr="00C21FC0">
        <w:rPr>
          <w:rFonts w:ascii="Calibri" w:hAnsi="Calibri"/>
        </w:rPr>
        <w:t>A háziorvosok rendelési idején túl és hétvégéken az orvosi ügyeleti ellátás biztosított, amely a közeli kisebb települések: Borota és Kéleshalom lakosságára is kiterjed.</w:t>
      </w:r>
    </w:p>
    <w:p w:rsidR="005B085E" w:rsidRPr="00C21FC0" w:rsidRDefault="005B085E" w:rsidP="005B085E">
      <w:pPr>
        <w:jc w:val="both"/>
        <w:rPr>
          <w:rFonts w:ascii="Calibri" w:hAnsi="Calibri"/>
        </w:rPr>
      </w:pPr>
      <w:r w:rsidRPr="00C21FC0">
        <w:rPr>
          <w:rFonts w:ascii="Calibri" w:hAnsi="Calibri"/>
        </w:rPr>
        <w:t>A településen két gyermekorvos dolgozik az önkormányzattal kötött szerződés alapján vállalkozó orvosként. A terhes anyák és a gyermek lakosság védelmét 5 védőnői körzetben látják el.</w:t>
      </w:r>
    </w:p>
    <w:p w:rsidR="005B085E" w:rsidRPr="00C21FC0" w:rsidRDefault="005B085E" w:rsidP="005B085E">
      <w:pPr>
        <w:jc w:val="both"/>
        <w:rPr>
          <w:rFonts w:ascii="Calibri" w:hAnsi="Calibri"/>
        </w:rPr>
      </w:pPr>
      <w:r w:rsidRPr="00C21FC0">
        <w:rPr>
          <w:rFonts w:ascii="Calibri" w:hAnsi="Calibri"/>
        </w:rPr>
        <w:t xml:space="preserve">Jánoshalma Város Önkormányzata pályázatot nyújtott be és nyert el a TIOP 2.1.2-07/1.-2008.-0003. pályázatra, amelynek megvalósításaként a Jánoshalma Petőfi u. 1. sz. alatt új korszerű Egészségügyi Központ épült fel. Az Önkormányzat 2010.december 1-től 2015. december 1-ig kötelezettséget vállalt a Jánoshalmi Kistérségi Egészségügyi Központ Nonprofit Közhasznú Kft. által a szakrendelések működtetésére. </w:t>
      </w:r>
    </w:p>
    <w:p w:rsidR="005B085E" w:rsidRPr="00C21FC0" w:rsidRDefault="005B085E" w:rsidP="005B085E">
      <w:pPr>
        <w:jc w:val="both"/>
        <w:rPr>
          <w:rFonts w:ascii="Calibri" w:hAnsi="Calibri"/>
        </w:rPr>
      </w:pPr>
      <w:r w:rsidRPr="00C21FC0">
        <w:rPr>
          <w:rFonts w:ascii="Calibri" w:hAnsi="Calibri"/>
        </w:rPr>
        <w:t>A városban működő szakrendelések a következők: nőgyógyászat, belgyógyászat, sebészet, reumatológia, labor, fizikoterápia, diabetológia, ortopédia, szemészet, röntgen, ultrahang, traumatológia, urológia, neurológia, radiológia, bőrgyógyászat, pszichiátria, fül-orr gégészet.</w:t>
      </w:r>
    </w:p>
    <w:p w:rsidR="005B085E" w:rsidRPr="00C21FC0" w:rsidRDefault="005B085E" w:rsidP="005B085E">
      <w:pPr>
        <w:jc w:val="both"/>
        <w:rPr>
          <w:rFonts w:ascii="Calibri" w:hAnsi="Calibri"/>
        </w:rPr>
      </w:pPr>
      <w:r w:rsidRPr="00C21FC0">
        <w:rPr>
          <w:rFonts w:ascii="Calibri" w:hAnsi="Calibri"/>
        </w:rPr>
        <w:t>A szakrendelések üzemeltetése mellett a Petőfi u. 1. sz. alatti épületben teljesíti az Önkormányzat az alapellátási kötelezettségét is.</w:t>
      </w:r>
    </w:p>
    <w:p w:rsidR="005B085E" w:rsidRPr="00C21FC0" w:rsidRDefault="005B085E" w:rsidP="005B085E">
      <w:pPr>
        <w:jc w:val="both"/>
        <w:rPr>
          <w:rFonts w:ascii="Calibri" w:hAnsi="Calibri"/>
        </w:rPr>
      </w:pPr>
      <w:r w:rsidRPr="00C21FC0">
        <w:rPr>
          <w:rFonts w:ascii="Calibri" w:hAnsi="Calibri"/>
        </w:rPr>
        <w:t xml:space="preserve">Jánoshalma Város Önkormányzata döntött arról, hogy az Önkormányzat a háziorvosi, házi gyermekorvosi, fogorvosi alapellátásokat, valamint védőnői ellátást 2010. november 2-től átköltözteti a Jánoshalmi Kistérségi Egészségügyi központ Nonprofit Közhasznú Kft. által </w:t>
      </w:r>
      <w:r w:rsidRPr="00C21FC0">
        <w:rPr>
          <w:rFonts w:ascii="Calibri" w:hAnsi="Calibri"/>
        </w:rPr>
        <w:lastRenderedPageBreak/>
        <w:t xml:space="preserve">üzemeltett épületbe és a Jánoshalma Petőfi u. 1. sz. alatt kívánja az alapellátásokat biztosítani. </w:t>
      </w:r>
    </w:p>
    <w:p w:rsidR="005B085E" w:rsidRPr="00C21FC0" w:rsidRDefault="005B085E" w:rsidP="005B085E">
      <w:pPr>
        <w:jc w:val="both"/>
        <w:rPr>
          <w:rFonts w:ascii="Calibri" w:hAnsi="Calibri"/>
        </w:rPr>
      </w:pPr>
      <w:r w:rsidRPr="00C21FC0">
        <w:rPr>
          <w:rFonts w:ascii="Calibri" w:hAnsi="Calibri"/>
        </w:rPr>
        <w:t>A mentőállomás létrehozására pályázat benyújtása folyamatban van.</w:t>
      </w:r>
    </w:p>
    <w:p w:rsidR="005B085E" w:rsidRPr="00C21FC0" w:rsidRDefault="005B085E" w:rsidP="005B085E">
      <w:pPr>
        <w:jc w:val="both"/>
        <w:rPr>
          <w:rFonts w:ascii="Calibri" w:hAnsi="Calibri"/>
        </w:rPr>
      </w:pPr>
      <w:r w:rsidRPr="00C21FC0">
        <w:rPr>
          <w:rFonts w:ascii="Calibri" w:hAnsi="Calibri"/>
        </w:rPr>
        <w:t xml:space="preserve">. </w:t>
      </w:r>
    </w:p>
    <w:p w:rsidR="005B085E" w:rsidRPr="00C21FC0" w:rsidRDefault="005B085E" w:rsidP="005B085E">
      <w:pPr>
        <w:rPr>
          <w:rFonts w:ascii="Calibri" w:hAnsi="Calibri"/>
          <w:u w:val="single"/>
        </w:rPr>
      </w:pPr>
      <w:r w:rsidRPr="00C21FC0">
        <w:rPr>
          <w:rFonts w:ascii="Calibri" w:hAnsi="Calibri"/>
          <w:u w:val="single"/>
        </w:rPr>
        <w:t xml:space="preserve">Szociális ellátás </w:t>
      </w:r>
    </w:p>
    <w:p w:rsidR="005B085E" w:rsidRPr="00C21FC0" w:rsidRDefault="005B085E" w:rsidP="005B085E">
      <w:pPr>
        <w:rPr>
          <w:rFonts w:ascii="Calibri" w:hAnsi="Calibri"/>
        </w:rPr>
      </w:pPr>
    </w:p>
    <w:p w:rsidR="005B085E" w:rsidRPr="00C21FC0" w:rsidRDefault="005B085E" w:rsidP="005B085E">
      <w:pPr>
        <w:jc w:val="both"/>
        <w:rPr>
          <w:rFonts w:ascii="Calibri" w:hAnsi="Calibri"/>
        </w:rPr>
      </w:pPr>
      <w:r w:rsidRPr="00C21FC0">
        <w:rPr>
          <w:rFonts w:ascii="Calibri" w:hAnsi="Calibri"/>
        </w:rPr>
        <w:t xml:space="preserve">Az önkormányzat által alapított Pelikán Szociális és Egészségügyi KHT látja el az önkormányzat által rábízott szociális feladatokat. (Idősek klubja, szociális otthon működtetése, házi szociális gondozás, szociális étkeztetés, alternatív plusz, nappali melegedő, gyermekjóléti szolgáltatás, alternatív klub, stb.) </w:t>
      </w:r>
    </w:p>
    <w:p w:rsidR="005B085E" w:rsidRPr="00C21FC0" w:rsidRDefault="005B085E" w:rsidP="005B085E">
      <w:pPr>
        <w:jc w:val="both"/>
        <w:rPr>
          <w:rFonts w:ascii="Calibri" w:hAnsi="Calibri"/>
        </w:rPr>
      </w:pPr>
      <w:r w:rsidRPr="00C21FC0">
        <w:rPr>
          <w:rFonts w:ascii="Calibri" w:hAnsi="Calibri"/>
        </w:rPr>
        <w:t>Jánoshalmán szintén a Pelikán KFT. keretén belül működik a Családsegítő és Gyermekjóléti Szolgálat, a családok átmeneti otthona.</w:t>
      </w:r>
    </w:p>
    <w:p w:rsidR="005B085E" w:rsidRPr="00C21FC0" w:rsidRDefault="005B085E" w:rsidP="005B085E">
      <w:pPr>
        <w:jc w:val="both"/>
        <w:rPr>
          <w:rFonts w:ascii="Calibri" w:hAnsi="Calibri"/>
          <w:color w:val="FF6600"/>
        </w:rPr>
      </w:pPr>
      <w:r w:rsidRPr="00C21FC0">
        <w:rPr>
          <w:rFonts w:ascii="Calibri" w:hAnsi="Calibri"/>
        </w:rPr>
        <w:t>Az önkormányzat a szociális törvényben kötelezően előírt szociális ellátásokat az igénylő jogosultak részére biztosítja.</w:t>
      </w:r>
      <w:r w:rsidRPr="00C21FC0">
        <w:rPr>
          <w:rFonts w:ascii="Calibri" w:hAnsi="Calibri"/>
          <w:color w:val="FF6600"/>
        </w:rPr>
        <w:t xml:space="preserve"> </w:t>
      </w:r>
    </w:p>
    <w:p w:rsidR="005B085E" w:rsidRPr="00C21FC0" w:rsidRDefault="005B085E" w:rsidP="005B085E">
      <w:pPr>
        <w:jc w:val="both"/>
        <w:rPr>
          <w:rFonts w:ascii="Calibri" w:hAnsi="Calibri"/>
        </w:rPr>
      </w:pPr>
      <w:r w:rsidRPr="00C21FC0">
        <w:rPr>
          <w:rFonts w:ascii="Calibri" w:hAnsi="Calibri"/>
        </w:rPr>
        <w:t xml:space="preserve">Nagy gondot jelent a munkanélküliség, helyben kevés a munkahely, sokan kényszerülnek más településekre munkába járni. Jánoshalma Város Önkormányzata minden szociális feladatellátást biztosító épületét bővítette vagy felújította az elmúlt években. </w:t>
      </w:r>
    </w:p>
    <w:p w:rsidR="005B085E" w:rsidRPr="00C21FC0" w:rsidRDefault="005B085E" w:rsidP="005B085E">
      <w:pPr>
        <w:rPr>
          <w:rFonts w:ascii="Calibri" w:hAnsi="Calibri"/>
        </w:rPr>
      </w:pPr>
    </w:p>
    <w:p w:rsidR="005B085E" w:rsidRPr="00C21FC0" w:rsidRDefault="005B085E" w:rsidP="005B085E">
      <w:pPr>
        <w:rPr>
          <w:rFonts w:ascii="Calibri" w:hAnsi="Calibri"/>
          <w:u w:val="single"/>
        </w:rPr>
      </w:pPr>
      <w:r w:rsidRPr="00C21FC0">
        <w:rPr>
          <w:rFonts w:ascii="Calibri" w:hAnsi="Calibri"/>
          <w:u w:val="single"/>
        </w:rPr>
        <w:t>Lakáshelyzet</w:t>
      </w:r>
    </w:p>
    <w:p w:rsidR="005B085E" w:rsidRPr="00C21FC0" w:rsidRDefault="005B085E" w:rsidP="005B085E">
      <w:pPr>
        <w:rPr>
          <w:rFonts w:ascii="Calibri" w:hAnsi="Calibri"/>
        </w:rPr>
      </w:pPr>
    </w:p>
    <w:p w:rsidR="005B085E" w:rsidRPr="00C21FC0" w:rsidRDefault="005B085E" w:rsidP="005B085E">
      <w:pPr>
        <w:jc w:val="both"/>
        <w:rPr>
          <w:rFonts w:ascii="Calibri" w:hAnsi="Calibri"/>
        </w:rPr>
      </w:pPr>
      <w:r w:rsidRPr="00C21FC0">
        <w:rPr>
          <w:rFonts w:ascii="Calibri" w:hAnsi="Calibri"/>
        </w:rPr>
        <w:t>A település lakosságának elöregedése miatt sok az eladó rossz állapotú, vert falú családi ház, amelyek eladhatatlanok. A viszonylag új házak is értékükön alul cserélnek gazdát. Kevés új ház épül, a legtöbb család anyagiak hiányában építkezésbe nem tud kezdeni. A meglévő lakások komfortfokozata az évek során nõ, az újabb építésűek összkomfortosak, a régebbi házakat is igyekeznek a bennük lakók anyagi lehetőségeikhez mérten komfortosítani.</w:t>
      </w:r>
    </w:p>
    <w:p w:rsidR="005B085E" w:rsidRPr="00C21FC0" w:rsidRDefault="005B085E" w:rsidP="005B085E">
      <w:pPr>
        <w:jc w:val="both"/>
        <w:rPr>
          <w:rFonts w:ascii="Calibri" w:hAnsi="Calibri"/>
        </w:rPr>
      </w:pPr>
      <w:r w:rsidRPr="00C21FC0">
        <w:rPr>
          <w:rFonts w:ascii="Calibri" w:hAnsi="Calibri"/>
        </w:rPr>
        <w:t>A cigány kisebbség által lakott lakóházak állapota lényegesen rosszabb egyrészt rosszabb anyagi helyzetük, másrészt a karbantartás hiánya miatt. Az Önkormányzat a fiatalok lakáshoz jutásának segítése céljából 6 lakásos „fecskeházat” épített.</w:t>
      </w:r>
    </w:p>
    <w:p w:rsidR="005B085E" w:rsidRPr="00C21FC0" w:rsidRDefault="005B085E" w:rsidP="005B085E">
      <w:pPr>
        <w:jc w:val="both"/>
        <w:rPr>
          <w:rFonts w:ascii="Calibri" w:hAnsi="Calibri"/>
          <w:color w:val="FF6600"/>
        </w:rPr>
      </w:pPr>
      <w:r w:rsidRPr="00C21FC0">
        <w:rPr>
          <w:rFonts w:ascii="Calibri" w:hAnsi="Calibri"/>
        </w:rPr>
        <w:t>Az önkormányzat 48 önkormányzati tulajdonú bér és szolgálati lakást tart fenn, amely hozzájárul a lakáshelyzet javításához.</w:t>
      </w:r>
      <w:r w:rsidRPr="00C21FC0">
        <w:rPr>
          <w:rFonts w:ascii="Calibri" w:hAnsi="Calibri"/>
          <w:color w:val="FF6600"/>
        </w:rPr>
        <w:t xml:space="preserve"> </w:t>
      </w:r>
    </w:p>
    <w:p w:rsidR="005B085E" w:rsidRPr="00C21FC0" w:rsidRDefault="005B085E" w:rsidP="005B085E">
      <w:pPr>
        <w:rPr>
          <w:rFonts w:ascii="Calibri" w:hAnsi="Calibri"/>
          <w:color w:val="FF6600"/>
        </w:rPr>
      </w:pPr>
    </w:p>
    <w:p w:rsidR="005B085E" w:rsidRPr="00C21FC0" w:rsidRDefault="005B085E" w:rsidP="005B085E">
      <w:pPr>
        <w:rPr>
          <w:rFonts w:ascii="Calibri" w:hAnsi="Calibri"/>
        </w:rPr>
      </w:pPr>
      <w:r w:rsidRPr="00C21FC0">
        <w:rPr>
          <w:rFonts w:ascii="Calibri" w:hAnsi="Calibri"/>
          <w:u w:val="single"/>
        </w:rPr>
        <w:t>Természetes környezet állapota</w:t>
      </w:r>
    </w:p>
    <w:p w:rsidR="005B085E" w:rsidRPr="00C21FC0" w:rsidRDefault="005B085E" w:rsidP="005B085E">
      <w:pPr>
        <w:rPr>
          <w:rFonts w:ascii="Calibri" w:hAnsi="Calibri"/>
        </w:rPr>
      </w:pPr>
    </w:p>
    <w:p w:rsidR="005B085E" w:rsidRPr="00C21FC0" w:rsidRDefault="005B085E" w:rsidP="005B085E">
      <w:pPr>
        <w:jc w:val="both"/>
        <w:rPr>
          <w:rFonts w:ascii="Calibri" w:hAnsi="Calibri"/>
        </w:rPr>
      </w:pPr>
      <w:r w:rsidRPr="00C21FC0">
        <w:rPr>
          <w:rFonts w:ascii="Calibri" w:hAnsi="Calibri"/>
        </w:rPr>
        <w:t>A település közelében komoly légszennyező üzem nem működik, környezeti zaj nincs, így a levegő minősége jó. Az önkormányzat pályázati lehetőség kihasználásával biztosította a lakosság részére az egészséges ivóvíz ellátást.</w:t>
      </w:r>
    </w:p>
    <w:p w:rsidR="005B085E" w:rsidRPr="00C21FC0" w:rsidRDefault="005B085E" w:rsidP="005B085E">
      <w:pPr>
        <w:rPr>
          <w:rFonts w:ascii="Calibri" w:hAnsi="Calibri"/>
          <w:u w:val="single"/>
        </w:rPr>
      </w:pPr>
    </w:p>
    <w:p w:rsidR="005B085E" w:rsidRPr="00C21FC0" w:rsidRDefault="005B085E" w:rsidP="005B085E">
      <w:pPr>
        <w:rPr>
          <w:rFonts w:ascii="Calibri" w:hAnsi="Calibri"/>
        </w:rPr>
      </w:pPr>
      <w:r w:rsidRPr="00C21FC0">
        <w:rPr>
          <w:rFonts w:ascii="Calibri" w:hAnsi="Calibri"/>
          <w:u w:val="single"/>
        </w:rPr>
        <w:t>Helyi kommunikáció</w:t>
      </w:r>
    </w:p>
    <w:p w:rsidR="005B085E" w:rsidRPr="00C21FC0" w:rsidRDefault="005B085E" w:rsidP="005B085E">
      <w:pPr>
        <w:jc w:val="both"/>
        <w:rPr>
          <w:rFonts w:ascii="Calibri" w:hAnsi="Calibri"/>
        </w:rPr>
      </w:pPr>
    </w:p>
    <w:p w:rsidR="005B085E" w:rsidRPr="00C21FC0" w:rsidRDefault="005B085E" w:rsidP="005B085E">
      <w:pPr>
        <w:jc w:val="both"/>
        <w:rPr>
          <w:rFonts w:ascii="Calibri" w:hAnsi="Calibri"/>
        </w:rPr>
      </w:pPr>
      <w:r w:rsidRPr="00C21FC0">
        <w:rPr>
          <w:rFonts w:ascii="Calibri" w:hAnsi="Calibri"/>
        </w:rPr>
        <w:t xml:space="preserve">Helyi kommunikációs lehetőségek biztosítottak, telefon ellátottság jó, helyi kábel televízió szolgáltatások működnek, kiépített az internet szolgáltatás. Az önkormányzat egy havonta megjelenő lapot tart fenn, a Jánoshalmi Hunyadi Népe újságot. Jánoshalma város hivatalos honlapja a:  www.janoshalma.hu. </w:t>
      </w:r>
    </w:p>
    <w:p w:rsidR="005B085E" w:rsidRPr="00C21FC0" w:rsidRDefault="005B085E" w:rsidP="005B085E">
      <w:pPr>
        <w:numPr>
          <w:ilvl w:val="12"/>
          <w:numId w:val="0"/>
        </w:numPr>
        <w:rPr>
          <w:rFonts w:ascii="Calibri" w:hAnsi="Calibri"/>
        </w:rPr>
      </w:pPr>
    </w:p>
    <w:p w:rsidR="005B085E" w:rsidRPr="00C21FC0" w:rsidRDefault="005B085E" w:rsidP="005B085E">
      <w:pPr>
        <w:rPr>
          <w:rFonts w:ascii="Calibri" w:hAnsi="Calibri"/>
        </w:rPr>
      </w:pPr>
      <w:r w:rsidRPr="00C21FC0">
        <w:rPr>
          <w:rFonts w:ascii="Calibri" w:hAnsi="Calibri"/>
          <w:u w:val="single"/>
        </w:rPr>
        <w:t>Infrastruktúra jellemzése</w:t>
      </w:r>
    </w:p>
    <w:p w:rsidR="005B085E" w:rsidRPr="00C21FC0" w:rsidRDefault="005B085E" w:rsidP="005B085E">
      <w:pPr>
        <w:jc w:val="both"/>
        <w:rPr>
          <w:rFonts w:ascii="Calibri" w:hAnsi="Calibri"/>
        </w:rPr>
      </w:pPr>
    </w:p>
    <w:p w:rsidR="005B085E" w:rsidRPr="00C21FC0" w:rsidRDefault="005B085E" w:rsidP="005B085E">
      <w:pPr>
        <w:pStyle w:val="Szvegtrzs"/>
        <w:rPr>
          <w:rFonts w:ascii="Calibri" w:hAnsi="Calibri"/>
        </w:rPr>
      </w:pPr>
      <w:r w:rsidRPr="00C21FC0">
        <w:rPr>
          <w:rFonts w:ascii="Calibri" w:hAnsi="Calibri"/>
        </w:rPr>
        <w:t xml:space="preserve">A belterületi utak mintegy 70 % szilárd burkolattal ellátott. Fő feladat a belterületi utak állagának fenntartása, illetve támogatási forrásokon keresztül azok fejlesztése. A gyűjtőúthálózat fejlesztése pályázat keretében 2011-ben 4 db belterületi földút kap szilárd burkolatot. Szintén 2011-ben kerül megépítésre az új autóbuszváró, amely a helyi és a helyközi </w:t>
      </w:r>
      <w:r w:rsidRPr="00C21FC0">
        <w:rPr>
          <w:rFonts w:ascii="Calibri" w:hAnsi="Calibri"/>
        </w:rPr>
        <w:lastRenderedPageBreak/>
        <w:t>tömegközlekedés minőségén fog javítani.</w:t>
      </w:r>
    </w:p>
    <w:p w:rsidR="005B085E" w:rsidRPr="00C21FC0" w:rsidRDefault="005B085E" w:rsidP="005B085E">
      <w:pPr>
        <w:jc w:val="both"/>
        <w:rPr>
          <w:rFonts w:ascii="Calibri" w:hAnsi="Calibri"/>
        </w:rPr>
      </w:pPr>
      <w:r w:rsidRPr="00C21FC0">
        <w:rPr>
          <w:rFonts w:ascii="Calibri" w:hAnsi="Calibri"/>
        </w:rPr>
        <w:t>Kerékpárút építését a bajai úttal párhuzamosan tervezi az önkormányzat.</w:t>
      </w:r>
    </w:p>
    <w:p w:rsidR="005B085E" w:rsidRPr="00C21FC0" w:rsidRDefault="005B085E" w:rsidP="005B085E">
      <w:pPr>
        <w:jc w:val="both"/>
        <w:rPr>
          <w:rFonts w:ascii="Calibri" w:hAnsi="Calibri"/>
        </w:rPr>
      </w:pPr>
    </w:p>
    <w:p w:rsidR="005B085E" w:rsidRPr="00C21FC0" w:rsidRDefault="005B085E" w:rsidP="005B085E">
      <w:pPr>
        <w:jc w:val="both"/>
        <w:rPr>
          <w:rFonts w:ascii="Calibri" w:hAnsi="Calibri"/>
        </w:rPr>
      </w:pPr>
    </w:p>
    <w:p w:rsidR="005B085E" w:rsidRPr="00C21FC0" w:rsidRDefault="005B085E" w:rsidP="005B085E">
      <w:pPr>
        <w:rPr>
          <w:rFonts w:ascii="Calibri" w:hAnsi="Calibri"/>
          <w:u w:val="single"/>
        </w:rPr>
      </w:pPr>
      <w:r w:rsidRPr="00C21FC0">
        <w:rPr>
          <w:rFonts w:ascii="Calibri" w:hAnsi="Calibri"/>
          <w:u w:val="single"/>
        </w:rPr>
        <w:t>Közművek:</w:t>
      </w:r>
    </w:p>
    <w:p w:rsidR="005B085E" w:rsidRPr="00C21FC0" w:rsidRDefault="005B085E" w:rsidP="005B085E">
      <w:pPr>
        <w:jc w:val="both"/>
        <w:rPr>
          <w:rFonts w:ascii="Calibri" w:hAnsi="Calibri"/>
        </w:rPr>
      </w:pPr>
      <w:r w:rsidRPr="00C21FC0">
        <w:rPr>
          <w:rFonts w:ascii="Calibri" w:hAnsi="Calibri"/>
        </w:rPr>
        <w:t xml:space="preserve">A vízvezeték hálózat az egész belterületen kiépült. A szennyvízcsatorna hálózat csak néhány utcában és a településközpontban épült ki. A belterületi szennyvízcsatorna hálózat és szennyvíztisztító telep bővítése előreláthatólag a következő két évben valósul meg. </w:t>
      </w:r>
    </w:p>
    <w:p w:rsidR="005B085E" w:rsidRPr="00C21FC0" w:rsidRDefault="005B085E" w:rsidP="005B085E">
      <w:pPr>
        <w:jc w:val="both"/>
        <w:rPr>
          <w:rFonts w:ascii="Calibri" w:hAnsi="Calibri"/>
        </w:rPr>
      </w:pPr>
      <w:r w:rsidRPr="00C21FC0">
        <w:rPr>
          <w:rFonts w:ascii="Calibri" w:hAnsi="Calibri"/>
        </w:rPr>
        <w:t xml:space="preserve">A közüzemi energiaszolgáltatás (gáz, villany) szinte az egész belterületen elérhető. </w:t>
      </w:r>
    </w:p>
    <w:p w:rsidR="005B085E" w:rsidRPr="00C21FC0" w:rsidRDefault="005B085E" w:rsidP="005B085E">
      <w:pPr>
        <w:jc w:val="both"/>
        <w:rPr>
          <w:rFonts w:ascii="Calibri" w:hAnsi="Calibri"/>
        </w:rPr>
      </w:pPr>
    </w:p>
    <w:p w:rsidR="005B085E" w:rsidRPr="00C21FC0" w:rsidRDefault="005B085E" w:rsidP="005B085E">
      <w:pPr>
        <w:rPr>
          <w:rFonts w:ascii="Calibri" w:hAnsi="Calibri"/>
          <w:u w:val="single"/>
        </w:rPr>
      </w:pPr>
      <w:r w:rsidRPr="00C21FC0">
        <w:rPr>
          <w:rFonts w:ascii="Calibri" w:hAnsi="Calibri"/>
          <w:u w:val="single"/>
        </w:rPr>
        <w:t>Intézményi ellátottság:</w:t>
      </w:r>
    </w:p>
    <w:p w:rsidR="005B085E" w:rsidRPr="00C21FC0" w:rsidRDefault="005B085E" w:rsidP="005B085E">
      <w:pPr>
        <w:jc w:val="both"/>
        <w:rPr>
          <w:rFonts w:ascii="Calibri" w:hAnsi="Calibri"/>
        </w:rPr>
      </w:pPr>
      <w:r w:rsidRPr="00C21FC0">
        <w:rPr>
          <w:rFonts w:ascii="Calibri" w:hAnsi="Calibri"/>
        </w:rPr>
        <w:t>Az önkormányzat a kötelező és szabadon választott feladatai ellátásához szükséges intézményeket megfelelően működteti. (óvoda, iskola, gimnázium, kollégium,)</w:t>
      </w:r>
    </w:p>
    <w:p w:rsidR="005B085E" w:rsidRPr="00C21FC0" w:rsidRDefault="005B085E" w:rsidP="005B085E">
      <w:pPr>
        <w:jc w:val="both"/>
        <w:rPr>
          <w:rFonts w:ascii="Calibri" w:hAnsi="Calibri"/>
        </w:rPr>
      </w:pPr>
      <w:r w:rsidRPr="00C21FC0">
        <w:rPr>
          <w:rFonts w:ascii="Calibri" w:hAnsi="Calibri"/>
        </w:rPr>
        <w:t>Az elmúlt</w:t>
      </w:r>
      <w:r w:rsidRPr="00C21FC0">
        <w:rPr>
          <w:rFonts w:ascii="Calibri" w:hAnsi="Calibri"/>
          <w:color w:val="FF6600"/>
        </w:rPr>
        <w:t xml:space="preserve"> </w:t>
      </w:r>
      <w:r w:rsidRPr="00C21FC0">
        <w:rPr>
          <w:rFonts w:ascii="Calibri" w:hAnsi="Calibri"/>
        </w:rPr>
        <w:t>években az önkormányzat folyamatosan törekedett az intézményi ellátottság javítására.</w:t>
      </w:r>
    </w:p>
    <w:p w:rsidR="005B085E" w:rsidRPr="00C21FC0" w:rsidRDefault="005B085E" w:rsidP="005B085E">
      <w:pPr>
        <w:jc w:val="both"/>
        <w:rPr>
          <w:rFonts w:ascii="Calibri" w:hAnsi="Calibri"/>
        </w:rPr>
      </w:pPr>
      <w:r w:rsidRPr="00C21FC0">
        <w:rPr>
          <w:rFonts w:ascii="Calibri" w:hAnsi="Calibri"/>
        </w:rPr>
        <w:t>A városunkban lévő sportlétesítmények önkormányzati tulajdonban vannak. Számuk az elmúlt évben a tanuszodával emelkedett, és jelentős méretű felújítások történtek a sportpályán, sportcsarnokon is. Az oktatási intézmények épületeinek korszerűsítésére az önkormányzat sikeresen pályázott, 2010. évben óvoda felújítás, 2011. évben az általános iskola és a diákkonyha felújítása valósul meg.</w:t>
      </w:r>
    </w:p>
    <w:p w:rsidR="005B085E" w:rsidRPr="00C21FC0" w:rsidRDefault="005B085E" w:rsidP="005B085E">
      <w:pPr>
        <w:jc w:val="both"/>
        <w:rPr>
          <w:rFonts w:ascii="Calibri" w:hAnsi="Calibri"/>
        </w:rPr>
      </w:pPr>
      <w:r w:rsidRPr="00C21FC0">
        <w:rPr>
          <w:rFonts w:ascii="Calibri" w:hAnsi="Calibri"/>
        </w:rPr>
        <w:t>Az önkormányzat a DAOP-5.1.2./A pályázat keretében felújítja-, és egyben bővíti a Művelődési Központ épületét, lehetővé téve a szolgáltatások bővítésének feltételrendszerét.</w:t>
      </w:r>
    </w:p>
    <w:p w:rsidR="005B085E" w:rsidRPr="00C21FC0" w:rsidRDefault="005B085E" w:rsidP="005B085E">
      <w:pPr>
        <w:numPr>
          <w:ilvl w:val="12"/>
          <w:numId w:val="0"/>
        </w:numPr>
        <w:jc w:val="both"/>
        <w:rPr>
          <w:rFonts w:ascii="Calibri" w:hAnsi="Calibri"/>
        </w:rPr>
      </w:pPr>
      <w:r w:rsidRPr="00C21FC0">
        <w:rPr>
          <w:rFonts w:ascii="Calibri" w:hAnsi="Calibri"/>
        </w:rPr>
        <w:t>2010. november 1. napjától városunkban működő Kistérségi Egészségügyi Központban, melyet Jánoshalma, Kéleshalom, Borota, Mélykút, Rém, Hajós települések által alapított Jánoshalmi Kistérségi Egészségügyi Központ Nonprofit Közhasznú Kft. működtet jobb minőségű, magasabb színvonalú egészségügyi ellátásban részesülhet 6 település lakossága az új korszerű épületben. A beruházás a TIOP-2.1.2/1-2008-0003 pályázat keretében jött létre.</w:t>
      </w:r>
    </w:p>
    <w:p w:rsidR="005B085E" w:rsidRPr="00C21FC0" w:rsidRDefault="005B085E" w:rsidP="005B085E">
      <w:pPr>
        <w:numPr>
          <w:ilvl w:val="12"/>
          <w:numId w:val="0"/>
        </w:numPr>
        <w:rPr>
          <w:rFonts w:ascii="Calibri" w:hAnsi="Calibri"/>
        </w:rPr>
      </w:pPr>
    </w:p>
    <w:p w:rsidR="005B085E" w:rsidRPr="00C21FC0" w:rsidRDefault="005B085E" w:rsidP="005B085E">
      <w:pPr>
        <w:numPr>
          <w:ilvl w:val="12"/>
          <w:numId w:val="0"/>
        </w:numPr>
        <w:rPr>
          <w:rFonts w:ascii="Calibri" w:hAnsi="Calibri"/>
        </w:rPr>
      </w:pPr>
    </w:p>
    <w:p w:rsidR="005B085E" w:rsidRPr="00C21FC0" w:rsidRDefault="005B085E" w:rsidP="005B085E">
      <w:pPr>
        <w:numPr>
          <w:ilvl w:val="12"/>
          <w:numId w:val="0"/>
        </w:numPr>
        <w:rPr>
          <w:rFonts w:ascii="Calibri" w:hAnsi="Calibri"/>
        </w:rPr>
      </w:pPr>
    </w:p>
    <w:p w:rsidR="005B085E" w:rsidRPr="00C21FC0" w:rsidRDefault="005B085E" w:rsidP="005B085E">
      <w:pPr>
        <w:numPr>
          <w:ilvl w:val="12"/>
          <w:numId w:val="0"/>
        </w:numPr>
        <w:rPr>
          <w:rFonts w:ascii="Calibri" w:hAnsi="Calibri"/>
        </w:rPr>
      </w:pPr>
    </w:p>
    <w:p w:rsidR="005B085E" w:rsidRPr="00C21FC0" w:rsidRDefault="005B085E" w:rsidP="005B085E">
      <w:pPr>
        <w:numPr>
          <w:ilvl w:val="12"/>
          <w:numId w:val="0"/>
        </w:numPr>
        <w:jc w:val="right"/>
        <w:rPr>
          <w:rFonts w:ascii="Calibri" w:hAnsi="Calibri"/>
          <w:i/>
          <w:iCs/>
        </w:rPr>
        <w:sectPr w:rsidR="005B085E" w:rsidRPr="00C21FC0">
          <w:pgSz w:w="11907" w:h="16840"/>
          <w:pgMar w:top="1276" w:right="1418" w:bottom="1134" w:left="1418" w:header="709" w:footer="709" w:gutter="0"/>
          <w:cols w:space="709"/>
        </w:sectPr>
      </w:pPr>
    </w:p>
    <w:p w:rsidR="005B085E" w:rsidRPr="00C21FC0" w:rsidRDefault="005B085E" w:rsidP="005B085E">
      <w:pPr>
        <w:numPr>
          <w:ilvl w:val="12"/>
          <w:numId w:val="0"/>
        </w:numPr>
        <w:jc w:val="right"/>
        <w:rPr>
          <w:rFonts w:ascii="Calibri" w:hAnsi="Calibri"/>
          <w:i/>
          <w:iCs/>
        </w:rPr>
      </w:pPr>
      <w:r w:rsidRPr="00C21FC0">
        <w:rPr>
          <w:rFonts w:ascii="Calibri" w:hAnsi="Calibri"/>
          <w:i/>
          <w:iCs/>
        </w:rPr>
        <w:lastRenderedPageBreak/>
        <w:t>3. sz. függelék</w:t>
      </w:r>
      <w:r w:rsidRPr="00C21FC0">
        <w:rPr>
          <w:rFonts w:ascii="Calibri" w:hAnsi="Calibri"/>
        </w:rPr>
        <w:t xml:space="preserve"> </w:t>
      </w:r>
    </w:p>
    <w:p w:rsidR="005B085E" w:rsidRDefault="005B085E" w:rsidP="005B085E">
      <w:pPr>
        <w:pStyle w:val="Cmsor6"/>
        <w:rPr>
          <w:rFonts w:ascii="Calibri" w:hAnsi="Calibri"/>
        </w:rPr>
      </w:pPr>
    </w:p>
    <w:p w:rsidR="005B085E" w:rsidRDefault="005B085E" w:rsidP="005B085E">
      <w:pPr>
        <w:pStyle w:val="Cmsor6"/>
        <w:rPr>
          <w:rFonts w:ascii="Calibri" w:hAnsi="Calibri"/>
        </w:rPr>
      </w:pPr>
    </w:p>
    <w:p w:rsidR="005B085E" w:rsidRDefault="005B085E" w:rsidP="005B085E">
      <w:pPr>
        <w:pStyle w:val="Cmsor6"/>
        <w:rPr>
          <w:rFonts w:ascii="Calibri" w:hAnsi="Calibri"/>
        </w:rPr>
      </w:pPr>
      <w:r>
        <w:rPr>
          <w:rFonts w:ascii="Calibri" w:hAnsi="Calibri"/>
        </w:rPr>
        <w:t>Jánoshalma Város Képviselő-testülete tagjainak névsora</w:t>
      </w:r>
    </w:p>
    <w:p w:rsidR="005B085E" w:rsidRDefault="005B085E" w:rsidP="005B085E">
      <w:pPr>
        <w:spacing w:line="480" w:lineRule="auto"/>
        <w:rPr>
          <w:rFonts w:ascii="Calibri" w:hAnsi="Calibri"/>
        </w:rPr>
      </w:pPr>
    </w:p>
    <w:p w:rsidR="005B085E" w:rsidRDefault="005B085E" w:rsidP="005B085E">
      <w:pPr>
        <w:spacing w:line="480" w:lineRule="auto"/>
        <w:ind w:left="1080"/>
        <w:rPr>
          <w:rFonts w:ascii="Calibri" w:hAnsi="Calibri"/>
          <w:b/>
          <w:bCs/>
        </w:rPr>
      </w:pPr>
      <w:r>
        <w:rPr>
          <w:rFonts w:ascii="Calibri" w:hAnsi="Calibri"/>
          <w:b/>
          <w:bCs/>
        </w:rPr>
        <w:t xml:space="preserve">Czeller Zoltán </w:t>
      </w:r>
      <w:r>
        <w:rPr>
          <w:rFonts w:ascii="Calibri" w:hAnsi="Calibri"/>
          <w:b/>
          <w:bCs/>
        </w:rPr>
        <w:tab/>
      </w:r>
      <w:r>
        <w:rPr>
          <w:rFonts w:ascii="Calibri" w:hAnsi="Calibri"/>
          <w:b/>
          <w:bCs/>
        </w:rPr>
        <w:tab/>
      </w:r>
      <w:r>
        <w:rPr>
          <w:rFonts w:ascii="Calibri" w:hAnsi="Calibri"/>
          <w:b/>
          <w:bCs/>
        </w:rPr>
        <w:tab/>
      </w:r>
      <w:r>
        <w:rPr>
          <w:rFonts w:ascii="Calibri" w:hAnsi="Calibri"/>
          <w:b/>
          <w:bCs/>
        </w:rPr>
        <w:tab/>
        <w:t>Jánoshalma, Deák F. u. 45.</w:t>
      </w:r>
    </w:p>
    <w:p w:rsidR="005B085E" w:rsidRDefault="005B085E" w:rsidP="005B085E">
      <w:pPr>
        <w:spacing w:line="480" w:lineRule="auto"/>
        <w:ind w:left="1080"/>
        <w:rPr>
          <w:rFonts w:ascii="Calibri" w:hAnsi="Calibri"/>
          <w:b/>
          <w:bCs/>
        </w:rPr>
      </w:pPr>
    </w:p>
    <w:p w:rsidR="005B085E" w:rsidRDefault="005B085E" w:rsidP="005B085E">
      <w:pPr>
        <w:spacing w:line="480" w:lineRule="auto"/>
        <w:ind w:left="1080"/>
        <w:rPr>
          <w:rFonts w:ascii="Calibri" w:hAnsi="Calibri"/>
          <w:b/>
          <w:bCs/>
        </w:rPr>
      </w:pPr>
      <w:r>
        <w:rPr>
          <w:rFonts w:ascii="Calibri" w:hAnsi="Calibri"/>
          <w:b/>
          <w:bCs/>
        </w:rPr>
        <w:t xml:space="preserve">Csizovszki László </w:t>
      </w:r>
      <w:r>
        <w:rPr>
          <w:rFonts w:ascii="Calibri" w:hAnsi="Calibri"/>
          <w:b/>
          <w:bCs/>
        </w:rPr>
        <w:tab/>
      </w:r>
      <w:r>
        <w:rPr>
          <w:rFonts w:ascii="Calibri" w:hAnsi="Calibri"/>
          <w:b/>
          <w:bCs/>
        </w:rPr>
        <w:tab/>
      </w:r>
      <w:r>
        <w:rPr>
          <w:rFonts w:ascii="Calibri" w:hAnsi="Calibri"/>
          <w:b/>
          <w:bCs/>
        </w:rPr>
        <w:tab/>
      </w:r>
      <w:r>
        <w:rPr>
          <w:rFonts w:ascii="Calibri" w:hAnsi="Calibri"/>
          <w:b/>
          <w:bCs/>
        </w:rPr>
        <w:tab/>
        <w:t xml:space="preserve">Jánoshalma, Halasi u. 4. </w:t>
      </w:r>
    </w:p>
    <w:p w:rsidR="005B085E" w:rsidRDefault="005B085E" w:rsidP="005B085E">
      <w:pPr>
        <w:spacing w:line="480" w:lineRule="auto"/>
        <w:ind w:left="1080"/>
        <w:rPr>
          <w:rFonts w:ascii="Calibri" w:hAnsi="Calibri"/>
          <w:b/>
          <w:bCs/>
        </w:rPr>
      </w:pPr>
      <w:r>
        <w:rPr>
          <w:rFonts w:ascii="Calibri" w:hAnsi="Calibri"/>
          <w:b/>
          <w:bCs/>
        </w:rPr>
        <w:t xml:space="preserve">Kiss György </w:t>
      </w:r>
      <w:r>
        <w:rPr>
          <w:rFonts w:ascii="Calibri" w:hAnsi="Calibri"/>
          <w:b/>
          <w:bCs/>
        </w:rPr>
        <w:tab/>
      </w:r>
      <w:r>
        <w:rPr>
          <w:rFonts w:ascii="Calibri" w:hAnsi="Calibri"/>
          <w:b/>
          <w:bCs/>
        </w:rPr>
        <w:tab/>
      </w:r>
      <w:r>
        <w:rPr>
          <w:rFonts w:ascii="Calibri" w:hAnsi="Calibri"/>
          <w:b/>
          <w:bCs/>
        </w:rPr>
        <w:tab/>
      </w:r>
      <w:r>
        <w:rPr>
          <w:rFonts w:ascii="Calibri" w:hAnsi="Calibri"/>
          <w:b/>
          <w:bCs/>
        </w:rPr>
        <w:tab/>
        <w:t>Jánoshalma, Arany J. u. 9.</w:t>
      </w:r>
    </w:p>
    <w:p w:rsidR="005B085E" w:rsidRDefault="005B085E" w:rsidP="005B085E">
      <w:pPr>
        <w:spacing w:line="480" w:lineRule="auto"/>
        <w:ind w:left="1080"/>
        <w:rPr>
          <w:rFonts w:ascii="Calibri" w:hAnsi="Calibri"/>
          <w:b/>
          <w:bCs/>
        </w:rPr>
      </w:pPr>
      <w:r>
        <w:rPr>
          <w:rFonts w:ascii="Calibri" w:hAnsi="Calibri"/>
          <w:b/>
          <w:bCs/>
        </w:rPr>
        <w:t>Kovács József</w:t>
      </w:r>
      <w:r>
        <w:rPr>
          <w:rFonts w:ascii="Calibri" w:hAnsi="Calibri"/>
          <w:b/>
          <w:bCs/>
        </w:rPr>
        <w:tab/>
      </w:r>
      <w:r>
        <w:rPr>
          <w:rFonts w:ascii="Calibri" w:hAnsi="Calibri"/>
          <w:b/>
          <w:bCs/>
        </w:rPr>
        <w:tab/>
      </w:r>
      <w:r>
        <w:rPr>
          <w:rFonts w:ascii="Calibri" w:hAnsi="Calibri"/>
          <w:b/>
          <w:bCs/>
        </w:rPr>
        <w:tab/>
      </w:r>
      <w:r>
        <w:rPr>
          <w:rFonts w:ascii="Calibri" w:hAnsi="Calibri"/>
          <w:b/>
          <w:bCs/>
        </w:rPr>
        <w:tab/>
        <w:t>Jánoshalma, Jókai u. 48.</w:t>
      </w:r>
    </w:p>
    <w:p w:rsidR="005B085E" w:rsidRDefault="005B085E" w:rsidP="005B085E">
      <w:pPr>
        <w:spacing w:line="480" w:lineRule="auto"/>
        <w:ind w:left="1080"/>
        <w:rPr>
          <w:rFonts w:ascii="Calibri" w:hAnsi="Calibri"/>
          <w:b/>
          <w:bCs/>
        </w:rPr>
      </w:pPr>
      <w:r>
        <w:rPr>
          <w:rFonts w:ascii="Calibri" w:hAnsi="Calibri"/>
          <w:b/>
          <w:bCs/>
        </w:rPr>
        <w:t>Madarász Attila</w:t>
      </w:r>
      <w:r>
        <w:rPr>
          <w:rFonts w:ascii="Calibri" w:hAnsi="Calibri"/>
          <w:b/>
          <w:bCs/>
        </w:rPr>
        <w:tab/>
      </w:r>
      <w:r>
        <w:rPr>
          <w:rFonts w:ascii="Calibri" w:hAnsi="Calibri"/>
          <w:b/>
          <w:bCs/>
        </w:rPr>
        <w:tab/>
      </w:r>
      <w:r>
        <w:rPr>
          <w:rFonts w:ascii="Calibri" w:hAnsi="Calibri"/>
          <w:b/>
          <w:bCs/>
        </w:rPr>
        <w:tab/>
      </w:r>
      <w:r>
        <w:rPr>
          <w:rFonts w:ascii="Calibri" w:hAnsi="Calibri"/>
          <w:b/>
          <w:bCs/>
        </w:rPr>
        <w:tab/>
        <w:t>Jánoshalma, Rákóczi u. 12. 1/5</w:t>
      </w:r>
    </w:p>
    <w:p w:rsidR="005B085E" w:rsidRDefault="005B085E" w:rsidP="005B085E">
      <w:pPr>
        <w:spacing w:line="480" w:lineRule="auto"/>
        <w:ind w:left="1080"/>
        <w:rPr>
          <w:rFonts w:ascii="Calibri" w:hAnsi="Calibri"/>
          <w:b/>
          <w:bCs/>
        </w:rPr>
      </w:pPr>
      <w:r>
        <w:rPr>
          <w:rFonts w:ascii="Calibri" w:hAnsi="Calibri"/>
          <w:b/>
          <w:bCs/>
        </w:rPr>
        <w:t>Malustyik Béla</w:t>
      </w:r>
      <w:r>
        <w:rPr>
          <w:rFonts w:ascii="Calibri" w:hAnsi="Calibri"/>
          <w:b/>
          <w:bCs/>
        </w:rPr>
        <w:tab/>
      </w:r>
      <w:r>
        <w:rPr>
          <w:rFonts w:ascii="Calibri" w:hAnsi="Calibri"/>
          <w:b/>
          <w:bCs/>
        </w:rPr>
        <w:tab/>
      </w:r>
      <w:r>
        <w:rPr>
          <w:rFonts w:ascii="Calibri" w:hAnsi="Calibri"/>
          <w:b/>
          <w:bCs/>
        </w:rPr>
        <w:tab/>
      </w:r>
      <w:r>
        <w:rPr>
          <w:rFonts w:ascii="Calibri" w:hAnsi="Calibri"/>
          <w:b/>
          <w:bCs/>
        </w:rPr>
        <w:tab/>
        <w:t xml:space="preserve">Jánoshalma, </w:t>
      </w:r>
    </w:p>
    <w:p w:rsidR="005B085E" w:rsidRDefault="005B085E" w:rsidP="005B085E">
      <w:pPr>
        <w:spacing w:line="480" w:lineRule="auto"/>
        <w:ind w:left="1080"/>
        <w:rPr>
          <w:rFonts w:ascii="Calibri" w:hAnsi="Calibri"/>
          <w:b/>
          <w:bCs/>
        </w:rPr>
      </w:pPr>
      <w:r>
        <w:rPr>
          <w:rFonts w:ascii="Calibri" w:hAnsi="Calibri"/>
          <w:b/>
          <w:bCs/>
        </w:rPr>
        <w:t>Nagy István</w:t>
      </w:r>
      <w:r>
        <w:rPr>
          <w:rFonts w:ascii="Calibri" w:hAnsi="Calibri"/>
          <w:b/>
          <w:bCs/>
        </w:rPr>
        <w:tab/>
      </w:r>
      <w:r>
        <w:rPr>
          <w:rFonts w:ascii="Calibri" w:hAnsi="Calibri"/>
          <w:b/>
          <w:bCs/>
        </w:rPr>
        <w:tab/>
      </w:r>
      <w:r>
        <w:rPr>
          <w:rFonts w:ascii="Calibri" w:hAnsi="Calibri"/>
          <w:b/>
          <w:bCs/>
        </w:rPr>
        <w:tab/>
      </w:r>
      <w:r>
        <w:rPr>
          <w:rFonts w:ascii="Calibri" w:hAnsi="Calibri"/>
          <w:b/>
          <w:bCs/>
        </w:rPr>
        <w:tab/>
        <w:t xml:space="preserve">Jánoshalma, Deák F. u. </w:t>
      </w:r>
    </w:p>
    <w:p w:rsidR="005B085E" w:rsidRDefault="005B085E" w:rsidP="005B085E">
      <w:pPr>
        <w:spacing w:line="480" w:lineRule="auto"/>
        <w:ind w:left="1080"/>
        <w:rPr>
          <w:rFonts w:ascii="Calibri" w:hAnsi="Calibri"/>
          <w:b/>
          <w:bCs/>
        </w:rPr>
      </w:pPr>
      <w:r>
        <w:rPr>
          <w:rFonts w:ascii="Calibri" w:hAnsi="Calibri"/>
          <w:b/>
          <w:bCs/>
        </w:rPr>
        <w:t>Nagy Zsolt Zoltán</w:t>
      </w:r>
      <w:r>
        <w:rPr>
          <w:rFonts w:ascii="Calibri" w:hAnsi="Calibri"/>
          <w:b/>
          <w:bCs/>
        </w:rPr>
        <w:tab/>
      </w:r>
      <w:r>
        <w:rPr>
          <w:rFonts w:ascii="Calibri" w:hAnsi="Calibri"/>
          <w:b/>
          <w:bCs/>
        </w:rPr>
        <w:tab/>
      </w:r>
      <w:r>
        <w:rPr>
          <w:rFonts w:ascii="Calibri" w:hAnsi="Calibri"/>
          <w:b/>
          <w:bCs/>
        </w:rPr>
        <w:tab/>
      </w:r>
      <w:r>
        <w:rPr>
          <w:rFonts w:ascii="Calibri" w:hAnsi="Calibri"/>
          <w:b/>
          <w:bCs/>
        </w:rPr>
        <w:tab/>
        <w:t xml:space="preserve">Jánoshalma, </w:t>
      </w:r>
    </w:p>
    <w:p w:rsidR="005B085E" w:rsidRDefault="005B085E" w:rsidP="005B085E">
      <w:pPr>
        <w:spacing w:line="480" w:lineRule="auto"/>
        <w:ind w:left="1080"/>
        <w:rPr>
          <w:rFonts w:ascii="Calibri" w:hAnsi="Calibri"/>
          <w:b/>
          <w:bCs/>
        </w:rPr>
      </w:pPr>
      <w:r>
        <w:rPr>
          <w:rFonts w:ascii="Calibri" w:hAnsi="Calibri"/>
          <w:b/>
          <w:bCs/>
        </w:rPr>
        <w:t xml:space="preserve">Szakál Lajos </w:t>
      </w:r>
      <w:r>
        <w:rPr>
          <w:rFonts w:ascii="Calibri" w:hAnsi="Calibri"/>
          <w:b/>
          <w:bCs/>
        </w:rPr>
        <w:tab/>
      </w:r>
      <w:r>
        <w:rPr>
          <w:rFonts w:ascii="Calibri" w:hAnsi="Calibri"/>
          <w:b/>
          <w:bCs/>
        </w:rPr>
        <w:tab/>
      </w:r>
      <w:r>
        <w:rPr>
          <w:rFonts w:ascii="Calibri" w:hAnsi="Calibri"/>
          <w:b/>
          <w:bCs/>
        </w:rPr>
        <w:tab/>
      </w:r>
      <w:r>
        <w:rPr>
          <w:rFonts w:ascii="Calibri" w:hAnsi="Calibri"/>
          <w:b/>
          <w:bCs/>
        </w:rPr>
        <w:tab/>
        <w:t>Jánoshalma, Eötvös u. 8.</w:t>
      </w:r>
      <w:r>
        <w:rPr>
          <w:rFonts w:ascii="Calibri" w:hAnsi="Calibri"/>
        </w:rPr>
        <w:t xml:space="preserve"> </w:t>
      </w:r>
    </w:p>
    <w:p w:rsidR="005B085E" w:rsidRDefault="005B085E" w:rsidP="005B085E">
      <w:pPr>
        <w:numPr>
          <w:ilvl w:val="12"/>
          <w:numId w:val="0"/>
        </w:numPr>
        <w:jc w:val="right"/>
        <w:rPr>
          <w:rFonts w:ascii="Calibri" w:hAnsi="Calibri"/>
          <w:i/>
          <w:iCs/>
        </w:rPr>
      </w:pPr>
    </w:p>
    <w:p w:rsidR="005B085E" w:rsidRDefault="005B085E" w:rsidP="005B085E">
      <w:pPr>
        <w:numPr>
          <w:ilvl w:val="12"/>
          <w:numId w:val="0"/>
        </w:numPr>
        <w:jc w:val="right"/>
        <w:rPr>
          <w:rFonts w:ascii="Calibri" w:hAnsi="Calibri"/>
          <w:i/>
          <w:iCs/>
        </w:rPr>
      </w:pPr>
    </w:p>
    <w:p w:rsidR="005B085E" w:rsidRDefault="005B085E" w:rsidP="005B085E">
      <w:pPr>
        <w:jc w:val="center"/>
        <w:rPr>
          <w:rFonts w:ascii="Calibri" w:hAnsi="Calibri"/>
        </w:rPr>
      </w:pPr>
    </w:p>
    <w:tbl>
      <w:tblPr>
        <w:tblpPr w:leftFromText="141" w:rightFromText="141" w:bottomFromText="160" w:vertAnchor="text" w:horzAnchor="margin" w:tblpXSpec="center" w:tblpY="172"/>
        <w:tblW w:w="9209" w:type="dxa"/>
        <w:tblCellMar>
          <w:left w:w="70" w:type="dxa"/>
          <w:right w:w="70" w:type="dxa"/>
        </w:tblCellMar>
        <w:tblLook w:val="04A0" w:firstRow="1" w:lastRow="0" w:firstColumn="1" w:lastColumn="0" w:noHBand="0" w:noVBand="1"/>
      </w:tblPr>
      <w:tblGrid>
        <w:gridCol w:w="375"/>
        <w:gridCol w:w="1735"/>
        <w:gridCol w:w="2847"/>
        <w:gridCol w:w="2993"/>
        <w:gridCol w:w="1259"/>
      </w:tblGrid>
      <w:tr w:rsidR="005B085E" w:rsidRPr="00821B30" w:rsidTr="00F56922">
        <w:trPr>
          <w:trHeight w:val="255"/>
        </w:trPr>
        <w:tc>
          <w:tcPr>
            <w:tcW w:w="375" w:type="dxa"/>
            <w:tcBorders>
              <w:top w:val="single" w:sz="4" w:space="0" w:color="auto"/>
              <w:left w:val="single" w:sz="4" w:space="0" w:color="auto"/>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sz w:val="20"/>
                <w:szCs w:val="20"/>
                <w:lang w:eastAsia="en-US"/>
              </w:rPr>
            </w:pPr>
            <w:r>
              <w:rPr>
                <w:rFonts w:ascii="Calibri" w:hAnsi="Calibri" w:cs="Arial"/>
                <w:sz w:val="20"/>
                <w:szCs w:val="20"/>
                <w:lang w:eastAsia="en-US"/>
              </w:rPr>
              <w:t> </w:t>
            </w:r>
          </w:p>
        </w:tc>
        <w:tc>
          <w:tcPr>
            <w:tcW w:w="1735" w:type="dxa"/>
            <w:tcBorders>
              <w:top w:val="single" w:sz="4" w:space="0" w:color="auto"/>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jc w:val="center"/>
              <w:rPr>
                <w:rFonts w:ascii="Calibri" w:hAnsi="Calibri" w:cs="Arial"/>
                <w:b/>
                <w:bCs/>
                <w:sz w:val="20"/>
                <w:szCs w:val="20"/>
                <w:lang w:eastAsia="en-US"/>
              </w:rPr>
            </w:pPr>
            <w:r>
              <w:rPr>
                <w:rFonts w:ascii="Calibri" w:hAnsi="Calibri" w:cs="Arial"/>
                <w:b/>
                <w:bCs/>
                <w:sz w:val="20"/>
                <w:szCs w:val="20"/>
                <w:lang w:eastAsia="en-US"/>
              </w:rPr>
              <w:t>NÉV</w:t>
            </w:r>
          </w:p>
        </w:tc>
        <w:tc>
          <w:tcPr>
            <w:tcW w:w="2847" w:type="dxa"/>
            <w:tcBorders>
              <w:top w:val="single" w:sz="4" w:space="0" w:color="auto"/>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jc w:val="center"/>
              <w:rPr>
                <w:rFonts w:ascii="Calibri" w:hAnsi="Calibri" w:cs="Arial"/>
                <w:b/>
                <w:bCs/>
                <w:sz w:val="20"/>
                <w:szCs w:val="20"/>
                <w:lang w:eastAsia="en-US"/>
              </w:rPr>
            </w:pPr>
            <w:r>
              <w:rPr>
                <w:rFonts w:ascii="Calibri" w:hAnsi="Calibri" w:cs="Arial"/>
                <w:b/>
                <w:bCs/>
                <w:sz w:val="20"/>
                <w:szCs w:val="20"/>
                <w:lang w:eastAsia="en-US"/>
              </w:rPr>
              <w:t xml:space="preserve">CÍM </w:t>
            </w:r>
          </w:p>
        </w:tc>
        <w:tc>
          <w:tcPr>
            <w:tcW w:w="2993" w:type="dxa"/>
            <w:tcBorders>
              <w:top w:val="single" w:sz="4" w:space="0" w:color="auto"/>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jc w:val="center"/>
              <w:rPr>
                <w:rFonts w:ascii="Calibri" w:hAnsi="Calibri" w:cs="Arial"/>
                <w:b/>
                <w:bCs/>
                <w:sz w:val="20"/>
                <w:szCs w:val="20"/>
                <w:lang w:eastAsia="en-US"/>
              </w:rPr>
            </w:pPr>
            <w:r>
              <w:rPr>
                <w:rFonts w:ascii="Calibri" w:hAnsi="Calibri" w:cs="Arial"/>
                <w:b/>
                <w:bCs/>
                <w:sz w:val="20"/>
                <w:szCs w:val="20"/>
                <w:lang w:eastAsia="en-US"/>
              </w:rPr>
              <w:t>E-MAIL</w:t>
            </w:r>
          </w:p>
        </w:tc>
        <w:tc>
          <w:tcPr>
            <w:tcW w:w="1259" w:type="dxa"/>
            <w:tcBorders>
              <w:top w:val="single" w:sz="4" w:space="0" w:color="auto"/>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jc w:val="center"/>
              <w:rPr>
                <w:rFonts w:ascii="Calibri" w:hAnsi="Calibri" w:cs="Arial"/>
                <w:b/>
                <w:bCs/>
                <w:sz w:val="18"/>
                <w:szCs w:val="18"/>
                <w:lang w:eastAsia="en-US"/>
              </w:rPr>
            </w:pPr>
            <w:r>
              <w:rPr>
                <w:rFonts w:ascii="Calibri" w:hAnsi="Calibri" w:cs="Arial"/>
                <w:b/>
                <w:bCs/>
                <w:sz w:val="18"/>
                <w:szCs w:val="18"/>
                <w:lang w:eastAsia="en-US"/>
              </w:rPr>
              <w:t xml:space="preserve">TELEFONSZÁM </w:t>
            </w:r>
          </w:p>
        </w:tc>
      </w:tr>
      <w:tr w:rsidR="005B085E" w:rsidRPr="00821B30" w:rsidTr="00F56922">
        <w:trPr>
          <w:trHeight w:val="315"/>
        </w:trPr>
        <w:tc>
          <w:tcPr>
            <w:tcW w:w="375" w:type="dxa"/>
            <w:tcBorders>
              <w:top w:val="nil"/>
              <w:left w:val="single" w:sz="4" w:space="0" w:color="auto"/>
              <w:bottom w:val="nil"/>
              <w:right w:val="nil"/>
            </w:tcBorders>
            <w:noWrap/>
            <w:vAlign w:val="bottom"/>
          </w:tcPr>
          <w:p w:rsidR="005B085E" w:rsidRDefault="005B085E" w:rsidP="00F56922">
            <w:pPr>
              <w:widowControl/>
              <w:autoSpaceDE/>
              <w:adjustRightInd/>
              <w:spacing w:line="256" w:lineRule="auto"/>
              <w:rPr>
                <w:rFonts w:ascii="Calibri" w:hAnsi="Calibri" w:cs="Arial"/>
                <w:sz w:val="20"/>
                <w:szCs w:val="20"/>
                <w:lang w:eastAsia="en-US"/>
              </w:rPr>
            </w:pPr>
          </w:p>
        </w:tc>
        <w:tc>
          <w:tcPr>
            <w:tcW w:w="1735" w:type="dxa"/>
            <w:tcBorders>
              <w:top w:val="nil"/>
              <w:left w:val="single" w:sz="4" w:space="0" w:color="auto"/>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sz w:val="20"/>
                <w:szCs w:val="20"/>
                <w:lang w:eastAsia="en-US"/>
              </w:rPr>
            </w:pPr>
            <w:r>
              <w:rPr>
                <w:rFonts w:ascii="Calibri" w:hAnsi="Calibri" w:cs="Arial"/>
                <w:sz w:val="20"/>
                <w:szCs w:val="20"/>
                <w:lang w:eastAsia="en-US"/>
              </w:rPr>
              <w:t>Czeller Zoltán</w:t>
            </w:r>
          </w:p>
        </w:tc>
        <w:tc>
          <w:tcPr>
            <w:tcW w:w="2847" w:type="dxa"/>
            <w:tcBorders>
              <w:top w:val="nil"/>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rPr>
                <w:rFonts w:ascii="Calibri" w:hAnsi="Calibri"/>
                <w:sz w:val="20"/>
                <w:szCs w:val="20"/>
                <w:lang w:eastAsia="en-US"/>
              </w:rPr>
            </w:pPr>
            <w:r>
              <w:rPr>
                <w:rFonts w:ascii="Calibri" w:hAnsi="Calibri"/>
                <w:sz w:val="20"/>
                <w:szCs w:val="20"/>
                <w:lang w:eastAsia="en-US"/>
              </w:rPr>
              <w:t>Jánoshalma, Deák F. u. 45.</w:t>
            </w:r>
          </w:p>
        </w:tc>
        <w:tc>
          <w:tcPr>
            <w:tcW w:w="2993" w:type="dxa"/>
            <w:tcBorders>
              <w:top w:val="nil"/>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rPr>
                <w:rFonts w:ascii="Calibri" w:hAnsi="Calibri" w:cs="Arial"/>
                <w:color w:val="0000FF"/>
                <w:sz w:val="20"/>
                <w:szCs w:val="20"/>
                <w:u w:val="single"/>
                <w:lang w:eastAsia="en-US"/>
              </w:rPr>
            </w:pPr>
            <w:hyperlink r:id="rId5" w:history="1">
              <w:r w:rsidRPr="00821B30">
                <w:rPr>
                  <w:rStyle w:val="Hiperhivatkozs"/>
                  <w:rFonts w:ascii="Calibri" w:hAnsi="Calibri" w:cs="Arial"/>
                  <w:sz w:val="20"/>
                  <w:lang w:eastAsia="en-US"/>
                </w:rPr>
                <w:t>czeller.zoltan@janoshalma.hu</w:t>
              </w:r>
            </w:hyperlink>
          </w:p>
        </w:tc>
        <w:tc>
          <w:tcPr>
            <w:tcW w:w="1259" w:type="dxa"/>
            <w:tcBorders>
              <w:top w:val="nil"/>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jc w:val="right"/>
              <w:rPr>
                <w:rFonts w:ascii="Calibri" w:hAnsi="Calibri"/>
                <w:sz w:val="20"/>
                <w:szCs w:val="20"/>
                <w:lang w:eastAsia="en-US"/>
              </w:rPr>
            </w:pPr>
            <w:r>
              <w:rPr>
                <w:rFonts w:ascii="Calibri" w:hAnsi="Calibri"/>
                <w:sz w:val="20"/>
                <w:szCs w:val="20"/>
                <w:lang w:eastAsia="en-US"/>
              </w:rPr>
              <w:t>30/826-29-71</w:t>
            </w:r>
          </w:p>
        </w:tc>
      </w:tr>
      <w:tr w:rsidR="005B085E" w:rsidRPr="00821B30" w:rsidTr="00F56922">
        <w:trPr>
          <w:trHeight w:val="315"/>
        </w:trPr>
        <w:tc>
          <w:tcPr>
            <w:tcW w:w="375" w:type="dxa"/>
            <w:tcBorders>
              <w:top w:val="single" w:sz="4" w:space="0" w:color="auto"/>
              <w:left w:val="single" w:sz="4" w:space="0" w:color="auto"/>
              <w:bottom w:val="single" w:sz="4" w:space="0" w:color="auto"/>
              <w:right w:val="single" w:sz="4" w:space="0" w:color="auto"/>
            </w:tcBorders>
            <w:noWrap/>
            <w:vAlign w:val="bottom"/>
            <w:hideMark/>
          </w:tcPr>
          <w:p w:rsidR="005B085E" w:rsidRDefault="005B085E" w:rsidP="00F56922">
            <w:pPr>
              <w:widowControl/>
              <w:autoSpaceDE/>
              <w:adjustRightInd/>
              <w:spacing w:line="256" w:lineRule="auto"/>
              <w:jc w:val="right"/>
              <w:rPr>
                <w:rFonts w:ascii="Calibri" w:hAnsi="Calibri" w:cs="Arial"/>
                <w:b/>
                <w:bCs/>
                <w:sz w:val="20"/>
                <w:szCs w:val="20"/>
                <w:lang w:eastAsia="en-US"/>
              </w:rPr>
            </w:pPr>
            <w:r>
              <w:rPr>
                <w:rFonts w:ascii="Calibri" w:hAnsi="Calibri" w:cs="Arial"/>
                <w:b/>
                <w:bCs/>
                <w:sz w:val="20"/>
                <w:szCs w:val="20"/>
                <w:lang w:eastAsia="en-US"/>
              </w:rPr>
              <w:t>1</w:t>
            </w:r>
          </w:p>
        </w:tc>
        <w:tc>
          <w:tcPr>
            <w:tcW w:w="1735" w:type="dxa"/>
            <w:tcBorders>
              <w:top w:val="nil"/>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sz w:val="20"/>
                <w:szCs w:val="20"/>
                <w:lang w:eastAsia="en-US"/>
              </w:rPr>
            </w:pPr>
            <w:r>
              <w:rPr>
                <w:rFonts w:ascii="Calibri" w:hAnsi="Calibri" w:cs="Arial"/>
                <w:sz w:val="20"/>
                <w:szCs w:val="20"/>
                <w:lang w:eastAsia="en-US"/>
              </w:rPr>
              <w:t>Csizovszki László</w:t>
            </w:r>
          </w:p>
        </w:tc>
        <w:tc>
          <w:tcPr>
            <w:tcW w:w="2847" w:type="dxa"/>
            <w:tcBorders>
              <w:top w:val="nil"/>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rPr>
                <w:rFonts w:ascii="Calibri" w:hAnsi="Calibri"/>
                <w:sz w:val="20"/>
                <w:szCs w:val="20"/>
                <w:lang w:eastAsia="en-US"/>
              </w:rPr>
            </w:pPr>
            <w:r>
              <w:rPr>
                <w:rFonts w:ascii="Calibri" w:hAnsi="Calibri"/>
                <w:sz w:val="20"/>
                <w:szCs w:val="20"/>
                <w:lang w:eastAsia="en-US"/>
              </w:rPr>
              <w:t>Jánoshalma, Halai u. 4.</w:t>
            </w:r>
          </w:p>
        </w:tc>
        <w:tc>
          <w:tcPr>
            <w:tcW w:w="2993" w:type="dxa"/>
            <w:tcBorders>
              <w:top w:val="nil"/>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color w:val="0000FF"/>
                <w:sz w:val="20"/>
                <w:szCs w:val="20"/>
                <w:u w:val="single"/>
                <w:lang w:eastAsia="en-US"/>
              </w:rPr>
            </w:pPr>
            <w:hyperlink r:id="rId6" w:history="1">
              <w:r>
                <w:rPr>
                  <w:rStyle w:val="Hiperhivatkozs"/>
                  <w:rFonts w:ascii="Calibri" w:hAnsi="Calibri" w:cs="Arial"/>
                  <w:sz w:val="20"/>
                  <w:lang w:eastAsia="en-US"/>
                </w:rPr>
                <w:t>csizo54@gmail.com</w:t>
              </w:r>
            </w:hyperlink>
          </w:p>
        </w:tc>
        <w:tc>
          <w:tcPr>
            <w:tcW w:w="1259" w:type="dxa"/>
            <w:tcBorders>
              <w:top w:val="nil"/>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jc w:val="right"/>
              <w:rPr>
                <w:rFonts w:ascii="Calibri" w:hAnsi="Calibri"/>
                <w:sz w:val="20"/>
                <w:szCs w:val="20"/>
                <w:lang w:eastAsia="en-US"/>
              </w:rPr>
            </w:pPr>
            <w:r>
              <w:rPr>
                <w:rFonts w:ascii="Calibri" w:hAnsi="Calibri"/>
                <w:sz w:val="20"/>
                <w:szCs w:val="20"/>
                <w:lang w:eastAsia="en-US"/>
              </w:rPr>
              <w:t>20/497-33-07</w:t>
            </w:r>
          </w:p>
        </w:tc>
      </w:tr>
      <w:tr w:rsidR="005B085E" w:rsidRPr="00821B30" w:rsidTr="00F56922">
        <w:trPr>
          <w:trHeight w:val="315"/>
        </w:trPr>
        <w:tc>
          <w:tcPr>
            <w:tcW w:w="375" w:type="dxa"/>
            <w:tcBorders>
              <w:top w:val="nil"/>
              <w:left w:val="single" w:sz="4" w:space="0" w:color="auto"/>
              <w:bottom w:val="single" w:sz="4" w:space="0" w:color="auto"/>
              <w:right w:val="single" w:sz="4" w:space="0" w:color="auto"/>
            </w:tcBorders>
            <w:noWrap/>
            <w:vAlign w:val="bottom"/>
            <w:hideMark/>
          </w:tcPr>
          <w:p w:rsidR="005B085E" w:rsidRDefault="005B085E" w:rsidP="00F56922">
            <w:pPr>
              <w:widowControl/>
              <w:autoSpaceDE/>
              <w:adjustRightInd/>
              <w:spacing w:line="256" w:lineRule="auto"/>
              <w:jc w:val="right"/>
              <w:rPr>
                <w:rFonts w:ascii="Calibri" w:hAnsi="Calibri" w:cs="Arial"/>
                <w:b/>
                <w:bCs/>
                <w:sz w:val="20"/>
                <w:szCs w:val="20"/>
                <w:lang w:eastAsia="en-US"/>
              </w:rPr>
            </w:pPr>
            <w:r>
              <w:rPr>
                <w:rFonts w:ascii="Calibri" w:hAnsi="Calibri" w:cs="Arial"/>
                <w:b/>
                <w:bCs/>
                <w:sz w:val="20"/>
                <w:szCs w:val="20"/>
                <w:lang w:eastAsia="en-US"/>
              </w:rPr>
              <w:t>2</w:t>
            </w:r>
          </w:p>
        </w:tc>
        <w:tc>
          <w:tcPr>
            <w:tcW w:w="1735" w:type="dxa"/>
            <w:tcBorders>
              <w:top w:val="nil"/>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sz w:val="20"/>
                <w:szCs w:val="20"/>
                <w:lang w:eastAsia="en-US"/>
              </w:rPr>
            </w:pPr>
            <w:r>
              <w:rPr>
                <w:rFonts w:ascii="Calibri" w:hAnsi="Calibri" w:cs="Arial"/>
                <w:sz w:val="20"/>
                <w:szCs w:val="20"/>
                <w:lang w:eastAsia="en-US"/>
              </w:rPr>
              <w:t>Kiss György</w:t>
            </w:r>
          </w:p>
        </w:tc>
        <w:tc>
          <w:tcPr>
            <w:tcW w:w="2847" w:type="dxa"/>
            <w:tcBorders>
              <w:top w:val="nil"/>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rPr>
                <w:rFonts w:ascii="Calibri" w:hAnsi="Calibri"/>
                <w:sz w:val="20"/>
                <w:szCs w:val="20"/>
                <w:lang w:eastAsia="en-US"/>
              </w:rPr>
            </w:pPr>
            <w:r>
              <w:rPr>
                <w:rFonts w:ascii="Calibri" w:hAnsi="Calibri"/>
                <w:sz w:val="20"/>
                <w:szCs w:val="20"/>
                <w:lang w:eastAsia="en-US"/>
              </w:rPr>
              <w:t>Jánoshalma, Dózsa Gy.u.112.</w:t>
            </w:r>
          </w:p>
        </w:tc>
        <w:tc>
          <w:tcPr>
            <w:tcW w:w="2993" w:type="dxa"/>
            <w:tcBorders>
              <w:top w:val="nil"/>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color w:val="0000FF"/>
                <w:sz w:val="20"/>
                <w:szCs w:val="20"/>
                <w:u w:val="single"/>
                <w:lang w:eastAsia="en-US"/>
              </w:rPr>
            </w:pPr>
            <w:r>
              <w:rPr>
                <w:rFonts w:ascii="Calibri" w:hAnsi="Calibri" w:cs="Arial"/>
                <w:color w:val="0000FF"/>
                <w:sz w:val="20"/>
                <w:u w:val="single"/>
                <w:lang w:eastAsia="en-US"/>
              </w:rPr>
              <w:t>kissgyorgyne50@gmail.com</w:t>
            </w:r>
          </w:p>
        </w:tc>
        <w:tc>
          <w:tcPr>
            <w:tcW w:w="1259" w:type="dxa"/>
            <w:tcBorders>
              <w:top w:val="nil"/>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jc w:val="right"/>
              <w:rPr>
                <w:rFonts w:ascii="Calibri" w:hAnsi="Calibri"/>
                <w:sz w:val="20"/>
                <w:szCs w:val="20"/>
                <w:lang w:eastAsia="en-US"/>
              </w:rPr>
            </w:pPr>
            <w:r>
              <w:rPr>
                <w:rFonts w:ascii="Calibri" w:hAnsi="Calibri"/>
                <w:sz w:val="20"/>
                <w:szCs w:val="20"/>
                <w:lang w:eastAsia="en-US"/>
              </w:rPr>
              <w:t>30/459-43-77</w:t>
            </w:r>
          </w:p>
        </w:tc>
      </w:tr>
      <w:tr w:rsidR="005B085E" w:rsidRPr="00821B30" w:rsidTr="00F56922">
        <w:trPr>
          <w:trHeight w:val="315"/>
        </w:trPr>
        <w:tc>
          <w:tcPr>
            <w:tcW w:w="375" w:type="dxa"/>
            <w:tcBorders>
              <w:top w:val="nil"/>
              <w:left w:val="single" w:sz="4" w:space="0" w:color="auto"/>
              <w:bottom w:val="single" w:sz="4" w:space="0" w:color="auto"/>
              <w:right w:val="single" w:sz="4" w:space="0" w:color="auto"/>
            </w:tcBorders>
            <w:noWrap/>
            <w:vAlign w:val="bottom"/>
            <w:hideMark/>
          </w:tcPr>
          <w:p w:rsidR="005B085E" w:rsidRDefault="005B085E" w:rsidP="00F56922">
            <w:pPr>
              <w:widowControl/>
              <w:autoSpaceDE/>
              <w:adjustRightInd/>
              <w:spacing w:line="256" w:lineRule="auto"/>
              <w:jc w:val="right"/>
              <w:rPr>
                <w:rFonts w:ascii="Calibri" w:hAnsi="Calibri" w:cs="Arial"/>
                <w:b/>
                <w:bCs/>
                <w:sz w:val="20"/>
                <w:szCs w:val="20"/>
                <w:lang w:eastAsia="en-US"/>
              </w:rPr>
            </w:pPr>
            <w:r>
              <w:rPr>
                <w:rFonts w:ascii="Calibri" w:hAnsi="Calibri" w:cs="Arial"/>
                <w:b/>
                <w:bCs/>
                <w:sz w:val="20"/>
                <w:szCs w:val="20"/>
                <w:lang w:eastAsia="en-US"/>
              </w:rPr>
              <w:t>3</w:t>
            </w:r>
          </w:p>
        </w:tc>
        <w:tc>
          <w:tcPr>
            <w:tcW w:w="1735" w:type="dxa"/>
            <w:tcBorders>
              <w:top w:val="nil"/>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sz w:val="20"/>
                <w:szCs w:val="20"/>
                <w:lang w:eastAsia="en-US"/>
              </w:rPr>
            </w:pPr>
            <w:r>
              <w:rPr>
                <w:rFonts w:ascii="Calibri" w:hAnsi="Calibri" w:cs="Arial"/>
                <w:sz w:val="20"/>
                <w:szCs w:val="20"/>
                <w:lang w:eastAsia="en-US"/>
              </w:rPr>
              <w:t>Kovács József</w:t>
            </w:r>
          </w:p>
        </w:tc>
        <w:tc>
          <w:tcPr>
            <w:tcW w:w="2847" w:type="dxa"/>
            <w:tcBorders>
              <w:top w:val="nil"/>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rPr>
                <w:rFonts w:ascii="Calibri" w:hAnsi="Calibri"/>
                <w:sz w:val="20"/>
                <w:szCs w:val="20"/>
                <w:lang w:eastAsia="en-US"/>
              </w:rPr>
            </w:pPr>
            <w:r>
              <w:rPr>
                <w:rFonts w:ascii="Calibri" w:hAnsi="Calibri"/>
                <w:sz w:val="20"/>
                <w:szCs w:val="20"/>
                <w:lang w:eastAsia="en-US"/>
              </w:rPr>
              <w:t>Jánoshalma, Jókai u. 48.</w:t>
            </w:r>
          </w:p>
        </w:tc>
        <w:tc>
          <w:tcPr>
            <w:tcW w:w="2993" w:type="dxa"/>
            <w:tcBorders>
              <w:top w:val="nil"/>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sz w:val="20"/>
                <w:szCs w:val="20"/>
                <w:lang w:eastAsia="en-US"/>
              </w:rPr>
            </w:pPr>
            <w:hyperlink r:id="rId7" w:history="1">
              <w:r>
                <w:rPr>
                  <w:rStyle w:val="Hiperhivatkozs"/>
                  <w:rFonts w:ascii="Calibri" w:hAnsi="Calibri" w:cs="Arial"/>
                  <w:sz w:val="20"/>
                  <w:lang w:eastAsia="en-US"/>
                </w:rPr>
                <w:t>arkos@emitelnet.hu</w:t>
              </w:r>
            </w:hyperlink>
          </w:p>
        </w:tc>
        <w:tc>
          <w:tcPr>
            <w:tcW w:w="1259" w:type="dxa"/>
            <w:tcBorders>
              <w:top w:val="nil"/>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jc w:val="right"/>
              <w:rPr>
                <w:rFonts w:ascii="Calibri" w:hAnsi="Calibri"/>
                <w:sz w:val="20"/>
                <w:szCs w:val="20"/>
                <w:lang w:eastAsia="en-US"/>
              </w:rPr>
            </w:pPr>
            <w:r>
              <w:rPr>
                <w:rFonts w:ascii="Calibri" w:hAnsi="Calibri"/>
                <w:sz w:val="20"/>
                <w:szCs w:val="20"/>
                <w:lang w:eastAsia="en-US"/>
              </w:rPr>
              <w:t>70/212-85-41</w:t>
            </w:r>
          </w:p>
        </w:tc>
      </w:tr>
      <w:tr w:rsidR="005B085E" w:rsidRPr="00821B30" w:rsidTr="00F56922">
        <w:trPr>
          <w:trHeight w:val="315"/>
        </w:trPr>
        <w:tc>
          <w:tcPr>
            <w:tcW w:w="375" w:type="dxa"/>
            <w:tcBorders>
              <w:top w:val="nil"/>
              <w:left w:val="single" w:sz="4" w:space="0" w:color="auto"/>
              <w:bottom w:val="single" w:sz="4" w:space="0" w:color="auto"/>
              <w:right w:val="single" w:sz="4" w:space="0" w:color="auto"/>
            </w:tcBorders>
            <w:noWrap/>
            <w:vAlign w:val="bottom"/>
            <w:hideMark/>
          </w:tcPr>
          <w:p w:rsidR="005B085E" w:rsidRDefault="005B085E" w:rsidP="00F56922">
            <w:pPr>
              <w:widowControl/>
              <w:autoSpaceDE/>
              <w:adjustRightInd/>
              <w:spacing w:line="256" w:lineRule="auto"/>
              <w:jc w:val="right"/>
              <w:rPr>
                <w:rFonts w:ascii="Calibri" w:hAnsi="Calibri" w:cs="Arial"/>
                <w:b/>
                <w:bCs/>
                <w:sz w:val="20"/>
                <w:szCs w:val="20"/>
                <w:lang w:eastAsia="en-US"/>
              </w:rPr>
            </w:pPr>
            <w:r>
              <w:rPr>
                <w:rFonts w:ascii="Calibri" w:hAnsi="Calibri" w:cs="Arial"/>
                <w:b/>
                <w:bCs/>
                <w:sz w:val="20"/>
                <w:szCs w:val="20"/>
                <w:lang w:eastAsia="en-US"/>
              </w:rPr>
              <w:t>4</w:t>
            </w:r>
          </w:p>
        </w:tc>
        <w:tc>
          <w:tcPr>
            <w:tcW w:w="1735" w:type="dxa"/>
            <w:tcBorders>
              <w:top w:val="nil"/>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sz w:val="20"/>
                <w:szCs w:val="20"/>
                <w:lang w:eastAsia="en-US"/>
              </w:rPr>
            </w:pPr>
            <w:r>
              <w:rPr>
                <w:rFonts w:ascii="Calibri" w:hAnsi="Calibri" w:cs="Arial"/>
                <w:sz w:val="20"/>
                <w:szCs w:val="20"/>
                <w:lang w:eastAsia="en-US"/>
              </w:rPr>
              <w:t>Madarász Attila</w:t>
            </w:r>
          </w:p>
        </w:tc>
        <w:tc>
          <w:tcPr>
            <w:tcW w:w="2847" w:type="dxa"/>
            <w:tcBorders>
              <w:top w:val="nil"/>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rPr>
                <w:rFonts w:ascii="Calibri" w:hAnsi="Calibri"/>
                <w:sz w:val="20"/>
                <w:szCs w:val="20"/>
                <w:lang w:eastAsia="en-US"/>
              </w:rPr>
            </w:pPr>
            <w:r>
              <w:rPr>
                <w:rFonts w:ascii="Calibri" w:hAnsi="Calibri"/>
                <w:sz w:val="20"/>
                <w:szCs w:val="20"/>
                <w:lang w:eastAsia="en-US"/>
              </w:rPr>
              <w:t xml:space="preserve">Jánoshalma, Molnár J. u. 12. </w:t>
            </w:r>
          </w:p>
        </w:tc>
        <w:tc>
          <w:tcPr>
            <w:tcW w:w="2993" w:type="dxa"/>
            <w:tcBorders>
              <w:top w:val="nil"/>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color w:val="0000FF"/>
                <w:sz w:val="20"/>
                <w:szCs w:val="20"/>
                <w:u w:val="single"/>
                <w:lang w:eastAsia="en-US"/>
              </w:rPr>
            </w:pPr>
            <w:hyperlink r:id="rId8" w:history="1">
              <w:r>
                <w:rPr>
                  <w:rStyle w:val="Hiperhivatkozs"/>
                  <w:rFonts w:ascii="Calibri" w:hAnsi="Calibri" w:cs="Arial"/>
                  <w:sz w:val="20"/>
                  <w:lang w:eastAsia="en-US"/>
                </w:rPr>
                <w:t>madarasza1em@t-online.hu</w:t>
              </w:r>
            </w:hyperlink>
          </w:p>
        </w:tc>
        <w:tc>
          <w:tcPr>
            <w:tcW w:w="1259" w:type="dxa"/>
            <w:tcBorders>
              <w:top w:val="nil"/>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jc w:val="right"/>
              <w:rPr>
                <w:rFonts w:ascii="Calibri" w:hAnsi="Calibri"/>
                <w:sz w:val="20"/>
                <w:szCs w:val="20"/>
                <w:lang w:eastAsia="en-US"/>
              </w:rPr>
            </w:pPr>
            <w:r>
              <w:rPr>
                <w:rFonts w:ascii="Calibri" w:hAnsi="Calibri"/>
                <w:sz w:val="20"/>
                <w:szCs w:val="20"/>
                <w:lang w:eastAsia="en-US"/>
              </w:rPr>
              <w:t>20/567-98-18</w:t>
            </w:r>
          </w:p>
        </w:tc>
      </w:tr>
      <w:tr w:rsidR="005B085E" w:rsidRPr="00821B30" w:rsidTr="00F56922">
        <w:trPr>
          <w:trHeight w:val="315"/>
        </w:trPr>
        <w:tc>
          <w:tcPr>
            <w:tcW w:w="375" w:type="dxa"/>
            <w:tcBorders>
              <w:top w:val="nil"/>
              <w:left w:val="single" w:sz="4" w:space="0" w:color="auto"/>
              <w:bottom w:val="single" w:sz="4" w:space="0" w:color="auto"/>
              <w:right w:val="single" w:sz="4" w:space="0" w:color="auto"/>
            </w:tcBorders>
            <w:noWrap/>
            <w:vAlign w:val="bottom"/>
            <w:hideMark/>
          </w:tcPr>
          <w:p w:rsidR="005B085E" w:rsidRDefault="005B085E" w:rsidP="00F56922">
            <w:pPr>
              <w:widowControl/>
              <w:autoSpaceDE/>
              <w:adjustRightInd/>
              <w:spacing w:line="256" w:lineRule="auto"/>
              <w:jc w:val="right"/>
              <w:rPr>
                <w:rFonts w:ascii="Calibri" w:hAnsi="Calibri" w:cs="Arial"/>
                <w:b/>
                <w:bCs/>
                <w:sz w:val="20"/>
                <w:szCs w:val="20"/>
                <w:lang w:eastAsia="en-US"/>
              </w:rPr>
            </w:pPr>
            <w:r>
              <w:rPr>
                <w:rFonts w:ascii="Calibri" w:hAnsi="Calibri" w:cs="Arial"/>
                <w:b/>
                <w:bCs/>
                <w:sz w:val="20"/>
                <w:szCs w:val="20"/>
                <w:lang w:eastAsia="en-US"/>
              </w:rPr>
              <w:t>5</w:t>
            </w:r>
          </w:p>
        </w:tc>
        <w:tc>
          <w:tcPr>
            <w:tcW w:w="1735" w:type="dxa"/>
            <w:tcBorders>
              <w:top w:val="nil"/>
              <w:left w:val="nil"/>
              <w:bottom w:val="single" w:sz="4" w:space="0" w:color="auto"/>
              <w:right w:val="single" w:sz="4" w:space="0" w:color="auto"/>
            </w:tcBorders>
            <w:noWrap/>
            <w:vAlign w:val="bottom"/>
            <w:hideMark/>
          </w:tcPr>
          <w:p w:rsidR="005B085E" w:rsidRPr="00576C0E" w:rsidRDefault="005B085E" w:rsidP="00F56922">
            <w:pPr>
              <w:widowControl/>
              <w:autoSpaceDE/>
              <w:adjustRightInd/>
              <w:spacing w:line="256" w:lineRule="auto"/>
              <w:rPr>
                <w:rFonts w:ascii="Calibri" w:hAnsi="Calibri" w:cs="Arial"/>
                <w:sz w:val="20"/>
                <w:szCs w:val="20"/>
                <w:lang w:eastAsia="en-US"/>
              </w:rPr>
            </w:pPr>
            <w:r w:rsidRPr="00576C0E">
              <w:rPr>
                <w:rFonts w:ascii="Calibri" w:hAnsi="Calibri" w:cs="Arial"/>
                <w:sz w:val="20"/>
                <w:szCs w:val="20"/>
                <w:lang w:eastAsia="en-US"/>
              </w:rPr>
              <w:t>Malustyik Béla</w:t>
            </w:r>
          </w:p>
        </w:tc>
        <w:tc>
          <w:tcPr>
            <w:tcW w:w="2847" w:type="dxa"/>
            <w:tcBorders>
              <w:top w:val="nil"/>
              <w:left w:val="nil"/>
              <w:bottom w:val="single" w:sz="4" w:space="0" w:color="auto"/>
              <w:right w:val="single" w:sz="4" w:space="0" w:color="auto"/>
            </w:tcBorders>
            <w:vAlign w:val="bottom"/>
            <w:hideMark/>
          </w:tcPr>
          <w:p w:rsidR="005B085E" w:rsidRPr="00576C0E" w:rsidRDefault="005B085E" w:rsidP="00F56922">
            <w:pPr>
              <w:widowControl/>
              <w:autoSpaceDE/>
              <w:adjustRightInd/>
              <w:spacing w:line="256" w:lineRule="auto"/>
              <w:rPr>
                <w:rFonts w:ascii="Calibri" w:hAnsi="Calibri"/>
                <w:sz w:val="20"/>
                <w:szCs w:val="20"/>
                <w:lang w:eastAsia="en-US"/>
              </w:rPr>
            </w:pPr>
            <w:r w:rsidRPr="00576C0E">
              <w:rPr>
                <w:rFonts w:ascii="Calibri" w:hAnsi="Calibri" w:cs="Arial"/>
                <w:sz w:val="20"/>
                <w:szCs w:val="20"/>
                <w:lang w:eastAsia="en-US"/>
              </w:rPr>
              <w:t>Jánoshalma, Kinizsi P. u. 6.</w:t>
            </w:r>
          </w:p>
        </w:tc>
        <w:tc>
          <w:tcPr>
            <w:tcW w:w="2993" w:type="dxa"/>
            <w:tcBorders>
              <w:top w:val="nil"/>
              <w:left w:val="nil"/>
              <w:bottom w:val="single" w:sz="4" w:space="0" w:color="auto"/>
              <w:right w:val="single" w:sz="4" w:space="0" w:color="auto"/>
            </w:tcBorders>
            <w:noWrap/>
            <w:vAlign w:val="bottom"/>
            <w:hideMark/>
          </w:tcPr>
          <w:p w:rsidR="005B085E" w:rsidRPr="00576C0E" w:rsidRDefault="005B085E" w:rsidP="00F56922">
            <w:pPr>
              <w:widowControl/>
              <w:autoSpaceDE/>
              <w:adjustRightInd/>
              <w:spacing w:line="256" w:lineRule="auto"/>
              <w:rPr>
                <w:rFonts w:ascii="Calibri" w:hAnsi="Calibri"/>
                <w:sz w:val="20"/>
                <w:szCs w:val="20"/>
                <w:lang w:eastAsia="en-US"/>
              </w:rPr>
            </w:pPr>
            <w:hyperlink r:id="rId9" w:history="1">
              <w:r w:rsidRPr="00576C0E">
                <w:rPr>
                  <w:rStyle w:val="Hiperhivatkozs"/>
                  <w:rFonts w:ascii="Calibri" w:hAnsi="Calibri"/>
                  <w:sz w:val="20"/>
                  <w:szCs w:val="20"/>
                  <w:lang w:eastAsia="en-US"/>
                </w:rPr>
                <w:t>malusbela@gmail.com</w:t>
              </w:r>
            </w:hyperlink>
            <w:hyperlink r:id="rId10" w:history="1"/>
          </w:p>
        </w:tc>
        <w:tc>
          <w:tcPr>
            <w:tcW w:w="1259" w:type="dxa"/>
            <w:tcBorders>
              <w:top w:val="nil"/>
              <w:left w:val="nil"/>
              <w:bottom w:val="single" w:sz="4" w:space="0" w:color="auto"/>
              <w:right w:val="single" w:sz="4" w:space="0" w:color="auto"/>
            </w:tcBorders>
            <w:vAlign w:val="bottom"/>
            <w:hideMark/>
          </w:tcPr>
          <w:p w:rsidR="005B085E" w:rsidRPr="00576C0E" w:rsidRDefault="005B085E" w:rsidP="00F56922">
            <w:pPr>
              <w:widowControl/>
              <w:autoSpaceDE/>
              <w:adjustRightInd/>
              <w:spacing w:line="256" w:lineRule="auto"/>
              <w:jc w:val="right"/>
              <w:rPr>
                <w:rFonts w:ascii="Calibri" w:hAnsi="Calibri"/>
                <w:sz w:val="20"/>
                <w:szCs w:val="20"/>
                <w:lang w:eastAsia="en-US"/>
              </w:rPr>
            </w:pPr>
            <w:r w:rsidRPr="00576C0E">
              <w:rPr>
                <w:rFonts w:ascii="Calibri" w:hAnsi="Calibri"/>
                <w:sz w:val="20"/>
                <w:szCs w:val="20"/>
                <w:lang w:eastAsia="en-US"/>
              </w:rPr>
              <w:t>20/952-21-16</w:t>
            </w:r>
          </w:p>
        </w:tc>
      </w:tr>
      <w:tr w:rsidR="005B085E" w:rsidRPr="00821B30" w:rsidTr="00F56922">
        <w:trPr>
          <w:trHeight w:val="315"/>
        </w:trPr>
        <w:tc>
          <w:tcPr>
            <w:tcW w:w="375" w:type="dxa"/>
            <w:tcBorders>
              <w:top w:val="nil"/>
              <w:left w:val="single" w:sz="4" w:space="0" w:color="auto"/>
              <w:bottom w:val="single" w:sz="4" w:space="0" w:color="auto"/>
              <w:right w:val="single" w:sz="4" w:space="0" w:color="auto"/>
            </w:tcBorders>
            <w:noWrap/>
            <w:vAlign w:val="bottom"/>
            <w:hideMark/>
          </w:tcPr>
          <w:p w:rsidR="005B085E" w:rsidRDefault="005B085E" w:rsidP="00F56922">
            <w:pPr>
              <w:widowControl/>
              <w:autoSpaceDE/>
              <w:adjustRightInd/>
              <w:spacing w:line="256" w:lineRule="auto"/>
              <w:jc w:val="right"/>
              <w:rPr>
                <w:rFonts w:ascii="Calibri" w:hAnsi="Calibri" w:cs="Arial"/>
                <w:b/>
                <w:bCs/>
                <w:sz w:val="20"/>
                <w:szCs w:val="20"/>
                <w:lang w:eastAsia="en-US"/>
              </w:rPr>
            </w:pPr>
            <w:r>
              <w:rPr>
                <w:rFonts w:ascii="Calibri" w:hAnsi="Calibri" w:cs="Arial"/>
                <w:b/>
                <w:bCs/>
                <w:sz w:val="20"/>
                <w:szCs w:val="20"/>
                <w:lang w:eastAsia="en-US"/>
              </w:rPr>
              <w:t>6</w:t>
            </w:r>
          </w:p>
        </w:tc>
        <w:tc>
          <w:tcPr>
            <w:tcW w:w="1735" w:type="dxa"/>
            <w:tcBorders>
              <w:top w:val="nil"/>
              <w:left w:val="nil"/>
              <w:bottom w:val="single" w:sz="4" w:space="0" w:color="auto"/>
              <w:right w:val="single" w:sz="4" w:space="0" w:color="auto"/>
            </w:tcBorders>
            <w:noWrap/>
            <w:vAlign w:val="bottom"/>
            <w:hideMark/>
          </w:tcPr>
          <w:p w:rsidR="005B085E" w:rsidRPr="00576C0E" w:rsidRDefault="005B085E" w:rsidP="00F56922">
            <w:pPr>
              <w:widowControl/>
              <w:autoSpaceDE/>
              <w:adjustRightInd/>
              <w:spacing w:line="256" w:lineRule="auto"/>
              <w:rPr>
                <w:rFonts w:ascii="Calibri" w:hAnsi="Calibri" w:cs="Arial"/>
                <w:sz w:val="20"/>
                <w:szCs w:val="20"/>
                <w:lang w:eastAsia="en-US"/>
              </w:rPr>
            </w:pPr>
            <w:r w:rsidRPr="00576C0E">
              <w:rPr>
                <w:rFonts w:ascii="Calibri" w:hAnsi="Calibri" w:cs="Arial"/>
                <w:sz w:val="20"/>
                <w:szCs w:val="20"/>
                <w:lang w:eastAsia="en-US"/>
              </w:rPr>
              <w:t>Nagy István</w:t>
            </w:r>
          </w:p>
        </w:tc>
        <w:tc>
          <w:tcPr>
            <w:tcW w:w="2847" w:type="dxa"/>
            <w:tcBorders>
              <w:top w:val="nil"/>
              <w:left w:val="nil"/>
              <w:bottom w:val="single" w:sz="4" w:space="0" w:color="auto"/>
              <w:right w:val="single" w:sz="4" w:space="0" w:color="auto"/>
            </w:tcBorders>
            <w:vAlign w:val="bottom"/>
            <w:hideMark/>
          </w:tcPr>
          <w:p w:rsidR="005B085E" w:rsidRPr="00576C0E" w:rsidRDefault="005B085E" w:rsidP="00F56922">
            <w:pPr>
              <w:widowControl/>
              <w:autoSpaceDE/>
              <w:adjustRightInd/>
              <w:spacing w:line="256" w:lineRule="auto"/>
              <w:rPr>
                <w:rFonts w:ascii="Calibri" w:hAnsi="Calibri"/>
                <w:sz w:val="20"/>
                <w:szCs w:val="20"/>
                <w:lang w:eastAsia="en-US"/>
              </w:rPr>
            </w:pPr>
            <w:r w:rsidRPr="00576C0E">
              <w:rPr>
                <w:rFonts w:ascii="Calibri" w:hAnsi="Calibri"/>
                <w:sz w:val="20"/>
                <w:szCs w:val="20"/>
                <w:lang w:eastAsia="en-US"/>
              </w:rPr>
              <w:t xml:space="preserve">Jánoshalma, Deák F. u. </w:t>
            </w:r>
          </w:p>
        </w:tc>
        <w:tc>
          <w:tcPr>
            <w:tcW w:w="2993" w:type="dxa"/>
            <w:tcBorders>
              <w:top w:val="nil"/>
              <w:left w:val="nil"/>
              <w:bottom w:val="single" w:sz="4" w:space="0" w:color="auto"/>
              <w:right w:val="single" w:sz="4" w:space="0" w:color="auto"/>
            </w:tcBorders>
            <w:noWrap/>
            <w:vAlign w:val="bottom"/>
            <w:hideMark/>
          </w:tcPr>
          <w:p w:rsidR="005B085E" w:rsidRPr="00576C0E" w:rsidRDefault="005B085E" w:rsidP="00F56922">
            <w:pPr>
              <w:widowControl/>
              <w:autoSpaceDE/>
              <w:adjustRightInd/>
              <w:spacing w:line="256" w:lineRule="auto"/>
              <w:rPr>
                <w:rFonts w:ascii="Calibri" w:hAnsi="Calibri" w:cs="Arial"/>
                <w:color w:val="0000FF"/>
                <w:sz w:val="20"/>
                <w:szCs w:val="20"/>
                <w:u w:val="single"/>
                <w:lang w:eastAsia="en-US"/>
              </w:rPr>
            </w:pPr>
            <w:r w:rsidRPr="00576C0E">
              <w:rPr>
                <w:rFonts w:ascii="Calibri" w:hAnsi="Calibri" w:cs="Arial"/>
                <w:color w:val="0000FF"/>
                <w:sz w:val="20"/>
                <w:szCs w:val="20"/>
                <w:u w:val="single"/>
                <w:lang w:eastAsia="en-US"/>
              </w:rPr>
              <w:t>nagy.atancos@freemail.hu</w:t>
            </w:r>
          </w:p>
        </w:tc>
        <w:tc>
          <w:tcPr>
            <w:tcW w:w="1259" w:type="dxa"/>
            <w:tcBorders>
              <w:top w:val="nil"/>
              <w:left w:val="nil"/>
              <w:bottom w:val="single" w:sz="4" w:space="0" w:color="auto"/>
              <w:right w:val="single" w:sz="4" w:space="0" w:color="auto"/>
            </w:tcBorders>
            <w:vAlign w:val="bottom"/>
            <w:hideMark/>
          </w:tcPr>
          <w:p w:rsidR="005B085E" w:rsidRPr="00576C0E" w:rsidRDefault="005B085E" w:rsidP="00F56922">
            <w:pPr>
              <w:widowControl/>
              <w:autoSpaceDE/>
              <w:adjustRightInd/>
              <w:spacing w:line="256" w:lineRule="auto"/>
              <w:jc w:val="right"/>
              <w:rPr>
                <w:rFonts w:ascii="Calibri" w:hAnsi="Calibri"/>
                <w:sz w:val="20"/>
                <w:szCs w:val="20"/>
                <w:lang w:eastAsia="en-US"/>
              </w:rPr>
            </w:pPr>
            <w:r w:rsidRPr="00576C0E">
              <w:rPr>
                <w:rFonts w:ascii="Calibri" w:hAnsi="Calibri"/>
                <w:sz w:val="20"/>
                <w:szCs w:val="20"/>
                <w:lang w:eastAsia="en-US"/>
              </w:rPr>
              <w:t>70/314-66-20</w:t>
            </w:r>
          </w:p>
        </w:tc>
      </w:tr>
      <w:tr w:rsidR="005B085E" w:rsidRPr="00821B30" w:rsidTr="00F56922">
        <w:trPr>
          <w:trHeight w:val="315"/>
        </w:trPr>
        <w:tc>
          <w:tcPr>
            <w:tcW w:w="375" w:type="dxa"/>
            <w:tcBorders>
              <w:top w:val="nil"/>
              <w:left w:val="single" w:sz="4" w:space="0" w:color="auto"/>
              <w:bottom w:val="single" w:sz="4" w:space="0" w:color="auto"/>
              <w:right w:val="single" w:sz="4" w:space="0" w:color="auto"/>
            </w:tcBorders>
            <w:noWrap/>
            <w:vAlign w:val="bottom"/>
            <w:hideMark/>
          </w:tcPr>
          <w:p w:rsidR="005B085E" w:rsidRDefault="005B085E" w:rsidP="00F56922">
            <w:pPr>
              <w:widowControl/>
              <w:autoSpaceDE/>
              <w:adjustRightInd/>
              <w:spacing w:line="256" w:lineRule="auto"/>
              <w:jc w:val="right"/>
              <w:rPr>
                <w:rFonts w:ascii="Calibri" w:hAnsi="Calibri" w:cs="Arial"/>
                <w:b/>
                <w:bCs/>
                <w:sz w:val="20"/>
                <w:szCs w:val="20"/>
                <w:lang w:eastAsia="en-US"/>
              </w:rPr>
            </w:pPr>
            <w:r>
              <w:rPr>
                <w:rFonts w:ascii="Calibri" w:hAnsi="Calibri" w:cs="Arial"/>
                <w:b/>
                <w:bCs/>
                <w:sz w:val="20"/>
                <w:szCs w:val="20"/>
                <w:lang w:eastAsia="en-US"/>
              </w:rPr>
              <w:t>7</w:t>
            </w:r>
          </w:p>
        </w:tc>
        <w:tc>
          <w:tcPr>
            <w:tcW w:w="1735" w:type="dxa"/>
            <w:tcBorders>
              <w:top w:val="nil"/>
              <w:left w:val="nil"/>
              <w:bottom w:val="single" w:sz="4" w:space="0" w:color="auto"/>
              <w:right w:val="single" w:sz="4" w:space="0" w:color="auto"/>
            </w:tcBorders>
            <w:noWrap/>
            <w:vAlign w:val="bottom"/>
            <w:hideMark/>
          </w:tcPr>
          <w:p w:rsidR="005B085E" w:rsidRPr="00576C0E" w:rsidRDefault="005B085E" w:rsidP="00F56922">
            <w:pPr>
              <w:widowControl/>
              <w:autoSpaceDE/>
              <w:adjustRightInd/>
              <w:spacing w:line="256" w:lineRule="auto"/>
              <w:rPr>
                <w:rFonts w:ascii="Calibri" w:hAnsi="Calibri" w:cs="Arial"/>
                <w:sz w:val="20"/>
                <w:szCs w:val="20"/>
                <w:lang w:eastAsia="en-US"/>
              </w:rPr>
            </w:pPr>
            <w:r w:rsidRPr="00576C0E">
              <w:rPr>
                <w:rFonts w:ascii="Calibri" w:hAnsi="Calibri" w:cs="Arial"/>
                <w:sz w:val="20"/>
                <w:szCs w:val="20"/>
                <w:lang w:eastAsia="en-US"/>
              </w:rPr>
              <w:t>Nagy Zsolt Zoltán</w:t>
            </w:r>
          </w:p>
        </w:tc>
        <w:tc>
          <w:tcPr>
            <w:tcW w:w="2847" w:type="dxa"/>
            <w:tcBorders>
              <w:top w:val="nil"/>
              <w:left w:val="nil"/>
              <w:bottom w:val="single" w:sz="4" w:space="0" w:color="auto"/>
              <w:right w:val="single" w:sz="4" w:space="0" w:color="auto"/>
            </w:tcBorders>
            <w:noWrap/>
            <w:vAlign w:val="bottom"/>
            <w:hideMark/>
          </w:tcPr>
          <w:p w:rsidR="005B085E" w:rsidRPr="00576C0E" w:rsidRDefault="005B085E" w:rsidP="00F56922">
            <w:pPr>
              <w:widowControl/>
              <w:autoSpaceDE/>
              <w:adjustRightInd/>
              <w:spacing w:line="256" w:lineRule="auto"/>
              <w:rPr>
                <w:rFonts w:ascii="Calibri" w:hAnsi="Calibri" w:cs="Arial"/>
                <w:sz w:val="20"/>
                <w:szCs w:val="20"/>
                <w:lang w:eastAsia="en-US"/>
              </w:rPr>
            </w:pPr>
            <w:r w:rsidRPr="00576C0E">
              <w:rPr>
                <w:rFonts w:ascii="Calibri" w:hAnsi="Calibri" w:cs="Arial"/>
                <w:sz w:val="20"/>
                <w:szCs w:val="20"/>
                <w:lang w:eastAsia="en-US"/>
              </w:rPr>
              <w:t>Jánoshalma, Jókai u. 85.</w:t>
            </w:r>
          </w:p>
        </w:tc>
        <w:tc>
          <w:tcPr>
            <w:tcW w:w="2993" w:type="dxa"/>
            <w:tcBorders>
              <w:top w:val="nil"/>
              <w:left w:val="nil"/>
              <w:bottom w:val="single" w:sz="4" w:space="0" w:color="auto"/>
              <w:right w:val="single" w:sz="4" w:space="0" w:color="auto"/>
            </w:tcBorders>
            <w:noWrap/>
            <w:vAlign w:val="bottom"/>
            <w:hideMark/>
          </w:tcPr>
          <w:p w:rsidR="005B085E" w:rsidRPr="00576C0E" w:rsidRDefault="005B085E" w:rsidP="00F56922">
            <w:pPr>
              <w:widowControl/>
              <w:autoSpaceDE/>
              <w:adjustRightInd/>
              <w:spacing w:line="256" w:lineRule="auto"/>
              <w:rPr>
                <w:rFonts w:ascii="Calibri" w:hAnsi="Calibri" w:cs="Arial"/>
                <w:color w:val="0000FF"/>
                <w:sz w:val="20"/>
                <w:szCs w:val="20"/>
                <w:u w:val="single"/>
                <w:lang w:eastAsia="en-US"/>
              </w:rPr>
            </w:pPr>
            <w:r w:rsidRPr="00576C0E">
              <w:rPr>
                <w:rFonts w:ascii="Calibri" w:hAnsi="Calibri" w:cs="Arial"/>
                <w:color w:val="0000FF"/>
                <w:sz w:val="20"/>
                <w:szCs w:val="20"/>
                <w:u w:val="single"/>
                <w:lang w:eastAsia="en-US"/>
              </w:rPr>
              <w:t>zs.cserepkalyha@gmail.com</w:t>
            </w:r>
          </w:p>
        </w:tc>
        <w:tc>
          <w:tcPr>
            <w:tcW w:w="1259" w:type="dxa"/>
            <w:tcBorders>
              <w:top w:val="nil"/>
              <w:left w:val="nil"/>
              <w:bottom w:val="single" w:sz="4" w:space="0" w:color="auto"/>
              <w:right w:val="single" w:sz="4" w:space="0" w:color="auto"/>
            </w:tcBorders>
            <w:vAlign w:val="bottom"/>
          </w:tcPr>
          <w:p w:rsidR="005B085E" w:rsidRPr="00576C0E" w:rsidRDefault="005B085E" w:rsidP="00F56922">
            <w:pPr>
              <w:widowControl/>
              <w:autoSpaceDE/>
              <w:adjustRightInd/>
              <w:spacing w:line="256" w:lineRule="auto"/>
              <w:jc w:val="right"/>
              <w:rPr>
                <w:rFonts w:ascii="Calibri" w:hAnsi="Calibri"/>
                <w:sz w:val="20"/>
                <w:szCs w:val="20"/>
                <w:lang w:eastAsia="en-US"/>
              </w:rPr>
            </w:pPr>
            <w:r w:rsidRPr="00576C0E">
              <w:rPr>
                <w:rFonts w:ascii="Calibri" w:hAnsi="Calibri"/>
                <w:sz w:val="20"/>
                <w:szCs w:val="20"/>
                <w:lang w:eastAsia="en-US"/>
              </w:rPr>
              <w:t>20/886-12-33</w:t>
            </w:r>
          </w:p>
        </w:tc>
      </w:tr>
      <w:tr w:rsidR="005B085E" w:rsidRPr="00821B30" w:rsidTr="00F56922">
        <w:trPr>
          <w:trHeight w:val="315"/>
        </w:trPr>
        <w:tc>
          <w:tcPr>
            <w:tcW w:w="375" w:type="dxa"/>
            <w:tcBorders>
              <w:top w:val="nil"/>
              <w:left w:val="single" w:sz="4" w:space="0" w:color="auto"/>
              <w:bottom w:val="single" w:sz="4" w:space="0" w:color="auto"/>
              <w:right w:val="single" w:sz="4" w:space="0" w:color="auto"/>
            </w:tcBorders>
            <w:noWrap/>
            <w:vAlign w:val="bottom"/>
            <w:hideMark/>
          </w:tcPr>
          <w:p w:rsidR="005B085E" w:rsidRDefault="005B085E" w:rsidP="00F56922">
            <w:pPr>
              <w:widowControl/>
              <w:autoSpaceDE/>
              <w:adjustRightInd/>
              <w:spacing w:line="256" w:lineRule="auto"/>
              <w:jc w:val="right"/>
              <w:rPr>
                <w:rFonts w:ascii="Calibri" w:hAnsi="Calibri" w:cs="Arial"/>
                <w:b/>
                <w:bCs/>
                <w:sz w:val="20"/>
                <w:szCs w:val="20"/>
                <w:lang w:eastAsia="en-US"/>
              </w:rPr>
            </w:pPr>
            <w:r>
              <w:rPr>
                <w:rFonts w:ascii="Calibri" w:hAnsi="Calibri" w:cs="Arial"/>
                <w:b/>
                <w:bCs/>
                <w:sz w:val="20"/>
                <w:szCs w:val="20"/>
                <w:lang w:eastAsia="en-US"/>
              </w:rPr>
              <w:t>8</w:t>
            </w:r>
          </w:p>
        </w:tc>
        <w:tc>
          <w:tcPr>
            <w:tcW w:w="1735" w:type="dxa"/>
            <w:tcBorders>
              <w:top w:val="nil"/>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sz w:val="20"/>
                <w:szCs w:val="20"/>
                <w:lang w:eastAsia="en-US"/>
              </w:rPr>
            </w:pPr>
            <w:r>
              <w:rPr>
                <w:rFonts w:ascii="Calibri" w:hAnsi="Calibri" w:cs="Arial"/>
                <w:sz w:val="20"/>
                <w:szCs w:val="20"/>
                <w:lang w:eastAsia="en-US"/>
              </w:rPr>
              <w:t>Szakál Lajos</w:t>
            </w:r>
          </w:p>
        </w:tc>
        <w:tc>
          <w:tcPr>
            <w:tcW w:w="2847" w:type="dxa"/>
            <w:tcBorders>
              <w:top w:val="nil"/>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sz w:val="20"/>
                <w:szCs w:val="20"/>
                <w:lang w:eastAsia="en-US"/>
              </w:rPr>
            </w:pPr>
            <w:r>
              <w:rPr>
                <w:rFonts w:ascii="Calibri" w:hAnsi="Calibri" w:cs="Arial"/>
                <w:sz w:val="20"/>
                <w:szCs w:val="20"/>
                <w:lang w:eastAsia="en-US"/>
              </w:rPr>
              <w:t>Jánoshalma, Eötvös u. 8.</w:t>
            </w:r>
          </w:p>
        </w:tc>
        <w:tc>
          <w:tcPr>
            <w:tcW w:w="2993" w:type="dxa"/>
            <w:tcBorders>
              <w:top w:val="nil"/>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color w:val="0000FF"/>
                <w:sz w:val="20"/>
                <w:szCs w:val="20"/>
                <w:u w:val="single"/>
                <w:lang w:eastAsia="en-US"/>
              </w:rPr>
            </w:pPr>
            <w:hyperlink r:id="rId11" w:history="1">
              <w:r>
                <w:rPr>
                  <w:rStyle w:val="Hiperhivatkozs"/>
                  <w:rFonts w:ascii="Calibri" w:hAnsi="Calibri" w:cs="Arial"/>
                  <w:sz w:val="20"/>
                  <w:lang w:eastAsia="en-US"/>
                </w:rPr>
                <w:t>szakallajos7@gmail.com</w:t>
              </w:r>
            </w:hyperlink>
          </w:p>
        </w:tc>
        <w:tc>
          <w:tcPr>
            <w:tcW w:w="1259" w:type="dxa"/>
            <w:tcBorders>
              <w:top w:val="nil"/>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jc w:val="right"/>
              <w:rPr>
                <w:rFonts w:ascii="Calibri" w:hAnsi="Calibri"/>
                <w:sz w:val="20"/>
                <w:szCs w:val="20"/>
                <w:lang w:eastAsia="en-US"/>
              </w:rPr>
            </w:pPr>
            <w:r>
              <w:rPr>
                <w:rFonts w:ascii="Calibri" w:hAnsi="Calibri"/>
                <w:sz w:val="20"/>
                <w:szCs w:val="20"/>
                <w:lang w:eastAsia="en-US"/>
              </w:rPr>
              <w:t>20/336-00-48</w:t>
            </w:r>
          </w:p>
        </w:tc>
      </w:tr>
      <w:tr w:rsidR="005B085E" w:rsidRPr="00821B30" w:rsidTr="00F56922">
        <w:trPr>
          <w:trHeight w:val="315"/>
        </w:trPr>
        <w:tc>
          <w:tcPr>
            <w:tcW w:w="375" w:type="dxa"/>
            <w:noWrap/>
            <w:vAlign w:val="bottom"/>
          </w:tcPr>
          <w:p w:rsidR="005B085E" w:rsidRDefault="005B085E" w:rsidP="00F56922">
            <w:pPr>
              <w:widowControl/>
              <w:autoSpaceDE/>
              <w:adjustRightInd/>
              <w:spacing w:line="256" w:lineRule="auto"/>
              <w:rPr>
                <w:rFonts w:ascii="Calibri" w:hAnsi="Calibri" w:cs="Arial"/>
                <w:sz w:val="20"/>
                <w:szCs w:val="20"/>
                <w:lang w:eastAsia="en-US"/>
              </w:rPr>
            </w:pPr>
          </w:p>
        </w:tc>
        <w:tc>
          <w:tcPr>
            <w:tcW w:w="1735" w:type="dxa"/>
            <w:noWrap/>
            <w:vAlign w:val="bottom"/>
          </w:tcPr>
          <w:p w:rsidR="005B085E" w:rsidRDefault="005B085E" w:rsidP="00F56922">
            <w:pPr>
              <w:widowControl/>
              <w:autoSpaceDE/>
              <w:adjustRightInd/>
              <w:spacing w:line="256" w:lineRule="auto"/>
              <w:rPr>
                <w:rFonts w:ascii="Calibri" w:hAnsi="Calibri" w:cs="Arial"/>
                <w:sz w:val="20"/>
                <w:szCs w:val="20"/>
                <w:lang w:eastAsia="en-US"/>
              </w:rPr>
            </w:pPr>
          </w:p>
        </w:tc>
        <w:tc>
          <w:tcPr>
            <w:tcW w:w="2847" w:type="dxa"/>
            <w:noWrap/>
            <w:vAlign w:val="bottom"/>
          </w:tcPr>
          <w:p w:rsidR="005B085E" w:rsidRDefault="005B085E" w:rsidP="00F56922">
            <w:pPr>
              <w:widowControl/>
              <w:autoSpaceDE/>
              <w:adjustRightInd/>
              <w:spacing w:line="256" w:lineRule="auto"/>
              <w:rPr>
                <w:rFonts w:ascii="Calibri" w:hAnsi="Calibri" w:cs="Arial"/>
                <w:sz w:val="20"/>
                <w:szCs w:val="20"/>
                <w:lang w:eastAsia="en-US"/>
              </w:rPr>
            </w:pPr>
          </w:p>
        </w:tc>
        <w:tc>
          <w:tcPr>
            <w:tcW w:w="2993" w:type="dxa"/>
            <w:noWrap/>
            <w:vAlign w:val="bottom"/>
          </w:tcPr>
          <w:p w:rsidR="005B085E" w:rsidRDefault="005B085E" w:rsidP="00F56922">
            <w:pPr>
              <w:widowControl/>
              <w:autoSpaceDE/>
              <w:adjustRightInd/>
              <w:spacing w:line="256" w:lineRule="auto"/>
              <w:rPr>
                <w:rFonts w:ascii="Calibri" w:hAnsi="Calibri" w:cs="Arial"/>
                <w:color w:val="0000FF"/>
                <w:sz w:val="20"/>
                <w:szCs w:val="20"/>
                <w:u w:val="single"/>
                <w:lang w:eastAsia="en-US"/>
              </w:rPr>
            </w:pPr>
          </w:p>
        </w:tc>
        <w:tc>
          <w:tcPr>
            <w:tcW w:w="1259" w:type="dxa"/>
            <w:vAlign w:val="bottom"/>
          </w:tcPr>
          <w:p w:rsidR="005B085E" w:rsidRDefault="005B085E" w:rsidP="00F56922">
            <w:pPr>
              <w:widowControl/>
              <w:autoSpaceDE/>
              <w:adjustRightInd/>
              <w:spacing w:line="256" w:lineRule="auto"/>
              <w:jc w:val="right"/>
              <w:rPr>
                <w:rFonts w:ascii="Calibri" w:hAnsi="Calibri"/>
                <w:lang w:eastAsia="en-US"/>
              </w:rPr>
            </w:pPr>
          </w:p>
        </w:tc>
      </w:tr>
      <w:tr w:rsidR="005B085E" w:rsidRPr="00821B30" w:rsidTr="00F56922">
        <w:trPr>
          <w:trHeight w:val="315"/>
        </w:trPr>
        <w:tc>
          <w:tcPr>
            <w:tcW w:w="375" w:type="dxa"/>
            <w:noWrap/>
            <w:vAlign w:val="bottom"/>
          </w:tcPr>
          <w:p w:rsidR="005B085E" w:rsidRDefault="005B085E" w:rsidP="00F56922">
            <w:pPr>
              <w:widowControl/>
              <w:autoSpaceDE/>
              <w:adjustRightInd/>
              <w:spacing w:line="256" w:lineRule="auto"/>
              <w:rPr>
                <w:rFonts w:ascii="Calibri" w:hAnsi="Calibri" w:cs="Arial"/>
                <w:sz w:val="20"/>
                <w:szCs w:val="20"/>
                <w:lang w:eastAsia="en-US"/>
              </w:rPr>
            </w:pPr>
          </w:p>
        </w:tc>
        <w:tc>
          <w:tcPr>
            <w:tcW w:w="1735" w:type="dxa"/>
            <w:noWrap/>
            <w:vAlign w:val="bottom"/>
          </w:tcPr>
          <w:p w:rsidR="005B085E" w:rsidRDefault="005B085E" w:rsidP="00F56922">
            <w:pPr>
              <w:widowControl/>
              <w:autoSpaceDE/>
              <w:adjustRightInd/>
              <w:spacing w:line="256" w:lineRule="auto"/>
              <w:rPr>
                <w:rFonts w:ascii="Calibri" w:hAnsi="Calibri" w:cs="Arial"/>
                <w:sz w:val="20"/>
                <w:szCs w:val="20"/>
                <w:lang w:eastAsia="en-US"/>
              </w:rPr>
            </w:pPr>
          </w:p>
        </w:tc>
        <w:tc>
          <w:tcPr>
            <w:tcW w:w="2847" w:type="dxa"/>
            <w:noWrap/>
            <w:vAlign w:val="bottom"/>
          </w:tcPr>
          <w:p w:rsidR="005B085E" w:rsidRDefault="005B085E" w:rsidP="00F56922">
            <w:pPr>
              <w:widowControl/>
              <w:autoSpaceDE/>
              <w:adjustRightInd/>
              <w:spacing w:line="256" w:lineRule="auto"/>
              <w:rPr>
                <w:rFonts w:ascii="Calibri" w:hAnsi="Calibri" w:cs="Arial"/>
                <w:sz w:val="20"/>
                <w:szCs w:val="20"/>
                <w:lang w:eastAsia="en-US"/>
              </w:rPr>
            </w:pPr>
          </w:p>
        </w:tc>
        <w:tc>
          <w:tcPr>
            <w:tcW w:w="2993" w:type="dxa"/>
            <w:noWrap/>
            <w:vAlign w:val="bottom"/>
          </w:tcPr>
          <w:p w:rsidR="005B085E" w:rsidRDefault="005B085E" w:rsidP="00F56922">
            <w:pPr>
              <w:widowControl/>
              <w:autoSpaceDE/>
              <w:adjustRightInd/>
              <w:spacing w:line="256" w:lineRule="auto"/>
              <w:rPr>
                <w:rFonts w:ascii="Calibri" w:hAnsi="Calibri" w:cs="Arial"/>
                <w:color w:val="0000FF"/>
                <w:sz w:val="20"/>
                <w:szCs w:val="20"/>
                <w:u w:val="single"/>
                <w:lang w:eastAsia="en-US"/>
              </w:rPr>
            </w:pPr>
          </w:p>
        </w:tc>
        <w:tc>
          <w:tcPr>
            <w:tcW w:w="1259" w:type="dxa"/>
            <w:vAlign w:val="bottom"/>
          </w:tcPr>
          <w:p w:rsidR="005B085E" w:rsidRDefault="005B085E" w:rsidP="00F56922">
            <w:pPr>
              <w:widowControl/>
              <w:autoSpaceDE/>
              <w:adjustRightInd/>
              <w:spacing w:line="256" w:lineRule="auto"/>
              <w:jc w:val="right"/>
              <w:rPr>
                <w:rFonts w:ascii="Calibri" w:hAnsi="Calibri"/>
                <w:lang w:eastAsia="en-US"/>
              </w:rPr>
            </w:pPr>
          </w:p>
        </w:tc>
      </w:tr>
    </w:tbl>
    <w:p w:rsidR="005B085E" w:rsidRDefault="005B085E" w:rsidP="005B085E">
      <w:pPr>
        <w:jc w:val="center"/>
        <w:rPr>
          <w:rFonts w:ascii="Calibri" w:hAnsi="Calibri"/>
        </w:rPr>
      </w:pPr>
    </w:p>
    <w:p w:rsidR="005B085E" w:rsidRDefault="005B085E" w:rsidP="005B085E">
      <w:pPr>
        <w:rPr>
          <w:rFonts w:ascii="Calibri" w:hAnsi="Calibri"/>
        </w:rPr>
      </w:pPr>
    </w:p>
    <w:p w:rsidR="005B085E" w:rsidRPr="00821B30" w:rsidRDefault="005B085E" w:rsidP="005B085E">
      <w:pPr>
        <w:rPr>
          <w:rFonts w:ascii="Calibri" w:hAnsi="Calibri"/>
        </w:rPr>
      </w:pPr>
    </w:p>
    <w:p w:rsidR="005B085E" w:rsidRPr="00821B30" w:rsidRDefault="005B085E" w:rsidP="005B085E">
      <w:pPr>
        <w:rPr>
          <w:rFonts w:ascii="Calibri" w:hAnsi="Calibri"/>
        </w:rPr>
      </w:pPr>
    </w:p>
    <w:p w:rsidR="005B085E" w:rsidRDefault="005B085E" w:rsidP="005B085E">
      <w:pPr>
        <w:numPr>
          <w:ilvl w:val="12"/>
          <w:numId w:val="0"/>
        </w:numPr>
        <w:jc w:val="right"/>
        <w:rPr>
          <w:rFonts w:ascii="Calibri" w:hAnsi="Calibri"/>
          <w:i/>
          <w:iCs/>
        </w:rPr>
      </w:pPr>
      <w:r>
        <w:rPr>
          <w:rFonts w:ascii="Calibri" w:hAnsi="Calibri"/>
          <w:i/>
          <w:iCs/>
        </w:rPr>
        <w:t>4. sz. függelék</w:t>
      </w:r>
    </w:p>
    <w:p w:rsidR="005B085E" w:rsidRDefault="005B085E" w:rsidP="005B085E">
      <w:pPr>
        <w:pStyle w:val="Cmsor6"/>
        <w:rPr>
          <w:rFonts w:ascii="Calibri" w:hAnsi="Calibri"/>
        </w:rPr>
      </w:pPr>
      <w:r>
        <w:rPr>
          <w:rFonts w:ascii="Calibri" w:hAnsi="Calibri"/>
        </w:rPr>
        <w:lastRenderedPageBreak/>
        <w:t>Bizottságok tagjainak névsora</w:t>
      </w:r>
    </w:p>
    <w:p w:rsidR="005B085E" w:rsidRDefault="005B085E" w:rsidP="005B085E">
      <w:pPr>
        <w:numPr>
          <w:ilvl w:val="12"/>
          <w:numId w:val="0"/>
        </w:numPr>
        <w:jc w:val="center"/>
        <w:rPr>
          <w:rFonts w:ascii="Calibri" w:hAnsi="Calibri"/>
          <w:b/>
          <w:bCs/>
          <w:sz w:val="20"/>
          <w:szCs w:val="20"/>
        </w:rPr>
      </w:pPr>
    </w:p>
    <w:p w:rsidR="005B085E" w:rsidRDefault="005B085E" w:rsidP="005B085E">
      <w:pPr>
        <w:numPr>
          <w:ilvl w:val="12"/>
          <w:numId w:val="0"/>
        </w:numPr>
        <w:jc w:val="center"/>
        <w:rPr>
          <w:rFonts w:ascii="Calibri" w:hAnsi="Calibri"/>
          <w:b/>
          <w:bCs/>
          <w:sz w:val="20"/>
          <w:szCs w:val="20"/>
        </w:rPr>
      </w:pPr>
    </w:p>
    <w:p w:rsidR="005B085E" w:rsidRDefault="005B085E" w:rsidP="005B085E">
      <w:pPr>
        <w:numPr>
          <w:ilvl w:val="12"/>
          <w:numId w:val="0"/>
        </w:numPr>
        <w:jc w:val="center"/>
        <w:rPr>
          <w:rFonts w:ascii="Calibri" w:hAnsi="Calibri"/>
          <w:b/>
          <w:bCs/>
          <w:sz w:val="20"/>
          <w:szCs w:val="20"/>
        </w:rPr>
      </w:pPr>
    </w:p>
    <w:p w:rsidR="005B085E" w:rsidRDefault="005B085E" w:rsidP="005B085E">
      <w:pPr>
        <w:numPr>
          <w:ilvl w:val="0"/>
          <w:numId w:val="1"/>
        </w:numPr>
        <w:rPr>
          <w:rFonts w:ascii="Calibri" w:hAnsi="Calibri"/>
          <w:b/>
          <w:bCs/>
        </w:rPr>
      </w:pPr>
      <w:r>
        <w:rPr>
          <w:rFonts w:ascii="Calibri" w:hAnsi="Calibri"/>
          <w:b/>
          <w:bCs/>
        </w:rPr>
        <w:t xml:space="preserve">Pénzügyi, Jogi, Ügyrendi Bizottság </w:t>
      </w:r>
    </w:p>
    <w:p w:rsidR="005B085E" w:rsidRDefault="005B085E" w:rsidP="005B085E">
      <w:pPr>
        <w:ind w:left="360"/>
        <w:rPr>
          <w:rFonts w:ascii="Calibri" w:hAnsi="Calibri"/>
          <w:b/>
          <w:bCs/>
        </w:rPr>
      </w:pPr>
    </w:p>
    <w:p w:rsidR="005B085E" w:rsidRDefault="005B085E" w:rsidP="005B085E">
      <w:pPr>
        <w:spacing w:line="480" w:lineRule="auto"/>
        <w:rPr>
          <w:rFonts w:ascii="Calibri" w:hAnsi="Calibri"/>
          <w:b/>
          <w:bCs/>
          <w:sz w:val="20"/>
          <w:szCs w:val="20"/>
        </w:rPr>
      </w:pPr>
      <w:r>
        <w:rPr>
          <w:rFonts w:ascii="Calibri" w:hAnsi="Calibri"/>
          <w:b/>
          <w:bCs/>
          <w:sz w:val="20"/>
          <w:szCs w:val="20"/>
        </w:rPr>
        <w:t>Elnök:</w:t>
      </w:r>
    </w:p>
    <w:tbl>
      <w:tblPr>
        <w:tblpPr w:leftFromText="141" w:rightFromText="141" w:bottomFromText="160" w:vertAnchor="text" w:horzAnchor="margin" w:tblpXSpec="center" w:tblpY="17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
        <w:gridCol w:w="1735"/>
        <w:gridCol w:w="2847"/>
        <w:gridCol w:w="2993"/>
        <w:gridCol w:w="1259"/>
      </w:tblGrid>
      <w:tr w:rsidR="005B085E" w:rsidTr="00F56922">
        <w:trPr>
          <w:trHeight w:val="315"/>
        </w:trPr>
        <w:tc>
          <w:tcPr>
            <w:tcW w:w="375" w:type="dxa"/>
            <w:noWrap/>
            <w:vAlign w:val="bottom"/>
            <w:hideMark/>
          </w:tcPr>
          <w:p w:rsidR="005B085E" w:rsidRDefault="005B085E" w:rsidP="00F56922">
            <w:pPr>
              <w:widowControl/>
              <w:autoSpaceDE/>
              <w:adjustRightInd/>
              <w:spacing w:line="256" w:lineRule="auto"/>
              <w:jc w:val="right"/>
              <w:rPr>
                <w:rFonts w:ascii="Calibri" w:hAnsi="Calibri" w:cs="Arial"/>
                <w:b/>
                <w:bCs/>
                <w:sz w:val="20"/>
                <w:szCs w:val="20"/>
                <w:lang w:eastAsia="en-US"/>
              </w:rPr>
            </w:pPr>
          </w:p>
        </w:tc>
        <w:tc>
          <w:tcPr>
            <w:tcW w:w="1735" w:type="dxa"/>
            <w:noWrap/>
            <w:vAlign w:val="bottom"/>
            <w:hideMark/>
          </w:tcPr>
          <w:p w:rsidR="005B085E" w:rsidRDefault="005B085E" w:rsidP="00F56922">
            <w:pPr>
              <w:widowControl/>
              <w:autoSpaceDE/>
              <w:adjustRightInd/>
              <w:spacing w:line="256" w:lineRule="auto"/>
              <w:rPr>
                <w:rFonts w:ascii="Calibri" w:hAnsi="Calibri" w:cs="Arial"/>
                <w:sz w:val="20"/>
                <w:szCs w:val="20"/>
                <w:lang w:eastAsia="en-US"/>
              </w:rPr>
            </w:pPr>
            <w:r>
              <w:rPr>
                <w:rFonts w:ascii="Calibri" w:hAnsi="Calibri" w:cs="Arial"/>
                <w:sz w:val="20"/>
                <w:szCs w:val="20"/>
                <w:lang w:eastAsia="en-US"/>
              </w:rPr>
              <w:t>Madarász Attila</w:t>
            </w:r>
          </w:p>
        </w:tc>
        <w:tc>
          <w:tcPr>
            <w:tcW w:w="2847" w:type="dxa"/>
            <w:vAlign w:val="bottom"/>
            <w:hideMark/>
          </w:tcPr>
          <w:p w:rsidR="005B085E" w:rsidRDefault="005B085E" w:rsidP="00F56922">
            <w:pPr>
              <w:widowControl/>
              <w:autoSpaceDE/>
              <w:adjustRightInd/>
              <w:spacing w:line="256" w:lineRule="auto"/>
              <w:rPr>
                <w:rFonts w:ascii="Calibri" w:hAnsi="Calibri"/>
                <w:sz w:val="20"/>
                <w:szCs w:val="20"/>
                <w:lang w:eastAsia="en-US"/>
              </w:rPr>
            </w:pPr>
            <w:r>
              <w:rPr>
                <w:rFonts w:ascii="Calibri" w:hAnsi="Calibri"/>
                <w:sz w:val="20"/>
                <w:szCs w:val="20"/>
                <w:lang w:eastAsia="en-US"/>
              </w:rPr>
              <w:t xml:space="preserve">Jánoshalma, Molnár J. u. 12. </w:t>
            </w:r>
          </w:p>
        </w:tc>
        <w:tc>
          <w:tcPr>
            <w:tcW w:w="2993" w:type="dxa"/>
            <w:noWrap/>
            <w:vAlign w:val="bottom"/>
            <w:hideMark/>
          </w:tcPr>
          <w:p w:rsidR="005B085E" w:rsidRDefault="005B085E" w:rsidP="00F56922">
            <w:pPr>
              <w:widowControl/>
              <w:autoSpaceDE/>
              <w:adjustRightInd/>
              <w:spacing w:line="256" w:lineRule="auto"/>
              <w:rPr>
                <w:rFonts w:ascii="Calibri" w:hAnsi="Calibri" w:cs="Arial"/>
                <w:color w:val="0000FF"/>
                <w:sz w:val="20"/>
                <w:szCs w:val="20"/>
                <w:u w:val="single"/>
                <w:lang w:eastAsia="en-US"/>
              </w:rPr>
            </w:pPr>
            <w:hyperlink r:id="rId12" w:history="1">
              <w:r>
                <w:rPr>
                  <w:rStyle w:val="Hiperhivatkozs"/>
                  <w:rFonts w:ascii="Calibri" w:hAnsi="Calibri" w:cs="Arial"/>
                  <w:sz w:val="20"/>
                  <w:lang w:eastAsia="en-US"/>
                </w:rPr>
                <w:t>madarasza1em@t-online.hu</w:t>
              </w:r>
            </w:hyperlink>
          </w:p>
        </w:tc>
        <w:tc>
          <w:tcPr>
            <w:tcW w:w="1259" w:type="dxa"/>
            <w:vAlign w:val="bottom"/>
            <w:hideMark/>
          </w:tcPr>
          <w:p w:rsidR="005B085E" w:rsidRDefault="005B085E" w:rsidP="00F56922">
            <w:pPr>
              <w:widowControl/>
              <w:autoSpaceDE/>
              <w:adjustRightInd/>
              <w:spacing w:line="256" w:lineRule="auto"/>
              <w:jc w:val="right"/>
              <w:rPr>
                <w:rFonts w:ascii="Calibri" w:hAnsi="Calibri"/>
                <w:sz w:val="20"/>
                <w:szCs w:val="20"/>
                <w:lang w:eastAsia="en-US"/>
              </w:rPr>
            </w:pPr>
            <w:r>
              <w:rPr>
                <w:rFonts w:ascii="Calibri" w:hAnsi="Calibri"/>
                <w:sz w:val="20"/>
                <w:szCs w:val="20"/>
                <w:lang w:eastAsia="en-US"/>
              </w:rPr>
              <w:t>20/567-98-18</w:t>
            </w:r>
          </w:p>
        </w:tc>
      </w:tr>
    </w:tbl>
    <w:p w:rsidR="005B085E" w:rsidRDefault="005B085E" w:rsidP="005B085E">
      <w:pPr>
        <w:spacing w:line="480" w:lineRule="auto"/>
        <w:ind w:left="600"/>
        <w:rPr>
          <w:rFonts w:ascii="Calibri" w:hAnsi="Calibri"/>
          <w:b/>
          <w:bCs/>
          <w:sz w:val="20"/>
          <w:szCs w:val="20"/>
        </w:rPr>
      </w:pPr>
      <w:r>
        <w:rPr>
          <w:rFonts w:ascii="Calibri" w:hAnsi="Calibri"/>
          <w:b/>
          <w:bCs/>
          <w:sz w:val="20"/>
          <w:szCs w:val="20"/>
        </w:rPr>
        <w:tab/>
      </w:r>
    </w:p>
    <w:p w:rsidR="005B085E" w:rsidRDefault="005B085E" w:rsidP="005B085E">
      <w:pPr>
        <w:spacing w:line="480" w:lineRule="auto"/>
        <w:rPr>
          <w:rFonts w:ascii="Calibri" w:hAnsi="Calibri"/>
          <w:b/>
          <w:bCs/>
          <w:sz w:val="20"/>
          <w:szCs w:val="20"/>
        </w:rPr>
      </w:pPr>
      <w:r>
        <w:rPr>
          <w:rFonts w:ascii="Calibri" w:hAnsi="Calibri"/>
          <w:b/>
          <w:bCs/>
          <w:sz w:val="20"/>
          <w:szCs w:val="20"/>
        </w:rPr>
        <w:t>Képviselő tagok:</w:t>
      </w:r>
    </w:p>
    <w:tbl>
      <w:tblPr>
        <w:tblpPr w:leftFromText="141" w:rightFromText="141" w:bottomFromText="160" w:vertAnchor="text" w:horzAnchor="margin" w:tblpXSpec="center" w:tblpY="172"/>
        <w:tblW w:w="9209" w:type="dxa"/>
        <w:tblCellMar>
          <w:left w:w="70" w:type="dxa"/>
          <w:right w:w="70" w:type="dxa"/>
        </w:tblCellMar>
        <w:tblLook w:val="04A0" w:firstRow="1" w:lastRow="0" w:firstColumn="1" w:lastColumn="0" w:noHBand="0" w:noVBand="1"/>
      </w:tblPr>
      <w:tblGrid>
        <w:gridCol w:w="375"/>
        <w:gridCol w:w="1735"/>
        <w:gridCol w:w="2847"/>
        <w:gridCol w:w="2993"/>
        <w:gridCol w:w="1259"/>
      </w:tblGrid>
      <w:tr w:rsidR="005B085E" w:rsidTr="00F56922">
        <w:trPr>
          <w:trHeight w:val="315"/>
        </w:trPr>
        <w:tc>
          <w:tcPr>
            <w:tcW w:w="375" w:type="dxa"/>
            <w:tcBorders>
              <w:top w:val="single" w:sz="4" w:space="0" w:color="auto"/>
              <w:left w:val="single" w:sz="4" w:space="0" w:color="auto"/>
              <w:bottom w:val="single" w:sz="4" w:space="0" w:color="auto"/>
              <w:right w:val="single" w:sz="4" w:space="0" w:color="auto"/>
            </w:tcBorders>
            <w:noWrap/>
            <w:vAlign w:val="bottom"/>
            <w:hideMark/>
          </w:tcPr>
          <w:p w:rsidR="005B085E" w:rsidRDefault="005B085E" w:rsidP="00F56922">
            <w:pPr>
              <w:widowControl/>
              <w:autoSpaceDE/>
              <w:adjustRightInd/>
              <w:spacing w:line="256" w:lineRule="auto"/>
              <w:jc w:val="right"/>
              <w:rPr>
                <w:rFonts w:ascii="Calibri" w:hAnsi="Calibri" w:cs="Arial"/>
                <w:b/>
                <w:bCs/>
                <w:sz w:val="20"/>
                <w:szCs w:val="20"/>
                <w:lang w:eastAsia="en-US"/>
              </w:rPr>
            </w:pPr>
            <w:r>
              <w:rPr>
                <w:rFonts w:ascii="Calibri" w:hAnsi="Calibri" w:cs="Arial"/>
                <w:b/>
                <w:bCs/>
                <w:sz w:val="20"/>
                <w:szCs w:val="20"/>
                <w:lang w:eastAsia="en-US"/>
              </w:rPr>
              <w:t>1</w:t>
            </w:r>
          </w:p>
        </w:tc>
        <w:tc>
          <w:tcPr>
            <w:tcW w:w="1735" w:type="dxa"/>
            <w:tcBorders>
              <w:top w:val="single" w:sz="4" w:space="0" w:color="auto"/>
              <w:left w:val="nil"/>
              <w:bottom w:val="single" w:sz="4" w:space="0" w:color="auto"/>
              <w:right w:val="single" w:sz="4" w:space="0" w:color="auto"/>
            </w:tcBorders>
            <w:noWrap/>
            <w:vAlign w:val="bottom"/>
            <w:hideMark/>
          </w:tcPr>
          <w:p w:rsidR="005B085E" w:rsidRPr="00821B30" w:rsidRDefault="005B085E" w:rsidP="00F56922">
            <w:pPr>
              <w:widowControl/>
              <w:autoSpaceDE/>
              <w:adjustRightInd/>
              <w:spacing w:line="256" w:lineRule="auto"/>
              <w:rPr>
                <w:rFonts w:ascii="Calibri" w:hAnsi="Calibri" w:cs="Arial"/>
                <w:sz w:val="20"/>
                <w:szCs w:val="20"/>
                <w:lang w:eastAsia="en-US"/>
              </w:rPr>
            </w:pPr>
            <w:r w:rsidRPr="00821B30">
              <w:rPr>
                <w:rFonts w:ascii="Calibri" w:hAnsi="Calibri" w:cs="Arial"/>
                <w:sz w:val="20"/>
                <w:szCs w:val="20"/>
                <w:lang w:eastAsia="en-US"/>
              </w:rPr>
              <w:t>Kiss György</w:t>
            </w:r>
          </w:p>
        </w:tc>
        <w:tc>
          <w:tcPr>
            <w:tcW w:w="2847" w:type="dxa"/>
            <w:tcBorders>
              <w:top w:val="single" w:sz="4" w:space="0" w:color="auto"/>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rPr>
                <w:rFonts w:ascii="Calibri" w:hAnsi="Calibri"/>
                <w:sz w:val="20"/>
                <w:szCs w:val="20"/>
                <w:lang w:eastAsia="en-US"/>
              </w:rPr>
            </w:pPr>
            <w:r>
              <w:rPr>
                <w:rFonts w:ascii="Calibri" w:hAnsi="Calibri"/>
                <w:sz w:val="20"/>
                <w:szCs w:val="20"/>
                <w:lang w:eastAsia="en-US"/>
              </w:rPr>
              <w:t>Jánoshalma, Dózsa Gy.u.112.</w:t>
            </w:r>
          </w:p>
        </w:tc>
        <w:tc>
          <w:tcPr>
            <w:tcW w:w="2993" w:type="dxa"/>
            <w:tcBorders>
              <w:top w:val="single" w:sz="4" w:space="0" w:color="auto"/>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color w:val="0000FF"/>
                <w:sz w:val="20"/>
                <w:szCs w:val="20"/>
                <w:u w:val="single"/>
                <w:lang w:eastAsia="en-US"/>
              </w:rPr>
            </w:pPr>
            <w:r>
              <w:rPr>
                <w:rFonts w:ascii="Calibri" w:hAnsi="Calibri" w:cs="Arial"/>
                <w:color w:val="0000FF"/>
                <w:sz w:val="20"/>
                <w:u w:val="single"/>
                <w:lang w:eastAsia="en-US"/>
              </w:rPr>
              <w:t>kissgyorgyne50@gmail.com</w:t>
            </w:r>
          </w:p>
        </w:tc>
        <w:tc>
          <w:tcPr>
            <w:tcW w:w="1259" w:type="dxa"/>
            <w:tcBorders>
              <w:top w:val="single" w:sz="4" w:space="0" w:color="auto"/>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jc w:val="right"/>
              <w:rPr>
                <w:rFonts w:ascii="Calibri" w:hAnsi="Calibri"/>
                <w:sz w:val="20"/>
                <w:szCs w:val="20"/>
                <w:lang w:eastAsia="en-US"/>
              </w:rPr>
            </w:pPr>
            <w:r>
              <w:rPr>
                <w:rFonts w:ascii="Calibri" w:hAnsi="Calibri"/>
                <w:sz w:val="20"/>
                <w:szCs w:val="20"/>
                <w:lang w:eastAsia="en-US"/>
              </w:rPr>
              <w:t>30/459-43-77</w:t>
            </w:r>
          </w:p>
        </w:tc>
      </w:tr>
      <w:tr w:rsidR="005B085E" w:rsidTr="00F56922">
        <w:trPr>
          <w:trHeight w:val="315"/>
        </w:trPr>
        <w:tc>
          <w:tcPr>
            <w:tcW w:w="375" w:type="dxa"/>
            <w:tcBorders>
              <w:top w:val="nil"/>
              <w:left w:val="single" w:sz="4" w:space="0" w:color="auto"/>
              <w:bottom w:val="single" w:sz="4" w:space="0" w:color="auto"/>
              <w:right w:val="single" w:sz="4" w:space="0" w:color="auto"/>
            </w:tcBorders>
            <w:noWrap/>
            <w:vAlign w:val="bottom"/>
            <w:hideMark/>
          </w:tcPr>
          <w:p w:rsidR="005B085E" w:rsidRDefault="005B085E" w:rsidP="00F56922">
            <w:pPr>
              <w:widowControl/>
              <w:autoSpaceDE/>
              <w:adjustRightInd/>
              <w:spacing w:line="256" w:lineRule="auto"/>
              <w:jc w:val="right"/>
              <w:rPr>
                <w:rFonts w:ascii="Calibri" w:hAnsi="Calibri" w:cs="Arial"/>
                <w:b/>
                <w:bCs/>
                <w:sz w:val="20"/>
                <w:szCs w:val="20"/>
                <w:lang w:eastAsia="en-US"/>
              </w:rPr>
            </w:pPr>
            <w:r>
              <w:rPr>
                <w:rFonts w:ascii="Calibri" w:hAnsi="Calibri" w:cs="Arial"/>
                <w:b/>
                <w:bCs/>
                <w:sz w:val="20"/>
                <w:szCs w:val="20"/>
                <w:lang w:eastAsia="en-US"/>
              </w:rPr>
              <w:t>2</w:t>
            </w:r>
          </w:p>
        </w:tc>
        <w:tc>
          <w:tcPr>
            <w:tcW w:w="1735" w:type="dxa"/>
            <w:tcBorders>
              <w:top w:val="nil"/>
              <w:left w:val="nil"/>
              <w:bottom w:val="single" w:sz="4" w:space="0" w:color="auto"/>
              <w:right w:val="single" w:sz="4" w:space="0" w:color="auto"/>
            </w:tcBorders>
            <w:noWrap/>
            <w:vAlign w:val="bottom"/>
            <w:hideMark/>
          </w:tcPr>
          <w:p w:rsidR="005B085E" w:rsidRPr="00821B30" w:rsidRDefault="005B085E" w:rsidP="00F56922">
            <w:pPr>
              <w:widowControl/>
              <w:autoSpaceDE/>
              <w:adjustRightInd/>
              <w:spacing w:line="256" w:lineRule="auto"/>
              <w:rPr>
                <w:rFonts w:ascii="Calibri" w:hAnsi="Calibri" w:cs="Arial"/>
                <w:sz w:val="20"/>
                <w:szCs w:val="20"/>
                <w:lang w:eastAsia="en-US"/>
              </w:rPr>
            </w:pPr>
            <w:r w:rsidRPr="00821B30">
              <w:rPr>
                <w:rFonts w:ascii="Calibri" w:hAnsi="Calibri" w:cs="Arial"/>
                <w:sz w:val="20"/>
                <w:szCs w:val="20"/>
                <w:lang w:eastAsia="en-US"/>
              </w:rPr>
              <w:t>Malustyik Béla</w:t>
            </w:r>
          </w:p>
        </w:tc>
        <w:tc>
          <w:tcPr>
            <w:tcW w:w="2847" w:type="dxa"/>
            <w:tcBorders>
              <w:top w:val="nil"/>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rPr>
                <w:rFonts w:ascii="Calibri" w:hAnsi="Calibri"/>
                <w:lang w:eastAsia="en-US"/>
              </w:rPr>
            </w:pPr>
            <w:r>
              <w:rPr>
                <w:rFonts w:ascii="Calibri" w:hAnsi="Calibri" w:cs="Arial"/>
                <w:sz w:val="20"/>
                <w:szCs w:val="20"/>
                <w:lang w:eastAsia="en-US"/>
              </w:rPr>
              <w:t>Jánoshalma, Kinizsi P. u. 6.</w:t>
            </w:r>
          </w:p>
        </w:tc>
        <w:tc>
          <w:tcPr>
            <w:tcW w:w="2993" w:type="dxa"/>
            <w:tcBorders>
              <w:top w:val="nil"/>
              <w:left w:val="nil"/>
              <w:bottom w:val="single" w:sz="4" w:space="0" w:color="auto"/>
              <w:right w:val="single" w:sz="4" w:space="0" w:color="auto"/>
            </w:tcBorders>
            <w:noWrap/>
            <w:vAlign w:val="bottom"/>
            <w:hideMark/>
          </w:tcPr>
          <w:p w:rsidR="005B085E" w:rsidRDefault="00507A98" w:rsidP="00F56922">
            <w:pPr>
              <w:widowControl/>
              <w:autoSpaceDE/>
              <w:adjustRightInd/>
              <w:spacing w:line="256" w:lineRule="auto"/>
              <w:rPr>
                <w:rFonts w:ascii="Calibri" w:hAnsi="Calibri" w:cs="Arial"/>
                <w:color w:val="0000FF"/>
                <w:sz w:val="20"/>
                <w:szCs w:val="20"/>
                <w:u w:val="single"/>
                <w:lang w:eastAsia="en-US"/>
              </w:rPr>
            </w:pPr>
            <w:hyperlink r:id="rId13" w:history="1">
              <w:r w:rsidRPr="00507A98">
                <w:rPr>
                  <w:rStyle w:val="Hiperhivatkozs"/>
                  <w:rFonts w:asciiTheme="minorHAnsi" w:hAnsiTheme="minorHAnsi" w:cs="Arial"/>
                  <w:sz w:val="20"/>
                  <w:szCs w:val="20"/>
                  <w:lang w:eastAsia="en-US"/>
                </w:rPr>
                <w:t>malus</w:t>
              </w:r>
              <w:r w:rsidRPr="00507A98">
                <w:rPr>
                  <w:rStyle w:val="Hiperhivatkozs"/>
                  <w:rFonts w:asciiTheme="minorHAnsi" w:hAnsiTheme="minorHAnsi"/>
                  <w:sz w:val="20"/>
                  <w:szCs w:val="20"/>
                  <w:lang w:eastAsia="en-US"/>
                </w:rPr>
                <w:t>bela@gmail.com</w:t>
              </w:r>
            </w:hyperlink>
            <w:bookmarkStart w:id="0" w:name="_GoBack"/>
            <w:bookmarkEnd w:id="0"/>
          </w:p>
        </w:tc>
        <w:tc>
          <w:tcPr>
            <w:tcW w:w="1259" w:type="dxa"/>
            <w:tcBorders>
              <w:top w:val="nil"/>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jc w:val="right"/>
              <w:rPr>
                <w:rFonts w:ascii="Calibri" w:hAnsi="Calibri"/>
                <w:sz w:val="20"/>
                <w:szCs w:val="20"/>
                <w:lang w:eastAsia="en-US"/>
              </w:rPr>
            </w:pPr>
            <w:r>
              <w:rPr>
                <w:rFonts w:ascii="Calibri" w:hAnsi="Calibri"/>
                <w:sz w:val="20"/>
                <w:szCs w:val="20"/>
                <w:lang w:eastAsia="en-US"/>
              </w:rPr>
              <w:t>20/952-21-16</w:t>
            </w:r>
          </w:p>
        </w:tc>
      </w:tr>
      <w:tr w:rsidR="005B085E" w:rsidTr="00F56922">
        <w:trPr>
          <w:trHeight w:val="315"/>
        </w:trPr>
        <w:tc>
          <w:tcPr>
            <w:tcW w:w="375" w:type="dxa"/>
            <w:tcBorders>
              <w:top w:val="nil"/>
              <w:left w:val="single" w:sz="4" w:space="0" w:color="auto"/>
              <w:bottom w:val="single" w:sz="4" w:space="0" w:color="auto"/>
              <w:right w:val="single" w:sz="4" w:space="0" w:color="auto"/>
            </w:tcBorders>
            <w:noWrap/>
            <w:vAlign w:val="bottom"/>
            <w:hideMark/>
          </w:tcPr>
          <w:p w:rsidR="005B085E" w:rsidRDefault="005B085E" w:rsidP="00F56922">
            <w:pPr>
              <w:widowControl/>
              <w:autoSpaceDE/>
              <w:adjustRightInd/>
              <w:spacing w:line="256" w:lineRule="auto"/>
              <w:jc w:val="right"/>
              <w:rPr>
                <w:rFonts w:ascii="Calibri" w:hAnsi="Calibri" w:cs="Arial"/>
                <w:b/>
                <w:bCs/>
                <w:sz w:val="20"/>
                <w:szCs w:val="20"/>
                <w:lang w:eastAsia="en-US"/>
              </w:rPr>
            </w:pPr>
            <w:r>
              <w:rPr>
                <w:rFonts w:ascii="Calibri" w:hAnsi="Calibri" w:cs="Arial"/>
                <w:b/>
                <w:bCs/>
                <w:sz w:val="20"/>
                <w:szCs w:val="20"/>
                <w:lang w:eastAsia="en-US"/>
              </w:rPr>
              <w:t>3</w:t>
            </w:r>
          </w:p>
        </w:tc>
        <w:tc>
          <w:tcPr>
            <w:tcW w:w="1735" w:type="dxa"/>
            <w:tcBorders>
              <w:top w:val="nil"/>
              <w:left w:val="nil"/>
              <w:bottom w:val="single" w:sz="4" w:space="0" w:color="auto"/>
              <w:right w:val="single" w:sz="4" w:space="0" w:color="auto"/>
            </w:tcBorders>
            <w:noWrap/>
            <w:vAlign w:val="bottom"/>
            <w:hideMark/>
          </w:tcPr>
          <w:p w:rsidR="005B085E" w:rsidRPr="00821B30" w:rsidRDefault="005B085E" w:rsidP="00F56922">
            <w:pPr>
              <w:widowControl/>
              <w:autoSpaceDE/>
              <w:adjustRightInd/>
              <w:spacing w:line="256" w:lineRule="auto"/>
              <w:rPr>
                <w:rFonts w:ascii="Calibri" w:hAnsi="Calibri" w:cs="Arial"/>
                <w:sz w:val="20"/>
                <w:szCs w:val="20"/>
                <w:lang w:eastAsia="en-US"/>
              </w:rPr>
            </w:pPr>
            <w:r w:rsidRPr="00821B30">
              <w:rPr>
                <w:rFonts w:ascii="Calibri" w:hAnsi="Calibri" w:cs="Arial"/>
                <w:sz w:val="20"/>
                <w:szCs w:val="20"/>
                <w:lang w:eastAsia="en-US"/>
              </w:rPr>
              <w:t>Nagy István</w:t>
            </w:r>
          </w:p>
        </w:tc>
        <w:tc>
          <w:tcPr>
            <w:tcW w:w="2847" w:type="dxa"/>
            <w:tcBorders>
              <w:top w:val="nil"/>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rPr>
                <w:rFonts w:ascii="Calibri" w:hAnsi="Calibri"/>
                <w:sz w:val="20"/>
                <w:szCs w:val="20"/>
                <w:lang w:eastAsia="en-US"/>
              </w:rPr>
            </w:pPr>
            <w:r>
              <w:rPr>
                <w:rFonts w:ascii="Calibri" w:hAnsi="Calibri"/>
                <w:sz w:val="20"/>
                <w:szCs w:val="20"/>
                <w:lang w:eastAsia="en-US"/>
              </w:rPr>
              <w:t xml:space="preserve">Jánoshalma, Deák F. u. </w:t>
            </w:r>
          </w:p>
        </w:tc>
        <w:tc>
          <w:tcPr>
            <w:tcW w:w="2993" w:type="dxa"/>
            <w:tcBorders>
              <w:top w:val="nil"/>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color w:val="0000FF"/>
                <w:sz w:val="20"/>
                <w:szCs w:val="20"/>
                <w:u w:val="single"/>
                <w:lang w:eastAsia="en-US"/>
              </w:rPr>
            </w:pPr>
            <w:r>
              <w:rPr>
                <w:rFonts w:ascii="Calibri" w:hAnsi="Calibri" w:cs="Arial"/>
                <w:color w:val="0000FF"/>
                <w:sz w:val="20"/>
                <w:szCs w:val="20"/>
                <w:u w:val="single"/>
                <w:lang w:eastAsia="en-US"/>
              </w:rPr>
              <w:t>nagy.atancos@freemail.hu</w:t>
            </w:r>
          </w:p>
        </w:tc>
        <w:tc>
          <w:tcPr>
            <w:tcW w:w="1259" w:type="dxa"/>
            <w:tcBorders>
              <w:top w:val="nil"/>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jc w:val="right"/>
              <w:rPr>
                <w:rFonts w:ascii="Calibri" w:hAnsi="Calibri"/>
                <w:sz w:val="20"/>
                <w:szCs w:val="20"/>
                <w:lang w:eastAsia="en-US"/>
              </w:rPr>
            </w:pPr>
            <w:r>
              <w:rPr>
                <w:rFonts w:ascii="Calibri" w:hAnsi="Calibri"/>
                <w:sz w:val="20"/>
                <w:szCs w:val="20"/>
                <w:lang w:eastAsia="en-US"/>
              </w:rPr>
              <w:t>70/314-66-20</w:t>
            </w:r>
          </w:p>
        </w:tc>
      </w:tr>
      <w:tr w:rsidR="005B085E" w:rsidTr="00F56922">
        <w:trPr>
          <w:trHeight w:val="315"/>
        </w:trPr>
        <w:tc>
          <w:tcPr>
            <w:tcW w:w="375" w:type="dxa"/>
            <w:tcBorders>
              <w:top w:val="nil"/>
              <w:left w:val="single" w:sz="4" w:space="0" w:color="auto"/>
              <w:bottom w:val="single" w:sz="4" w:space="0" w:color="auto"/>
              <w:right w:val="single" w:sz="4" w:space="0" w:color="auto"/>
            </w:tcBorders>
            <w:noWrap/>
            <w:vAlign w:val="bottom"/>
            <w:hideMark/>
          </w:tcPr>
          <w:p w:rsidR="005B085E" w:rsidRDefault="005B085E" w:rsidP="00F56922">
            <w:pPr>
              <w:widowControl/>
              <w:autoSpaceDE/>
              <w:adjustRightInd/>
              <w:spacing w:line="256" w:lineRule="auto"/>
              <w:jc w:val="right"/>
              <w:rPr>
                <w:rFonts w:ascii="Calibri" w:hAnsi="Calibri" w:cs="Arial"/>
                <w:b/>
                <w:bCs/>
                <w:sz w:val="20"/>
                <w:szCs w:val="20"/>
                <w:lang w:eastAsia="en-US"/>
              </w:rPr>
            </w:pPr>
            <w:r>
              <w:rPr>
                <w:rFonts w:ascii="Calibri" w:hAnsi="Calibri" w:cs="Arial"/>
                <w:b/>
                <w:bCs/>
                <w:sz w:val="20"/>
                <w:szCs w:val="20"/>
                <w:lang w:eastAsia="en-US"/>
              </w:rPr>
              <w:t>4</w:t>
            </w:r>
          </w:p>
        </w:tc>
        <w:tc>
          <w:tcPr>
            <w:tcW w:w="1735" w:type="dxa"/>
            <w:tcBorders>
              <w:top w:val="nil"/>
              <w:left w:val="nil"/>
              <w:bottom w:val="single" w:sz="4" w:space="0" w:color="auto"/>
              <w:right w:val="single" w:sz="4" w:space="0" w:color="auto"/>
            </w:tcBorders>
            <w:noWrap/>
            <w:vAlign w:val="bottom"/>
            <w:hideMark/>
          </w:tcPr>
          <w:p w:rsidR="005B085E" w:rsidRPr="00821B30" w:rsidRDefault="005B085E" w:rsidP="00F56922">
            <w:pPr>
              <w:widowControl/>
              <w:autoSpaceDE/>
              <w:adjustRightInd/>
              <w:spacing w:line="256" w:lineRule="auto"/>
              <w:rPr>
                <w:rFonts w:ascii="Calibri" w:hAnsi="Calibri" w:cs="Arial"/>
                <w:sz w:val="20"/>
                <w:szCs w:val="20"/>
                <w:lang w:eastAsia="en-US"/>
              </w:rPr>
            </w:pPr>
            <w:r w:rsidRPr="00821B30">
              <w:rPr>
                <w:rFonts w:ascii="Calibri" w:hAnsi="Calibri" w:cs="Arial"/>
                <w:sz w:val="20"/>
                <w:szCs w:val="20"/>
                <w:lang w:eastAsia="en-US"/>
              </w:rPr>
              <w:t>Szakál Lajos</w:t>
            </w:r>
          </w:p>
        </w:tc>
        <w:tc>
          <w:tcPr>
            <w:tcW w:w="2847" w:type="dxa"/>
            <w:tcBorders>
              <w:top w:val="nil"/>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sz w:val="20"/>
                <w:szCs w:val="20"/>
                <w:lang w:eastAsia="en-US"/>
              </w:rPr>
            </w:pPr>
            <w:r>
              <w:rPr>
                <w:rFonts w:ascii="Calibri" w:hAnsi="Calibri" w:cs="Arial"/>
                <w:sz w:val="20"/>
                <w:szCs w:val="20"/>
                <w:lang w:eastAsia="en-US"/>
              </w:rPr>
              <w:t>Jánoshalma, Eötvös u. 8.</w:t>
            </w:r>
          </w:p>
        </w:tc>
        <w:tc>
          <w:tcPr>
            <w:tcW w:w="2993" w:type="dxa"/>
            <w:tcBorders>
              <w:top w:val="nil"/>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color w:val="0000FF"/>
                <w:sz w:val="20"/>
                <w:szCs w:val="20"/>
                <w:u w:val="single"/>
                <w:lang w:eastAsia="en-US"/>
              </w:rPr>
            </w:pPr>
            <w:hyperlink r:id="rId14" w:history="1">
              <w:r>
                <w:rPr>
                  <w:rStyle w:val="Hiperhivatkozs"/>
                  <w:rFonts w:ascii="Calibri" w:hAnsi="Calibri" w:cs="Arial"/>
                  <w:sz w:val="20"/>
                  <w:lang w:eastAsia="en-US"/>
                </w:rPr>
                <w:t>szakallajos7@gmail.com</w:t>
              </w:r>
            </w:hyperlink>
          </w:p>
        </w:tc>
        <w:tc>
          <w:tcPr>
            <w:tcW w:w="1259" w:type="dxa"/>
            <w:tcBorders>
              <w:top w:val="nil"/>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jc w:val="right"/>
              <w:rPr>
                <w:rFonts w:ascii="Calibri" w:hAnsi="Calibri"/>
                <w:sz w:val="20"/>
                <w:szCs w:val="20"/>
                <w:lang w:eastAsia="en-US"/>
              </w:rPr>
            </w:pPr>
            <w:r>
              <w:rPr>
                <w:rFonts w:ascii="Calibri" w:hAnsi="Calibri"/>
                <w:sz w:val="20"/>
                <w:szCs w:val="20"/>
                <w:lang w:eastAsia="en-US"/>
              </w:rPr>
              <w:t>20/336-00-48</w:t>
            </w:r>
          </w:p>
        </w:tc>
      </w:tr>
    </w:tbl>
    <w:p w:rsidR="005B085E" w:rsidRDefault="005B085E" w:rsidP="005B085E">
      <w:pPr>
        <w:spacing w:line="480" w:lineRule="auto"/>
        <w:rPr>
          <w:rFonts w:ascii="Calibri" w:hAnsi="Calibri"/>
          <w:b/>
          <w:bCs/>
          <w:sz w:val="20"/>
          <w:szCs w:val="20"/>
        </w:rPr>
      </w:pPr>
    </w:p>
    <w:p w:rsidR="005B085E" w:rsidRDefault="005B085E" w:rsidP="005B085E">
      <w:pPr>
        <w:spacing w:line="480" w:lineRule="auto"/>
        <w:rPr>
          <w:rFonts w:ascii="Calibri" w:hAnsi="Calibri"/>
          <w:b/>
          <w:bCs/>
          <w:sz w:val="20"/>
          <w:szCs w:val="20"/>
        </w:rPr>
      </w:pPr>
    </w:p>
    <w:p w:rsidR="005B085E" w:rsidRDefault="005B085E" w:rsidP="005B085E">
      <w:pPr>
        <w:numPr>
          <w:ilvl w:val="12"/>
          <w:numId w:val="0"/>
        </w:numPr>
        <w:jc w:val="center"/>
        <w:rPr>
          <w:rFonts w:ascii="Calibri" w:hAnsi="Calibri"/>
          <w:b/>
          <w:bCs/>
          <w:sz w:val="20"/>
          <w:szCs w:val="20"/>
          <w:u w:val="double"/>
        </w:rPr>
      </w:pPr>
    </w:p>
    <w:p w:rsidR="005B085E" w:rsidRDefault="005B085E" w:rsidP="005B085E">
      <w:pPr>
        <w:numPr>
          <w:ilvl w:val="12"/>
          <w:numId w:val="0"/>
        </w:numPr>
        <w:jc w:val="center"/>
        <w:rPr>
          <w:rFonts w:ascii="Calibri" w:hAnsi="Calibri"/>
          <w:b/>
          <w:bCs/>
          <w:sz w:val="20"/>
          <w:szCs w:val="20"/>
          <w:u w:val="double"/>
        </w:rPr>
      </w:pPr>
    </w:p>
    <w:p w:rsidR="005B085E" w:rsidRDefault="005B085E" w:rsidP="005B085E">
      <w:pPr>
        <w:rPr>
          <w:rFonts w:ascii="Calibri" w:hAnsi="Calibri"/>
          <w:b/>
          <w:bCs/>
        </w:rPr>
      </w:pPr>
    </w:p>
    <w:p w:rsidR="005B085E" w:rsidRDefault="005B085E" w:rsidP="005B085E">
      <w:pPr>
        <w:rPr>
          <w:rFonts w:ascii="Calibri" w:hAnsi="Calibri"/>
          <w:b/>
          <w:bCs/>
        </w:rPr>
      </w:pPr>
      <w:r>
        <w:rPr>
          <w:rFonts w:ascii="Calibri" w:hAnsi="Calibri"/>
          <w:b/>
          <w:bCs/>
        </w:rPr>
        <w:t>b.) Gazdaságfejlesztési és Városüzemeltetési Bizottság</w:t>
      </w:r>
    </w:p>
    <w:p w:rsidR="005B085E" w:rsidRDefault="005B085E" w:rsidP="005B085E">
      <w:pPr>
        <w:spacing w:line="360" w:lineRule="auto"/>
        <w:rPr>
          <w:rFonts w:ascii="Calibri" w:hAnsi="Calibri"/>
          <w:b/>
          <w:bCs/>
          <w:sz w:val="20"/>
          <w:szCs w:val="20"/>
        </w:rPr>
      </w:pPr>
    </w:p>
    <w:p w:rsidR="005B085E" w:rsidRDefault="005B085E" w:rsidP="005B085E">
      <w:pPr>
        <w:spacing w:line="360" w:lineRule="auto"/>
        <w:rPr>
          <w:rFonts w:ascii="Calibri" w:hAnsi="Calibri"/>
          <w:b/>
          <w:bCs/>
          <w:sz w:val="20"/>
          <w:szCs w:val="20"/>
        </w:rPr>
      </w:pPr>
      <w:r>
        <w:rPr>
          <w:rFonts w:ascii="Calibri" w:hAnsi="Calibri"/>
          <w:b/>
          <w:bCs/>
          <w:sz w:val="20"/>
          <w:szCs w:val="20"/>
        </w:rPr>
        <w:t>Elnök:</w:t>
      </w:r>
    </w:p>
    <w:tbl>
      <w:tblPr>
        <w:tblpPr w:leftFromText="141" w:rightFromText="141" w:bottomFromText="160" w:vertAnchor="text" w:horzAnchor="margin" w:tblpXSpec="center" w:tblpY="17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
        <w:gridCol w:w="1735"/>
        <w:gridCol w:w="2847"/>
        <w:gridCol w:w="2993"/>
        <w:gridCol w:w="1259"/>
      </w:tblGrid>
      <w:tr w:rsidR="005B085E" w:rsidTr="00F56922">
        <w:trPr>
          <w:trHeight w:val="315"/>
        </w:trPr>
        <w:tc>
          <w:tcPr>
            <w:tcW w:w="375" w:type="dxa"/>
            <w:noWrap/>
            <w:vAlign w:val="bottom"/>
            <w:hideMark/>
          </w:tcPr>
          <w:p w:rsidR="005B085E" w:rsidRDefault="005B085E" w:rsidP="00F56922">
            <w:pPr>
              <w:widowControl/>
              <w:autoSpaceDE/>
              <w:adjustRightInd/>
              <w:spacing w:line="256" w:lineRule="auto"/>
              <w:jc w:val="right"/>
              <w:rPr>
                <w:rFonts w:ascii="Calibri" w:hAnsi="Calibri" w:cs="Arial"/>
                <w:b/>
                <w:bCs/>
                <w:sz w:val="20"/>
                <w:szCs w:val="20"/>
                <w:lang w:eastAsia="en-US"/>
              </w:rPr>
            </w:pPr>
          </w:p>
        </w:tc>
        <w:tc>
          <w:tcPr>
            <w:tcW w:w="1735" w:type="dxa"/>
            <w:noWrap/>
            <w:vAlign w:val="bottom"/>
            <w:hideMark/>
          </w:tcPr>
          <w:p w:rsidR="005B085E" w:rsidRDefault="005B085E" w:rsidP="00F56922">
            <w:pPr>
              <w:widowControl/>
              <w:autoSpaceDE/>
              <w:adjustRightInd/>
              <w:spacing w:line="256" w:lineRule="auto"/>
              <w:rPr>
                <w:rFonts w:ascii="Calibri" w:hAnsi="Calibri" w:cs="Arial"/>
                <w:sz w:val="20"/>
                <w:szCs w:val="20"/>
                <w:lang w:eastAsia="en-US"/>
              </w:rPr>
            </w:pPr>
            <w:r>
              <w:rPr>
                <w:rFonts w:ascii="Calibri" w:hAnsi="Calibri" w:cs="Arial"/>
                <w:sz w:val="20"/>
                <w:szCs w:val="20"/>
                <w:lang w:eastAsia="en-US"/>
              </w:rPr>
              <w:t>Malustyik Béla</w:t>
            </w:r>
          </w:p>
        </w:tc>
        <w:tc>
          <w:tcPr>
            <w:tcW w:w="2847" w:type="dxa"/>
            <w:vAlign w:val="bottom"/>
            <w:hideMark/>
          </w:tcPr>
          <w:p w:rsidR="005B085E" w:rsidRDefault="005B085E" w:rsidP="00F56922">
            <w:pPr>
              <w:widowControl/>
              <w:autoSpaceDE/>
              <w:adjustRightInd/>
              <w:spacing w:line="256" w:lineRule="auto"/>
              <w:rPr>
                <w:rFonts w:ascii="Calibri" w:hAnsi="Calibri"/>
                <w:lang w:eastAsia="en-US"/>
              </w:rPr>
            </w:pPr>
            <w:r>
              <w:rPr>
                <w:rFonts w:ascii="Calibri" w:hAnsi="Calibri" w:cs="Arial"/>
                <w:sz w:val="20"/>
                <w:szCs w:val="20"/>
                <w:lang w:eastAsia="en-US"/>
              </w:rPr>
              <w:t>Jánoshalma, Kinizsi P. u. 6.</w:t>
            </w:r>
          </w:p>
        </w:tc>
        <w:tc>
          <w:tcPr>
            <w:tcW w:w="2993" w:type="dxa"/>
            <w:noWrap/>
            <w:vAlign w:val="bottom"/>
            <w:hideMark/>
          </w:tcPr>
          <w:p w:rsidR="00507A98" w:rsidRPr="00507A98" w:rsidRDefault="00507A98" w:rsidP="00507A98">
            <w:pPr>
              <w:widowControl/>
              <w:autoSpaceDE/>
              <w:adjustRightInd/>
              <w:spacing w:line="256" w:lineRule="auto"/>
              <w:rPr>
                <w:rFonts w:asciiTheme="minorHAnsi" w:hAnsiTheme="minorHAnsi"/>
                <w:sz w:val="20"/>
                <w:szCs w:val="20"/>
                <w:lang w:eastAsia="en-US"/>
              </w:rPr>
            </w:pPr>
            <w:hyperlink r:id="rId15" w:history="1">
              <w:r w:rsidRPr="00507A98">
                <w:rPr>
                  <w:rStyle w:val="Hiperhivatkozs"/>
                  <w:rFonts w:asciiTheme="minorHAnsi" w:hAnsiTheme="minorHAnsi" w:cs="Arial"/>
                  <w:sz w:val="20"/>
                  <w:szCs w:val="20"/>
                  <w:lang w:eastAsia="en-US"/>
                </w:rPr>
                <w:t>malus</w:t>
              </w:r>
              <w:r w:rsidRPr="00507A98">
                <w:rPr>
                  <w:rStyle w:val="Hiperhivatkozs"/>
                  <w:rFonts w:asciiTheme="minorHAnsi" w:hAnsiTheme="minorHAnsi"/>
                  <w:sz w:val="20"/>
                  <w:szCs w:val="20"/>
                  <w:lang w:eastAsia="en-US"/>
                </w:rPr>
                <w:t>bela@gmail.com</w:t>
              </w:r>
            </w:hyperlink>
          </w:p>
        </w:tc>
        <w:tc>
          <w:tcPr>
            <w:tcW w:w="1259" w:type="dxa"/>
            <w:vAlign w:val="bottom"/>
            <w:hideMark/>
          </w:tcPr>
          <w:p w:rsidR="005B085E" w:rsidRDefault="005B085E" w:rsidP="00F56922">
            <w:pPr>
              <w:widowControl/>
              <w:autoSpaceDE/>
              <w:adjustRightInd/>
              <w:spacing w:line="256" w:lineRule="auto"/>
              <w:jc w:val="right"/>
              <w:rPr>
                <w:rFonts w:ascii="Calibri" w:hAnsi="Calibri"/>
                <w:sz w:val="20"/>
                <w:szCs w:val="20"/>
                <w:lang w:eastAsia="en-US"/>
              </w:rPr>
            </w:pPr>
            <w:r>
              <w:rPr>
                <w:rFonts w:ascii="Calibri" w:hAnsi="Calibri"/>
                <w:sz w:val="20"/>
                <w:szCs w:val="20"/>
                <w:lang w:eastAsia="en-US"/>
              </w:rPr>
              <w:t>20/952-21-16</w:t>
            </w:r>
          </w:p>
        </w:tc>
      </w:tr>
    </w:tbl>
    <w:p w:rsidR="005B085E" w:rsidRDefault="005B085E" w:rsidP="005B085E">
      <w:pPr>
        <w:spacing w:line="480" w:lineRule="auto"/>
        <w:rPr>
          <w:rFonts w:ascii="Calibri" w:hAnsi="Calibri"/>
          <w:b/>
          <w:bCs/>
          <w:sz w:val="20"/>
          <w:szCs w:val="20"/>
        </w:rPr>
      </w:pPr>
    </w:p>
    <w:p w:rsidR="005B085E" w:rsidRDefault="005B085E" w:rsidP="005B085E">
      <w:pPr>
        <w:spacing w:line="480" w:lineRule="auto"/>
        <w:rPr>
          <w:rFonts w:ascii="Calibri" w:hAnsi="Calibri"/>
          <w:b/>
          <w:bCs/>
          <w:sz w:val="20"/>
          <w:szCs w:val="20"/>
        </w:rPr>
      </w:pPr>
    </w:p>
    <w:p w:rsidR="005B085E" w:rsidRDefault="005B085E" w:rsidP="005B085E">
      <w:pPr>
        <w:spacing w:line="480" w:lineRule="auto"/>
        <w:rPr>
          <w:rFonts w:ascii="Calibri" w:hAnsi="Calibri"/>
          <w:b/>
          <w:bCs/>
          <w:sz w:val="20"/>
          <w:szCs w:val="20"/>
        </w:rPr>
      </w:pPr>
      <w:r>
        <w:rPr>
          <w:rFonts w:ascii="Calibri" w:hAnsi="Calibri"/>
          <w:b/>
          <w:bCs/>
          <w:sz w:val="20"/>
          <w:szCs w:val="20"/>
        </w:rPr>
        <w:t xml:space="preserve">Képviselő tagok: </w:t>
      </w:r>
    </w:p>
    <w:tbl>
      <w:tblPr>
        <w:tblpPr w:leftFromText="141" w:rightFromText="141" w:bottomFromText="160" w:vertAnchor="text" w:horzAnchor="margin" w:tblpXSpec="center" w:tblpY="172"/>
        <w:tblW w:w="9209" w:type="dxa"/>
        <w:tblCellMar>
          <w:left w:w="70" w:type="dxa"/>
          <w:right w:w="70" w:type="dxa"/>
        </w:tblCellMar>
        <w:tblLook w:val="04A0" w:firstRow="1" w:lastRow="0" w:firstColumn="1" w:lastColumn="0" w:noHBand="0" w:noVBand="1"/>
      </w:tblPr>
      <w:tblGrid>
        <w:gridCol w:w="375"/>
        <w:gridCol w:w="1735"/>
        <w:gridCol w:w="2847"/>
        <w:gridCol w:w="2993"/>
        <w:gridCol w:w="1259"/>
      </w:tblGrid>
      <w:tr w:rsidR="005B085E" w:rsidTr="00F56922">
        <w:trPr>
          <w:trHeight w:val="315"/>
        </w:trPr>
        <w:tc>
          <w:tcPr>
            <w:tcW w:w="375" w:type="dxa"/>
            <w:tcBorders>
              <w:top w:val="single" w:sz="4" w:space="0" w:color="auto"/>
              <w:left w:val="single" w:sz="4" w:space="0" w:color="auto"/>
              <w:bottom w:val="single" w:sz="4" w:space="0" w:color="auto"/>
              <w:right w:val="single" w:sz="4" w:space="0" w:color="auto"/>
            </w:tcBorders>
            <w:noWrap/>
            <w:vAlign w:val="bottom"/>
            <w:hideMark/>
          </w:tcPr>
          <w:p w:rsidR="005B085E" w:rsidRDefault="005B085E" w:rsidP="00F56922">
            <w:pPr>
              <w:widowControl/>
              <w:autoSpaceDE/>
              <w:adjustRightInd/>
              <w:spacing w:line="256" w:lineRule="auto"/>
              <w:jc w:val="right"/>
              <w:rPr>
                <w:rFonts w:ascii="Calibri" w:hAnsi="Calibri" w:cs="Arial"/>
                <w:b/>
                <w:bCs/>
                <w:sz w:val="20"/>
                <w:szCs w:val="20"/>
                <w:lang w:eastAsia="en-US"/>
              </w:rPr>
            </w:pPr>
            <w:r>
              <w:rPr>
                <w:rFonts w:ascii="Calibri" w:hAnsi="Calibri" w:cs="Arial"/>
                <w:b/>
                <w:bCs/>
                <w:sz w:val="20"/>
                <w:szCs w:val="20"/>
                <w:lang w:eastAsia="en-US"/>
              </w:rPr>
              <w:t>1</w:t>
            </w:r>
          </w:p>
        </w:tc>
        <w:tc>
          <w:tcPr>
            <w:tcW w:w="1735" w:type="dxa"/>
            <w:tcBorders>
              <w:top w:val="single" w:sz="4" w:space="0" w:color="auto"/>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sz w:val="20"/>
                <w:szCs w:val="20"/>
                <w:lang w:eastAsia="en-US"/>
              </w:rPr>
            </w:pPr>
            <w:r>
              <w:rPr>
                <w:rFonts w:ascii="Calibri" w:hAnsi="Calibri" w:cs="Arial"/>
                <w:sz w:val="20"/>
                <w:szCs w:val="20"/>
                <w:lang w:eastAsia="en-US"/>
              </w:rPr>
              <w:t>Csizovszki László</w:t>
            </w:r>
          </w:p>
        </w:tc>
        <w:tc>
          <w:tcPr>
            <w:tcW w:w="2847" w:type="dxa"/>
            <w:tcBorders>
              <w:top w:val="single" w:sz="4" w:space="0" w:color="auto"/>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rPr>
                <w:rFonts w:ascii="Calibri" w:hAnsi="Calibri"/>
                <w:sz w:val="20"/>
                <w:szCs w:val="20"/>
                <w:lang w:eastAsia="en-US"/>
              </w:rPr>
            </w:pPr>
            <w:r>
              <w:rPr>
                <w:rFonts w:ascii="Calibri" w:hAnsi="Calibri"/>
                <w:sz w:val="20"/>
                <w:szCs w:val="20"/>
                <w:lang w:eastAsia="en-US"/>
              </w:rPr>
              <w:t>Jánoshalma, Halasi u. 4.</w:t>
            </w:r>
          </w:p>
        </w:tc>
        <w:tc>
          <w:tcPr>
            <w:tcW w:w="2993" w:type="dxa"/>
            <w:tcBorders>
              <w:top w:val="single" w:sz="4" w:space="0" w:color="auto"/>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color w:val="0000FF"/>
                <w:sz w:val="20"/>
                <w:szCs w:val="20"/>
                <w:u w:val="single"/>
                <w:lang w:eastAsia="en-US"/>
              </w:rPr>
            </w:pPr>
            <w:hyperlink r:id="rId16" w:history="1">
              <w:r>
                <w:rPr>
                  <w:rStyle w:val="Hiperhivatkozs"/>
                  <w:rFonts w:ascii="Calibri" w:hAnsi="Calibri" w:cs="Arial"/>
                  <w:sz w:val="20"/>
                  <w:lang w:eastAsia="en-US"/>
                </w:rPr>
                <w:t>csizo54@gmail.com</w:t>
              </w:r>
            </w:hyperlink>
          </w:p>
        </w:tc>
        <w:tc>
          <w:tcPr>
            <w:tcW w:w="1259" w:type="dxa"/>
            <w:tcBorders>
              <w:top w:val="single" w:sz="4" w:space="0" w:color="auto"/>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jc w:val="right"/>
              <w:rPr>
                <w:rFonts w:ascii="Calibri" w:hAnsi="Calibri"/>
                <w:sz w:val="20"/>
                <w:szCs w:val="20"/>
                <w:lang w:eastAsia="en-US"/>
              </w:rPr>
            </w:pPr>
            <w:r>
              <w:rPr>
                <w:rFonts w:ascii="Calibri" w:hAnsi="Calibri"/>
                <w:sz w:val="20"/>
                <w:szCs w:val="20"/>
                <w:lang w:eastAsia="en-US"/>
              </w:rPr>
              <w:t>20/497-33-07</w:t>
            </w:r>
          </w:p>
        </w:tc>
      </w:tr>
      <w:tr w:rsidR="005B085E" w:rsidTr="00F56922">
        <w:trPr>
          <w:trHeight w:val="315"/>
        </w:trPr>
        <w:tc>
          <w:tcPr>
            <w:tcW w:w="375" w:type="dxa"/>
            <w:tcBorders>
              <w:top w:val="nil"/>
              <w:left w:val="single" w:sz="4" w:space="0" w:color="auto"/>
              <w:bottom w:val="single" w:sz="4" w:space="0" w:color="auto"/>
              <w:right w:val="single" w:sz="4" w:space="0" w:color="auto"/>
            </w:tcBorders>
            <w:noWrap/>
            <w:vAlign w:val="bottom"/>
            <w:hideMark/>
          </w:tcPr>
          <w:p w:rsidR="005B085E" w:rsidRDefault="005B085E" w:rsidP="00F56922">
            <w:pPr>
              <w:widowControl/>
              <w:autoSpaceDE/>
              <w:adjustRightInd/>
              <w:spacing w:line="256" w:lineRule="auto"/>
              <w:jc w:val="right"/>
              <w:rPr>
                <w:rFonts w:ascii="Calibri" w:hAnsi="Calibri" w:cs="Arial"/>
                <w:b/>
                <w:bCs/>
                <w:sz w:val="20"/>
                <w:szCs w:val="20"/>
                <w:lang w:eastAsia="en-US"/>
              </w:rPr>
            </w:pPr>
            <w:r>
              <w:rPr>
                <w:rFonts w:ascii="Calibri" w:hAnsi="Calibri" w:cs="Arial"/>
                <w:b/>
                <w:bCs/>
                <w:sz w:val="20"/>
                <w:szCs w:val="20"/>
                <w:lang w:eastAsia="en-US"/>
              </w:rPr>
              <w:t>2</w:t>
            </w:r>
          </w:p>
        </w:tc>
        <w:tc>
          <w:tcPr>
            <w:tcW w:w="1735" w:type="dxa"/>
            <w:tcBorders>
              <w:top w:val="nil"/>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sz w:val="20"/>
                <w:szCs w:val="20"/>
                <w:lang w:eastAsia="en-US"/>
              </w:rPr>
            </w:pPr>
            <w:r>
              <w:rPr>
                <w:rFonts w:ascii="Calibri" w:hAnsi="Calibri" w:cs="Arial"/>
                <w:sz w:val="20"/>
                <w:szCs w:val="20"/>
                <w:lang w:eastAsia="en-US"/>
              </w:rPr>
              <w:t>Kiss György</w:t>
            </w:r>
          </w:p>
        </w:tc>
        <w:tc>
          <w:tcPr>
            <w:tcW w:w="2847" w:type="dxa"/>
            <w:tcBorders>
              <w:top w:val="nil"/>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rPr>
                <w:rFonts w:ascii="Calibri" w:hAnsi="Calibri"/>
                <w:sz w:val="20"/>
                <w:szCs w:val="20"/>
                <w:lang w:eastAsia="en-US"/>
              </w:rPr>
            </w:pPr>
            <w:r>
              <w:rPr>
                <w:rFonts w:ascii="Calibri" w:hAnsi="Calibri"/>
                <w:sz w:val="20"/>
                <w:szCs w:val="20"/>
                <w:lang w:eastAsia="en-US"/>
              </w:rPr>
              <w:t>Jánoshalma, Dózsa Gy.u.112.</w:t>
            </w:r>
          </w:p>
        </w:tc>
        <w:tc>
          <w:tcPr>
            <w:tcW w:w="2993" w:type="dxa"/>
            <w:tcBorders>
              <w:top w:val="nil"/>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color w:val="0000FF"/>
                <w:sz w:val="20"/>
                <w:szCs w:val="20"/>
                <w:u w:val="single"/>
                <w:lang w:eastAsia="en-US"/>
              </w:rPr>
            </w:pPr>
            <w:r>
              <w:rPr>
                <w:rFonts w:ascii="Calibri" w:hAnsi="Calibri" w:cs="Arial"/>
                <w:color w:val="0000FF"/>
                <w:sz w:val="20"/>
                <w:u w:val="single"/>
                <w:lang w:eastAsia="en-US"/>
              </w:rPr>
              <w:t>kissgyorgyne50@gmail.com</w:t>
            </w:r>
          </w:p>
        </w:tc>
        <w:tc>
          <w:tcPr>
            <w:tcW w:w="1259" w:type="dxa"/>
            <w:tcBorders>
              <w:top w:val="nil"/>
              <w:left w:val="nil"/>
              <w:bottom w:val="single" w:sz="4" w:space="0" w:color="auto"/>
              <w:right w:val="single" w:sz="4" w:space="0" w:color="auto"/>
            </w:tcBorders>
            <w:vAlign w:val="bottom"/>
            <w:hideMark/>
          </w:tcPr>
          <w:p w:rsidR="005B085E" w:rsidRDefault="005B085E" w:rsidP="00F56922">
            <w:pPr>
              <w:widowControl/>
              <w:autoSpaceDE/>
              <w:adjustRightInd/>
              <w:spacing w:line="256" w:lineRule="auto"/>
              <w:jc w:val="right"/>
              <w:rPr>
                <w:rFonts w:ascii="Calibri" w:hAnsi="Calibri"/>
                <w:sz w:val="20"/>
                <w:szCs w:val="20"/>
                <w:lang w:eastAsia="en-US"/>
              </w:rPr>
            </w:pPr>
            <w:r>
              <w:rPr>
                <w:rFonts w:ascii="Calibri" w:hAnsi="Calibri"/>
                <w:sz w:val="20"/>
                <w:szCs w:val="20"/>
                <w:lang w:eastAsia="en-US"/>
              </w:rPr>
              <w:t>30/459-43-77</w:t>
            </w:r>
          </w:p>
        </w:tc>
      </w:tr>
      <w:tr w:rsidR="005B085E" w:rsidTr="00F56922">
        <w:trPr>
          <w:trHeight w:val="315"/>
        </w:trPr>
        <w:tc>
          <w:tcPr>
            <w:tcW w:w="375" w:type="dxa"/>
            <w:tcBorders>
              <w:top w:val="nil"/>
              <w:left w:val="single" w:sz="4" w:space="0" w:color="auto"/>
              <w:bottom w:val="single" w:sz="4" w:space="0" w:color="auto"/>
              <w:right w:val="single" w:sz="4" w:space="0" w:color="auto"/>
            </w:tcBorders>
            <w:noWrap/>
            <w:vAlign w:val="bottom"/>
            <w:hideMark/>
          </w:tcPr>
          <w:p w:rsidR="005B085E" w:rsidRDefault="005B085E" w:rsidP="00F56922">
            <w:pPr>
              <w:widowControl/>
              <w:autoSpaceDE/>
              <w:adjustRightInd/>
              <w:spacing w:line="256" w:lineRule="auto"/>
              <w:jc w:val="right"/>
              <w:rPr>
                <w:rFonts w:ascii="Calibri" w:hAnsi="Calibri" w:cs="Arial"/>
                <w:b/>
                <w:bCs/>
                <w:sz w:val="20"/>
                <w:szCs w:val="20"/>
                <w:lang w:eastAsia="en-US"/>
              </w:rPr>
            </w:pPr>
            <w:r>
              <w:rPr>
                <w:rFonts w:ascii="Calibri" w:hAnsi="Calibri" w:cs="Arial"/>
                <w:b/>
                <w:bCs/>
                <w:sz w:val="20"/>
                <w:szCs w:val="20"/>
                <w:lang w:eastAsia="en-US"/>
              </w:rPr>
              <w:t>3</w:t>
            </w:r>
          </w:p>
        </w:tc>
        <w:tc>
          <w:tcPr>
            <w:tcW w:w="1735" w:type="dxa"/>
            <w:tcBorders>
              <w:top w:val="nil"/>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sz w:val="20"/>
                <w:szCs w:val="20"/>
                <w:lang w:eastAsia="en-US"/>
              </w:rPr>
            </w:pPr>
            <w:r>
              <w:rPr>
                <w:rFonts w:ascii="Calibri" w:hAnsi="Calibri" w:cs="Arial"/>
                <w:sz w:val="20"/>
                <w:szCs w:val="20"/>
                <w:lang w:eastAsia="en-US"/>
              </w:rPr>
              <w:t>Nagy Zsolt Zoltán</w:t>
            </w:r>
          </w:p>
        </w:tc>
        <w:tc>
          <w:tcPr>
            <w:tcW w:w="2847" w:type="dxa"/>
            <w:tcBorders>
              <w:top w:val="nil"/>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sz w:val="20"/>
                <w:szCs w:val="20"/>
                <w:lang w:eastAsia="en-US"/>
              </w:rPr>
            </w:pPr>
            <w:r>
              <w:rPr>
                <w:rFonts w:ascii="Calibri" w:hAnsi="Calibri" w:cs="Arial"/>
                <w:sz w:val="20"/>
                <w:szCs w:val="20"/>
                <w:lang w:eastAsia="en-US"/>
              </w:rPr>
              <w:t>Jánoshalma, Jókai u. 85.</w:t>
            </w:r>
          </w:p>
        </w:tc>
        <w:tc>
          <w:tcPr>
            <w:tcW w:w="2993" w:type="dxa"/>
            <w:tcBorders>
              <w:top w:val="nil"/>
              <w:left w:val="nil"/>
              <w:bottom w:val="single" w:sz="4" w:space="0" w:color="auto"/>
              <w:right w:val="single" w:sz="4" w:space="0" w:color="auto"/>
            </w:tcBorders>
            <w:noWrap/>
            <w:vAlign w:val="bottom"/>
            <w:hideMark/>
          </w:tcPr>
          <w:p w:rsidR="005B085E" w:rsidRDefault="005B085E" w:rsidP="00F56922">
            <w:pPr>
              <w:widowControl/>
              <w:autoSpaceDE/>
              <w:adjustRightInd/>
              <w:spacing w:line="256" w:lineRule="auto"/>
              <w:rPr>
                <w:rFonts w:ascii="Calibri" w:hAnsi="Calibri" w:cs="Arial"/>
                <w:color w:val="0000FF"/>
                <w:sz w:val="20"/>
                <w:szCs w:val="20"/>
                <w:u w:val="single"/>
                <w:lang w:eastAsia="en-US"/>
              </w:rPr>
            </w:pPr>
            <w:r>
              <w:rPr>
                <w:rFonts w:ascii="Calibri" w:hAnsi="Calibri" w:cs="Arial"/>
                <w:color w:val="0000FF"/>
                <w:sz w:val="20"/>
                <w:szCs w:val="20"/>
                <w:u w:val="single"/>
                <w:lang w:eastAsia="en-US"/>
              </w:rPr>
              <w:t>zs.cserepkalyha@gmail.com</w:t>
            </w:r>
          </w:p>
        </w:tc>
        <w:tc>
          <w:tcPr>
            <w:tcW w:w="1259" w:type="dxa"/>
            <w:tcBorders>
              <w:top w:val="nil"/>
              <w:left w:val="nil"/>
              <w:bottom w:val="single" w:sz="4" w:space="0" w:color="auto"/>
              <w:right w:val="single" w:sz="4" w:space="0" w:color="auto"/>
            </w:tcBorders>
            <w:vAlign w:val="bottom"/>
          </w:tcPr>
          <w:p w:rsidR="005B085E" w:rsidRPr="00507A98" w:rsidRDefault="00507A98" w:rsidP="00F56922">
            <w:pPr>
              <w:widowControl/>
              <w:autoSpaceDE/>
              <w:adjustRightInd/>
              <w:spacing w:line="256" w:lineRule="auto"/>
              <w:jc w:val="right"/>
              <w:rPr>
                <w:rFonts w:ascii="Calibri" w:hAnsi="Calibri"/>
                <w:sz w:val="20"/>
                <w:szCs w:val="20"/>
                <w:lang w:eastAsia="en-US"/>
              </w:rPr>
            </w:pPr>
            <w:r>
              <w:rPr>
                <w:rFonts w:ascii="Calibri" w:hAnsi="Calibri"/>
                <w:sz w:val="20"/>
                <w:szCs w:val="20"/>
                <w:lang w:eastAsia="en-US"/>
              </w:rPr>
              <w:t>20/886-12-33</w:t>
            </w:r>
          </w:p>
        </w:tc>
      </w:tr>
    </w:tbl>
    <w:p w:rsidR="005B085E" w:rsidRDefault="005B085E" w:rsidP="005B085E">
      <w:pPr>
        <w:spacing w:line="480" w:lineRule="auto"/>
        <w:rPr>
          <w:rFonts w:ascii="Calibri" w:hAnsi="Calibri"/>
          <w:b/>
          <w:bCs/>
          <w:sz w:val="20"/>
          <w:szCs w:val="20"/>
        </w:rPr>
      </w:pPr>
    </w:p>
    <w:p w:rsidR="005B085E" w:rsidRDefault="005B085E" w:rsidP="005B085E">
      <w:pPr>
        <w:numPr>
          <w:ilvl w:val="12"/>
          <w:numId w:val="0"/>
        </w:numPr>
        <w:jc w:val="center"/>
        <w:rPr>
          <w:rFonts w:ascii="Calibri" w:hAnsi="Calibri"/>
          <w:b/>
          <w:bCs/>
          <w:sz w:val="20"/>
          <w:szCs w:val="20"/>
        </w:rPr>
      </w:pPr>
    </w:p>
    <w:p w:rsidR="005B085E" w:rsidRDefault="005B085E" w:rsidP="005B085E">
      <w:pPr>
        <w:numPr>
          <w:ilvl w:val="12"/>
          <w:numId w:val="0"/>
        </w:numPr>
        <w:jc w:val="center"/>
        <w:rPr>
          <w:rFonts w:ascii="Calibri" w:hAnsi="Calibri"/>
          <w:b/>
          <w:bCs/>
          <w:sz w:val="20"/>
          <w:szCs w:val="20"/>
        </w:rPr>
      </w:pPr>
    </w:p>
    <w:p w:rsidR="005B085E" w:rsidRDefault="005B085E" w:rsidP="005B085E">
      <w:pPr>
        <w:numPr>
          <w:ilvl w:val="12"/>
          <w:numId w:val="0"/>
        </w:numPr>
        <w:jc w:val="center"/>
        <w:rPr>
          <w:rFonts w:ascii="Calibri" w:hAnsi="Calibri"/>
          <w:b/>
          <w:bCs/>
          <w:sz w:val="20"/>
          <w:szCs w:val="20"/>
        </w:rPr>
      </w:pPr>
    </w:p>
    <w:p w:rsidR="005B085E" w:rsidRDefault="005B085E" w:rsidP="005B085E">
      <w:pPr>
        <w:numPr>
          <w:ilvl w:val="12"/>
          <w:numId w:val="0"/>
        </w:numPr>
        <w:jc w:val="center"/>
        <w:rPr>
          <w:rFonts w:ascii="Calibri" w:hAnsi="Calibri"/>
          <w:b/>
          <w:bCs/>
          <w:sz w:val="20"/>
          <w:szCs w:val="20"/>
        </w:rPr>
      </w:pPr>
    </w:p>
    <w:p w:rsidR="005B085E" w:rsidRPr="00821B30" w:rsidRDefault="005B085E" w:rsidP="005B085E">
      <w:pPr>
        <w:rPr>
          <w:rFonts w:ascii="Calibri" w:hAnsi="Calibri"/>
        </w:rPr>
      </w:pPr>
    </w:p>
    <w:p w:rsidR="005B085E" w:rsidRPr="00C21FC0" w:rsidRDefault="005B085E" w:rsidP="005B085E">
      <w:pPr>
        <w:numPr>
          <w:ilvl w:val="12"/>
          <w:numId w:val="0"/>
        </w:numPr>
        <w:jc w:val="right"/>
        <w:rPr>
          <w:rFonts w:ascii="Calibri" w:hAnsi="Calibri"/>
          <w:i/>
          <w:iCs/>
        </w:rPr>
        <w:sectPr w:rsidR="005B085E" w:rsidRPr="00C21FC0" w:rsidSect="00F74BFC">
          <w:pgSz w:w="11907" w:h="16840"/>
          <w:pgMar w:top="1276" w:right="1418" w:bottom="1134" w:left="1418" w:header="709" w:footer="709" w:gutter="0"/>
          <w:cols w:space="709"/>
        </w:sectPr>
      </w:pPr>
    </w:p>
    <w:p w:rsidR="005B085E" w:rsidRPr="00C21FC0" w:rsidRDefault="005B085E" w:rsidP="005B085E">
      <w:pPr>
        <w:numPr>
          <w:ilvl w:val="12"/>
          <w:numId w:val="0"/>
        </w:numPr>
        <w:jc w:val="right"/>
        <w:rPr>
          <w:rFonts w:ascii="Calibri" w:hAnsi="Calibri"/>
          <w:i/>
          <w:iCs/>
        </w:rPr>
      </w:pPr>
      <w:r w:rsidRPr="00C21FC0">
        <w:rPr>
          <w:rFonts w:ascii="Calibri" w:hAnsi="Calibri"/>
          <w:i/>
          <w:iCs/>
        </w:rPr>
        <w:lastRenderedPageBreak/>
        <w:t>5. sz. függelék</w:t>
      </w:r>
    </w:p>
    <w:p w:rsidR="005B085E" w:rsidRPr="00C21FC0" w:rsidRDefault="005B085E" w:rsidP="005B085E">
      <w:pPr>
        <w:jc w:val="center"/>
        <w:rPr>
          <w:rFonts w:ascii="Calibri" w:hAnsi="Calibri"/>
          <w:b/>
          <w:bCs/>
        </w:rPr>
      </w:pPr>
    </w:p>
    <w:p w:rsidR="005B085E" w:rsidRPr="00C21FC0" w:rsidRDefault="005B085E" w:rsidP="005B085E">
      <w:pPr>
        <w:jc w:val="center"/>
        <w:rPr>
          <w:rFonts w:ascii="Calibri" w:hAnsi="Calibri"/>
          <w:b/>
          <w:bCs/>
        </w:rPr>
      </w:pPr>
    </w:p>
    <w:p w:rsidR="005B085E" w:rsidRPr="00C21FC0" w:rsidRDefault="005B085E" w:rsidP="005B085E">
      <w:pPr>
        <w:jc w:val="center"/>
        <w:rPr>
          <w:rFonts w:ascii="Calibri" w:hAnsi="Calibri"/>
          <w:b/>
          <w:bCs/>
          <w:sz w:val="28"/>
          <w:szCs w:val="28"/>
        </w:rPr>
      </w:pPr>
      <w:r w:rsidRPr="00C21FC0">
        <w:rPr>
          <w:rFonts w:ascii="Calibri" w:hAnsi="Calibri"/>
          <w:b/>
          <w:bCs/>
          <w:sz w:val="28"/>
          <w:szCs w:val="28"/>
        </w:rPr>
        <w:t>Testvérvárosi kapcsolatok 201</w:t>
      </w:r>
      <w:r>
        <w:rPr>
          <w:rFonts w:ascii="Calibri" w:hAnsi="Calibri"/>
          <w:b/>
          <w:bCs/>
          <w:sz w:val="28"/>
          <w:szCs w:val="28"/>
        </w:rPr>
        <w:t>4. októberi</w:t>
      </w:r>
      <w:r w:rsidRPr="00C21FC0">
        <w:rPr>
          <w:rFonts w:ascii="Calibri" w:hAnsi="Calibri"/>
          <w:b/>
          <w:bCs/>
          <w:sz w:val="28"/>
          <w:szCs w:val="28"/>
        </w:rPr>
        <w:t xml:space="preserve"> állapot szerint: </w:t>
      </w:r>
    </w:p>
    <w:p w:rsidR="005B085E" w:rsidRPr="00C21FC0" w:rsidRDefault="005B085E" w:rsidP="005B085E">
      <w:pPr>
        <w:rPr>
          <w:rFonts w:ascii="Calibri" w:hAnsi="Calibri"/>
        </w:rPr>
      </w:pPr>
    </w:p>
    <w:tbl>
      <w:tblPr>
        <w:tblW w:w="97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1559"/>
        <w:gridCol w:w="1441"/>
        <w:gridCol w:w="1110"/>
        <w:gridCol w:w="2127"/>
        <w:gridCol w:w="1843"/>
      </w:tblGrid>
      <w:tr w:rsidR="005B085E" w:rsidRPr="00C21FC0" w:rsidTr="00F56922">
        <w:tc>
          <w:tcPr>
            <w:tcW w:w="1630" w:type="dxa"/>
            <w:tcBorders>
              <w:top w:val="single" w:sz="6" w:space="0" w:color="auto"/>
              <w:left w:val="single" w:sz="6" w:space="0" w:color="auto"/>
              <w:bottom w:val="double" w:sz="6" w:space="0" w:color="auto"/>
              <w:right w:val="single" w:sz="6" w:space="0" w:color="auto"/>
            </w:tcBorders>
          </w:tcPr>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r w:rsidRPr="00C21FC0">
              <w:rPr>
                <w:rFonts w:ascii="Calibri" w:hAnsi="Calibri"/>
                <w:b/>
                <w:bCs/>
              </w:rPr>
              <w:t xml:space="preserve">Település </w:t>
            </w:r>
          </w:p>
          <w:p w:rsidR="005B085E" w:rsidRPr="00C21FC0" w:rsidRDefault="005B085E" w:rsidP="00F56922">
            <w:pPr>
              <w:jc w:val="center"/>
              <w:rPr>
                <w:rFonts w:ascii="Calibri" w:hAnsi="Calibri"/>
                <w:b/>
                <w:bCs/>
              </w:rPr>
            </w:pPr>
            <w:r w:rsidRPr="00C21FC0">
              <w:rPr>
                <w:rFonts w:ascii="Calibri" w:hAnsi="Calibri"/>
                <w:b/>
                <w:bCs/>
              </w:rPr>
              <w:t>neve</w:t>
            </w:r>
          </w:p>
        </w:tc>
        <w:tc>
          <w:tcPr>
            <w:tcW w:w="1559" w:type="dxa"/>
            <w:tcBorders>
              <w:top w:val="single" w:sz="6" w:space="0" w:color="auto"/>
              <w:left w:val="single" w:sz="6" w:space="0" w:color="auto"/>
              <w:bottom w:val="double" w:sz="6" w:space="0" w:color="auto"/>
              <w:right w:val="single" w:sz="6" w:space="0" w:color="auto"/>
            </w:tcBorders>
          </w:tcPr>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r w:rsidRPr="00C21FC0">
              <w:rPr>
                <w:rFonts w:ascii="Calibri" w:hAnsi="Calibri"/>
                <w:b/>
                <w:bCs/>
              </w:rPr>
              <w:t>Polgármester neve</w:t>
            </w:r>
          </w:p>
        </w:tc>
        <w:tc>
          <w:tcPr>
            <w:tcW w:w="1441" w:type="dxa"/>
            <w:tcBorders>
              <w:top w:val="single" w:sz="6" w:space="0" w:color="auto"/>
              <w:left w:val="single" w:sz="6" w:space="0" w:color="auto"/>
              <w:bottom w:val="double" w:sz="6" w:space="0" w:color="auto"/>
              <w:right w:val="single" w:sz="6" w:space="0" w:color="auto"/>
            </w:tcBorders>
          </w:tcPr>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r w:rsidRPr="00C21FC0">
              <w:rPr>
                <w:rFonts w:ascii="Calibri" w:hAnsi="Calibri"/>
                <w:b/>
                <w:bCs/>
              </w:rPr>
              <w:t>Ország, tartomány</w:t>
            </w:r>
          </w:p>
        </w:tc>
        <w:tc>
          <w:tcPr>
            <w:tcW w:w="1110" w:type="dxa"/>
            <w:tcBorders>
              <w:top w:val="single" w:sz="6" w:space="0" w:color="auto"/>
              <w:left w:val="single" w:sz="6" w:space="0" w:color="auto"/>
              <w:bottom w:val="double" w:sz="6" w:space="0" w:color="auto"/>
              <w:right w:val="single" w:sz="6" w:space="0" w:color="auto"/>
            </w:tcBorders>
          </w:tcPr>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r w:rsidRPr="00C21FC0">
              <w:rPr>
                <w:rFonts w:ascii="Calibri" w:hAnsi="Calibri"/>
                <w:b/>
                <w:bCs/>
              </w:rPr>
              <w:t>Határozat</w:t>
            </w:r>
          </w:p>
          <w:p w:rsidR="005B085E" w:rsidRPr="00C21FC0" w:rsidRDefault="005B085E" w:rsidP="00F56922">
            <w:pPr>
              <w:jc w:val="center"/>
              <w:rPr>
                <w:rFonts w:ascii="Calibri" w:hAnsi="Calibri"/>
                <w:b/>
                <w:bCs/>
              </w:rPr>
            </w:pPr>
            <w:r w:rsidRPr="00C21FC0">
              <w:rPr>
                <w:rFonts w:ascii="Calibri" w:hAnsi="Calibri"/>
                <w:b/>
                <w:bCs/>
              </w:rPr>
              <w:t>szám</w:t>
            </w:r>
          </w:p>
        </w:tc>
        <w:tc>
          <w:tcPr>
            <w:tcW w:w="2127" w:type="dxa"/>
            <w:tcBorders>
              <w:top w:val="single" w:sz="6" w:space="0" w:color="auto"/>
              <w:left w:val="single" w:sz="6" w:space="0" w:color="auto"/>
              <w:bottom w:val="double" w:sz="6" w:space="0" w:color="auto"/>
              <w:right w:val="single" w:sz="6" w:space="0" w:color="auto"/>
            </w:tcBorders>
          </w:tcPr>
          <w:p w:rsidR="005B085E" w:rsidRPr="00C21FC0" w:rsidRDefault="005B085E" w:rsidP="00F56922">
            <w:pPr>
              <w:jc w:val="center"/>
              <w:rPr>
                <w:rFonts w:ascii="Calibri" w:hAnsi="Calibri"/>
                <w:b/>
                <w:bCs/>
              </w:rPr>
            </w:pPr>
            <w:r w:rsidRPr="00C21FC0">
              <w:rPr>
                <w:rFonts w:ascii="Calibri" w:hAnsi="Calibri"/>
                <w:b/>
                <w:bCs/>
              </w:rPr>
              <w:t>Hivatalos kapcsolatfelvétel időpontja</w:t>
            </w:r>
          </w:p>
        </w:tc>
        <w:tc>
          <w:tcPr>
            <w:tcW w:w="1843" w:type="dxa"/>
            <w:tcBorders>
              <w:top w:val="single" w:sz="6" w:space="0" w:color="auto"/>
              <w:left w:val="single" w:sz="6" w:space="0" w:color="auto"/>
              <w:bottom w:val="double" w:sz="6" w:space="0" w:color="auto"/>
              <w:right w:val="single" w:sz="6" w:space="0" w:color="auto"/>
            </w:tcBorders>
          </w:tcPr>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r w:rsidRPr="00C21FC0">
              <w:rPr>
                <w:rFonts w:ascii="Calibri" w:hAnsi="Calibri"/>
                <w:b/>
                <w:bCs/>
              </w:rPr>
              <w:t xml:space="preserve">Együttműködési </w:t>
            </w:r>
          </w:p>
          <w:p w:rsidR="005B085E" w:rsidRPr="00C21FC0" w:rsidRDefault="005B085E" w:rsidP="00F56922">
            <w:pPr>
              <w:jc w:val="center"/>
              <w:rPr>
                <w:rFonts w:ascii="Calibri" w:hAnsi="Calibri"/>
                <w:b/>
                <w:bCs/>
              </w:rPr>
            </w:pPr>
            <w:r w:rsidRPr="00C21FC0">
              <w:rPr>
                <w:rFonts w:ascii="Calibri" w:hAnsi="Calibri"/>
                <w:b/>
                <w:bCs/>
              </w:rPr>
              <w:t>területek</w:t>
            </w:r>
          </w:p>
        </w:tc>
      </w:tr>
      <w:tr w:rsidR="005B085E" w:rsidRPr="00C21FC0" w:rsidTr="00F56922">
        <w:tc>
          <w:tcPr>
            <w:tcW w:w="1630" w:type="dxa"/>
            <w:tcBorders>
              <w:top w:val="nil"/>
              <w:left w:val="single" w:sz="6" w:space="0" w:color="auto"/>
              <w:bottom w:val="single" w:sz="6" w:space="0" w:color="auto"/>
              <w:right w:val="single" w:sz="6" w:space="0" w:color="auto"/>
            </w:tcBorders>
          </w:tcPr>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r w:rsidRPr="00C21FC0">
              <w:rPr>
                <w:rFonts w:ascii="Calibri" w:hAnsi="Calibri"/>
                <w:b/>
                <w:bCs/>
              </w:rPr>
              <w:t>Tusnádfürdő város</w:t>
            </w:r>
          </w:p>
          <w:p w:rsidR="005B085E" w:rsidRPr="00C21FC0" w:rsidRDefault="005B085E" w:rsidP="00F56922">
            <w:pPr>
              <w:jc w:val="center"/>
              <w:rPr>
                <w:rFonts w:ascii="Calibri" w:hAnsi="Calibri"/>
                <w:b/>
                <w:bCs/>
              </w:rPr>
            </w:pPr>
          </w:p>
        </w:tc>
        <w:tc>
          <w:tcPr>
            <w:tcW w:w="1559" w:type="dxa"/>
            <w:tcBorders>
              <w:top w:val="nil"/>
              <w:left w:val="single" w:sz="6" w:space="0" w:color="auto"/>
              <w:bottom w:val="single" w:sz="6" w:space="0" w:color="auto"/>
              <w:right w:val="single" w:sz="6" w:space="0" w:color="auto"/>
            </w:tcBorders>
          </w:tcPr>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r w:rsidRPr="00C21FC0">
              <w:rPr>
                <w:rFonts w:ascii="Calibri" w:hAnsi="Calibri"/>
                <w:b/>
              </w:rPr>
              <w:t>Albert Tibor</w:t>
            </w:r>
          </w:p>
        </w:tc>
        <w:tc>
          <w:tcPr>
            <w:tcW w:w="1441" w:type="dxa"/>
            <w:tcBorders>
              <w:top w:val="nil"/>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r w:rsidRPr="00C21FC0">
              <w:rPr>
                <w:rFonts w:ascii="Calibri" w:hAnsi="Calibri"/>
              </w:rPr>
              <w:t>Románia Hargita megye</w:t>
            </w:r>
          </w:p>
          <w:p w:rsidR="005B085E" w:rsidRPr="00C21FC0" w:rsidRDefault="005B085E" w:rsidP="00F56922">
            <w:pPr>
              <w:jc w:val="center"/>
              <w:rPr>
                <w:rFonts w:ascii="Calibri" w:hAnsi="Calibri"/>
              </w:rPr>
            </w:pPr>
          </w:p>
        </w:tc>
        <w:tc>
          <w:tcPr>
            <w:tcW w:w="1110" w:type="dxa"/>
            <w:tcBorders>
              <w:top w:val="nil"/>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r w:rsidRPr="00C21FC0">
              <w:rPr>
                <w:rFonts w:ascii="Calibri" w:hAnsi="Calibri"/>
              </w:rPr>
              <w:t>336/1998</w:t>
            </w:r>
          </w:p>
          <w:p w:rsidR="005B085E" w:rsidRPr="00C21FC0" w:rsidRDefault="005B085E" w:rsidP="00F56922">
            <w:pPr>
              <w:jc w:val="center"/>
              <w:rPr>
                <w:rFonts w:ascii="Calibri" w:hAnsi="Calibri"/>
              </w:rPr>
            </w:pPr>
            <w:r w:rsidRPr="00C21FC0">
              <w:rPr>
                <w:rFonts w:ascii="Calibri" w:hAnsi="Calibri"/>
              </w:rPr>
              <w:t>(III.24.)</w:t>
            </w:r>
          </w:p>
        </w:tc>
        <w:tc>
          <w:tcPr>
            <w:tcW w:w="2127" w:type="dxa"/>
            <w:tcBorders>
              <w:top w:val="nil"/>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r w:rsidRPr="00C21FC0">
              <w:rPr>
                <w:rFonts w:ascii="Calibri" w:hAnsi="Calibri"/>
              </w:rPr>
              <w:t>1998.05.01.</w:t>
            </w:r>
          </w:p>
        </w:tc>
        <w:tc>
          <w:tcPr>
            <w:tcW w:w="1843" w:type="dxa"/>
            <w:tcBorders>
              <w:top w:val="nil"/>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r w:rsidRPr="00C21FC0">
              <w:rPr>
                <w:rFonts w:ascii="Calibri" w:hAnsi="Calibri"/>
              </w:rPr>
              <w:t>kultúra, sport, turizmus, gazdaság</w:t>
            </w:r>
          </w:p>
        </w:tc>
      </w:tr>
      <w:tr w:rsidR="005B085E" w:rsidRPr="00C21FC0" w:rsidTr="00F56922">
        <w:tc>
          <w:tcPr>
            <w:tcW w:w="1630"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r w:rsidRPr="00C21FC0">
              <w:rPr>
                <w:rFonts w:ascii="Calibri" w:hAnsi="Calibri"/>
                <w:b/>
                <w:bCs/>
              </w:rPr>
              <w:t xml:space="preserve">Korond </w:t>
            </w:r>
          </w:p>
          <w:p w:rsidR="005B085E" w:rsidRPr="00C21FC0" w:rsidRDefault="005B085E" w:rsidP="00F56922">
            <w:pPr>
              <w:jc w:val="center"/>
              <w:rPr>
                <w:rFonts w:ascii="Calibri" w:hAnsi="Calibri"/>
                <w:b/>
                <w:bCs/>
              </w:rPr>
            </w:pPr>
            <w:r w:rsidRPr="00C21FC0">
              <w:rPr>
                <w:rFonts w:ascii="Calibri" w:hAnsi="Calibri"/>
                <w:b/>
                <w:bCs/>
              </w:rPr>
              <w:t>város</w:t>
            </w:r>
          </w:p>
          <w:p w:rsidR="005B085E" w:rsidRPr="00C21FC0" w:rsidRDefault="005B085E" w:rsidP="00F56922">
            <w:pPr>
              <w:jc w:val="center"/>
              <w:rPr>
                <w:rFonts w:ascii="Calibri" w:hAnsi="Calibri"/>
                <w:b/>
                <w:bCs/>
              </w:rPr>
            </w:pPr>
          </w:p>
        </w:tc>
        <w:tc>
          <w:tcPr>
            <w:tcW w:w="1559"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r w:rsidRPr="00C21FC0">
              <w:rPr>
                <w:rFonts w:ascii="Calibri" w:hAnsi="Calibri"/>
                <w:b/>
                <w:bCs/>
              </w:rPr>
              <w:t>Katona Mihály</w:t>
            </w:r>
          </w:p>
        </w:tc>
        <w:tc>
          <w:tcPr>
            <w:tcW w:w="1441"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r w:rsidRPr="00C21FC0">
              <w:rPr>
                <w:rFonts w:ascii="Calibri" w:hAnsi="Calibri"/>
              </w:rPr>
              <w:t>Románia Hargita megye</w:t>
            </w:r>
          </w:p>
          <w:p w:rsidR="005B085E" w:rsidRPr="00C21FC0" w:rsidRDefault="005B085E" w:rsidP="00F56922">
            <w:pPr>
              <w:jc w:val="center"/>
              <w:rPr>
                <w:rFonts w:ascii="Calibri" w:hAnsi="Calibri"/>
              </w:rPr>
            </w:pPr>
          </w:p>
        </w:tc>
        <w:tc>
          <w:tcPr>
            <w:tcW w:w="1110"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r w:rsidRPr="00C21FC0">
              <w:rPr>
                <w:rFonts w:ascii="Calibri" w:hAnsi="Calibri"/>
              </w:rPr>
              <w:t>336/1998</w:t>
            </w:r>
          </w:p>
          <w:p w:rsidR="005B085E" w:rsidRPr="00C21FC0" w:rsidRDefault="005B085E" w:rsidP="00F56922">
            <w:pPr>
              <w:jc w:val="center"/>
              <w:rPr>
                <w:rFonts w:ascii="Calibri" w:hAnsi="Calibri"/>
              </w:rPr>
            </w:pPr>
            <w:r w:rsidRPr="00C21FC0">
              <w:rPr>
                <w:rFonts w:ascii="Calibri" w:hAnsi="Calibri"/>
              </w:rPr>
              <w:t>(III.24.)</w:t>
            </w:r>
          </w:p>
        </w:tc>
        <w:tc>
          <w:tcPr>
            <w:tcW w:w="2127"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r w:rsidRPr="00C21FC0">
              <w:rPr>
                <w:rFonts w:ascii="Calibri" w:hAnsi="Calibri"/>
              </w:rPr>
              <w:t>1998.05.01.</w:t>
            </w:r>
          </w:p>
        </w:tc>
        <w:tc>
          <w:tcPr>
            <w:tcW w:w="1843"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r w:rsidRPr="00C21FC0">
              <w:rPr>
                <w:rFonts w:ascii="Calibri" w:hAnsi="Calibri"/>
              </w:rPr>
              <w:t>kultúra, sport, turizmus, gazdaság</w:t>
            </w:r>
          </w:p>
        </w:tc>
      </w:tr>
      <w:tr w:rsidR="005B085E" w:rsidRPr="00C21FC0" w:rsidTr="00F56922">
        <w:tc>
          <w:tcPr>
            <w:tcW w:w="1630"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r w:rsidRPr="00C21FC0">
              <w:rPr>
                <w:rFonts w:ascii="Calibri" w:hAnsi="Calibri"/>
                <w:b/>
                <w:bCs/>
              </w:rPr>
              <w:t xml:space="preserve">Rafajnaújfalu </w:t>
            </w:r>
          </w:p>
          <w:p w:rsidR="005B085E" w:rsidRPr="00C21FC0" w:rsidRDefault="005B085E" w:rsidP="00F56922">
            <w:pPr>
              <w:jc w:val="center"/>
              <w:rPr>
                <w:rFonts w:ascii="Calibri" w:hAnsi="Calibri"/>
                <w:b/>
                <w:bCs/>
              </w:rPr>
            </w:pPr>
          </w:p>
        </w:tc>
        <w:tc>
          <w:tcPr>
            <w:tcW w:w="1559"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r w:rsidRPr="00C21FC0">
              <w:rPr>
                <w:rFonts w:ascii="Calibri" w:hAnsi="Calibri"/>
                <w:b/>
                <w:bCs/>
              </w:rPr>
              <w:t>Antal József</w:t>
            </w:r>
          </w:p>
        </w:tc>
        <w:tc>
          <w:tcPr>
            <w:tcW w:w="1441"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r w:rsidRPr="00C21FC0">
              <w:rPr>
                <w:rFonts w:ascii="Calibri" w:hAnsi="Calibri"/>
              </w:rPr>
              <w:t xml:space="preserve">Ukrajna Beregszász Megye </w:t>
            </w:r>
          </w:p>
          <w:p w:rsidR="005B085E" w:rsidRPr="00C21FC0" w:rsidRDefault="005B085E" w:rsidP="00F56922">
            <w:pPr>
              <w:jc w:val="center"/>
              <w:rPr>
                <w:rFonts w:ascii="Calibri" w:hAnsi="Calibri"/>
              </w:rPr>
            </w:pPr>
          </w:p>
        </w:tc>
        <w:tc>
          <w:tcPr>
            <w:tcW w:w="1110"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r w:rsidRPr="00C21FC0">
              <w:rPr>
                <w:rFonts w:ascii="Calibri" w:hAnsi="Calibri"/>
              </w:rPr>
              <w:t>336/1998</w:t>
            </w:r>
          </w:p>
          <w:p w:rsidR="005B085E" w:rsidRPr="00C21FC0" w:rsidRDefault="005B085E" w:rsidP="00F56922">
            <w:pPr>
              <w:jc w:val="center"/>
              <w:rPr>
                <w:rFonts w:ascii="Calibri" w:hAnsi="Calibri"/>
              </w:rPr>
            </w:pPr>
            <w:r w:rsidRPr="00C21FC0">
              <w:rPr>
                <w:rFonts w:ascii="Calibri" w:hAnsi="Calibri"/>
              </w:rPr>
              <w:t>(III.24.)</w:t>
            </w:r>
          </w:p>
        </w:tc>
        <w:tc>
          <w:tcPr>
            <w:tcW w:w="2127"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r w:rsidRPr="00C21FC0">
              <w:rPr>
                <w:rFonts w:ascii="Calibri" w:hAnsi="Calibri"/>
              </w:rPr>
              <w:t>1998.05.01.</w:t>
            </w:r>
          </w:p>
        </w:tc>
        <w:tc>
          <w:tcPr>
            <w:tcW w:w="1843"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r w:rsidRPr="00C21FC0">
              <w:rPr>
                <w:rFonts w:ascii="Calibri" w:hAnsi="Calibri"/>
              </w:rPr>
              <w:t>kultúra, sport, turizmus, gazdaság</w:t>
            </w:r>
          </w:p>
        </w:tc>
      </w:tr>
      <w:tr w:rsidR="005B085E" w:rsidRPr="00C21FC0" w:rsidTr="00F56922">
        <w:tc>
          <w:tcPr>
            <w:tcW w:w="1630"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r w:rsidRPr="00C21FC0">
              <w:rPr>
                <w:rFonts w:ascii="Calibri" w:hAnsi="Calibri"/>
                <w:b/>
                <w:bCs/>
              </w:rPr>
              <w:t>Szenttamás község</w:t>
            </w:r>
          </w:p>
          <w:p w:rsidR="005B085E" w:rsidRPr="00C21FC0" w:rsidRDefault="005B085E" w:rsidP="00F56922">
            <w:pPr>
              <w:jc w:val="center"/>
              <w:rPr>
                <w:rFonts w:ascii="Calibri" w:hAnsi="Calibri"/>
                <w:b/>
                <w:bCs/>
              </w:rPr>
            </w:pPr>
          </w:p>
        </w:tc>
        <w:tc>
          <w:tcPr>
            <w:tcW w:w="1559"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r w:rsidRPr="00C21FC0">
              <w:rPr>
                <w:rFonts w:ascii="Calibri" w:hAnsi="Calibri"/>
                <w:b/>
                <w:bCs/>
              </w:rPr>
              <w:t>Zoran Mladenović</w:t>
            </w:r>
          </w:p>
        </w:tc>
        <w:tc>
          <w:tcPr>
            <w:tcW w:w="1441"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r w:rsidRPr="00C21FC0">
              <w:rPr>
                <w:rFonts w:ascii="Calibri" w:hAnsi="Calibri"/>
              </w:rPr>
              <w:t>Szerbia</w:t>
            </w:r>
            <w:r w:rsidRPr="00C21FC0">
              <w:rPr>
                <w:rFonts w:ascii="Calibri" w:hAnsi="Calibri"/>
              </w:rPr>
              <w:br/>
              <w:t>Vajdaság AT</w:t>
            </w:r>
          </w:p>
        </w:tc>
        <w:tc>
          <w:tcPr>
            <w:tcW w:w="1110"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r w:rsidRPr="00C21FC0">
              <w:rPr>
                <w:rFonts w:ascii="Calibri" w:hAnsi="Calibri"/>
              </w:rPr>
              <w:t>336/1998</w:t>
            </w:r>
          </w:p>
          <w:p w:rsidR="005B085E" w:rsidRPr="00C21FC0" w:rsidRDefault="005B085E" w:rsidP="00F56922">
            <w:pPr>
              <w:jc w:val="center"/>
              <w:rPr>
                <w:rFonts w:ascii="Calibri" w:hAnsi="Calibri"/>
              </w:rPr>
            </w:pPr>
            <w:r w:rsidRPr="00C21FC0">
              <w:rPr>
                <w:rFonts w:ascii="Calibri" w:hAnsi="Calibri"/>
              </w:rPr>
              <w:t>(III.24.)</w:t>
            </w:r>
          </w:p>
        </w:tc>
        <w:tc>
          <w:tcPr>
            <w:tcW w:w="2127"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r w:rsidRPr="00C21FC0">
              <w:rPr>
                <w:rFonts w:ascii="Calibri" w:hAnsi="Calibri"/>
              </w:rPr>
              <w:t>2001.02.24.</w:t>
            </w:r>
          </w:p>
        </w:tc>
        <w:tc>
          <w:tcPr>
            <w:tcW w:w="1843"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r w:rsidRPr="00C21FC0">
              <w:rPr>
                <w:rFonts w:ascii="Calibri" w:hAnsi="Calibri"/>
              </w:rPr>
              <w:t>kultúra, sport, turizmus, gazdaság</w:t>
            </w:r>
          </w:p>
        </w:tc>
      </w:tr>
      <w:tr w:rsidR="005B085E" w:rsidRPr="00C21FC0" w:rsidTr="00F56922">
        <w:tc>
          <w:tcPr>
            <w:tcW w:w="1630"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r w:rsidRPr="00C21FC0">
              <w:rPr>
                <w:rFonts w:ascii="Calibri" w:hAnsi="Calibri"/>
                <w:b/>
                <w:bCs/>
              </w:rPr>
              <w:t>Temerin város</w:t>
            </w:r>
          </w:p>
          <w:p w:rsidR="005B085E" w:rsidRPr="00C21FC0" w:rsidRDefault="005B085E" w:rsidP="00F56922">
            <w:pPr>
              <w:jc w:val="center"/>
              <w:rPr>
                <w:rFonts w:ascii="Calibri" w:hAnsi="Calibri"/>
                <w:b/>
                <w:bCs/>
              </w:rPr>
            </w:pPr>
          </w:p>
        </w:tc>
        <w:tc>
          <w:tcPr>
            <w:tcW w:w="1559"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b/>
                <w:bCs/>
              </w:rPr>
            </w:pPr>
          </w:p>
          <w:p w:rsidR="005B085E" w:rsidRPr="00C21FC0" w:rsidRDefault="005B085E" w:rsidP="00F56922">
            <w:pPr>
              <w:jc w:val="center"/>
              <w:rPr>
                <w:rFonts w:ascii="Calibri" w:hAnsi="Calibri"/>
                <w:b/>
                <w:bCs/>
              </w:rPr>
            </w:pPr>
            <w:r w:rsidRPr="00C21FC0">
              <w:rPr>
                <w:rFonts w:ascii="Calibri" w:hAnsi="Calibri"/>
                <w:b/>
                <w:bCs/>
              </w:rPr>
              <w:t>Vladislav Capik</w:t>
            </w:r>
          </w:p>
          <w:p w:rsidR="005B085E" w:rsidRPr="00C21FC0" w:rsidRDefault="005B085E" w:rsidP="00F56922">
            <w:pPr>
              <w:jc w:val="center"/>
              <w:rPr>
                <w:rFonts w:ascii="Calibri" w:hAnsi="Calibri"/>
                <w:b/>
                <w:bCs/>
              </w:rPr>
            </w:pPr>
          </w:p>
        </w:tc>
        <w:tc>
          <w:tcPr>
            <w:tcW w:w="1441" w:type="dxa"/>
            <w:tcBorders>
              <w:top w:val="single" w:sz="6" w:space="0" w:color="auto"/>
              <w:left w:val="single" w:sz="6" w:space="0" w:color="auto"/>
              <w:bottom w:val="single" w:sz="6" w:space="0" w:color="auto"/>
              <w:right w:val="single" w:sz="6" w:space="0" w:color="auto"/>
            </w:tcBorders>
            <w:vAlign w:val="center"/>
          </w:tcPr>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r w:rsidRPr="00C21FC0">
              <w:rPr>
                <w:rFonts w:ascii="Calibri" w:hAnsi="Calibri"/>
              </w:rPr>
              <w:t>Szerbia</w:t>
            </w:r>
          </w:p>
          <w:p w:rsidR="005B085E" w:rsidRPr="00C21FC0" w:rsidRDefault="005B085E" w:rsidP="00F56922">
            <w:pPr>
              <w:jc w:val="center"/>
              <w:rPr>
                <w:rFonts w:ascii="Calibri" w:hAnsi="Calibri"/>
              </w:rPr>
            </w:pPr>
            <w:r w:rsidRPr="00C21FC0">
              <w:rPr>
                <w:rFonts w:ascii="Calibri" w:hAnsi="Calibri"/>
              </w:rPr>
              <w:t>Vajdaság AT</w:t>
            </w:r>
          </w:p>
        </w:tc>
        <w:tc>
          <w:tcPr>
            <w:tcW w:w="1110"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p>
        </w:tc>
        <w:tc>
          <w:tcPr>
            <w:tcW w:w="2127"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r w:rsidRPr="00C21FC0">
              <w:rPr>
                <w:rFonts w:ascii="Calibri" w:hAnsi="Calibri"/>
              </w:rPr>
              <w:t>1941.</w:t>
            </w:r>
          </w:p>
        </w:tc>
        <w:tc>
          <w:tcPr>
            <w:tcW w:w="1843"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r w:rsidRPr="00C21FC0">
              <w:rPr>
                <w:rFonts w:ascii="Calibri" w:hAnsi="Calibri"/>
              </w:rPr>
              <w:t>kultúra, sport, turizmus, gazdaság</w:t>
            </w:r>
          </w:p>
        </w:tc>
      </w:tr>
      <w:tr w:rsidR="005B085E" w:rsidRPr="00C21FC0" w:rsidTr="00F56922">
        <w:tc>
          <w:tcPr>
            <w:tcW w:w="1630"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b/>
                <w:bCs/>
              </w:rPr>
            </w:pPr>
            <w:r w:rsidRPr="00C21FC0">
              <w:rPr>
                <w:rFonts w:ascii="Calibri" w:hAnsi="Calibri"/>
                <w:b/>
                <w:bCs/>
              </w:rPr>
              <w:t xml:space="preserve">Nawojowa </w:t>
            </w:r>
          </w:p>
          <w:p w:rsidR="005B085E" w:rsidRPr="00C21FC0" w:rsidRDefault="005B085E" w:rsidP="00F56922">
            <w:pPr>
              <w:jc w:val="center"/>
              <w:rPr>
                <w:rFonts w:ascii="Calibri" w:hAnsi="Calibri"/>
                <w:b/>
                <w:bCs/>
              </w:rPr>
            </w:pPr>
            <w:r w:rsidRPr="00C21FC0">
              <w:rPr>
                <w:rFonts w:ascii="Calibri" w:hAnsi="Calibri"/>
                <w:b/>
                <w:bCs/>
              </w:rPr>
              <w:t>Járás</w:t>
            </w:r>
          </w:p>
        </w:tc>
        <w:tc>
          <w:tcPr>
            <w:tcW w:w="1559"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b/>
                <w:bCs/>
              </w:rPr>
            </w:pPr>
            <w:r w:rsidRPr="00C21FC0">
              <w:rPr>
                <w:rFonts w:ascii="Calibri" w:hAnsi="Calibri"/>
                <w:b/>
                <w:spacing w:val="-10"/>
              </w:rPr>
              <w:t>Dr. inz. Stanislaw Kielbasa</w:t>
            </w:r>
          </w:p>
        </w:tc>
        <w:tc>
          <w:tcPr>
            <w:tcW w:w="1441"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r w:rsidRPr="00C21FC0">
              <w:rPr>
                <w:rFonts w:ascii="Calibri" w:hAnsi="Calibri"/>
              </w:rPr>
              <w:t>Lengyelor-szág</w:t>
            </w:r>
          </w:p>
        </w:tc>
        <w:tc>
          <w:tcPr>
            <w:tcW w:w="1110"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r w:rsidRPr="00C21FC0">
              <w:rPr>
                <w:rFonts w:ascii="Calibri" w:hAnsi="Calibri"/>
              </w:rPr>
              <w:t>296/2008.(VI.26)</w:t>
            </w:r>
          </w:p>
        </w:tc>
        <w:tc>
          <w:tcPr>
            <w:tcW w:w="2127"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r w:rsidRPr="00C21FC0">
              <w:rPr>
                <w:rFonts w:ascii="Calibri" w:hAnsi="Calibri"/>
              </w:rPr>
              <w:t>2008.06.28.</w:t>
            </w:r>
          </w:p>
        </w:tc>
        <w:tc>
          <w:tcPr>
            <w:tcW w:w="1843"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r w:rsidRPr="00C21FC0">
              <w:rPr>
                <w:rFonts w:ascii="Calibri" w:hAnsi="Calibri"/>
              </w:rPr>
              <w:t>kultúra, sport, turizmus, gazdaság</w:t>
            </w:r>
          </w:p>
        </w:tc>
      </w:tr>
      <w:tr w:rsidR="005B085E" w:rsidRPr="00C21FC0" w:rsidTr="00F56922">
        <w:tc>
          <w:tcPr>
            <w:tcW w:w="1630"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b/>
                <w:bCs/>
              </w:rPr>
            </w:pPr>
            <w:r w:rsidRPr="00C21FC0">
              <w:rPr>
                <w:rFonts w:ascii="Calibri" w:hAnsi="Calibri"/>
                <w:b/>
                <w:bCs/>
              </w:rPr>
              <w:t>Mirebaeu</w:t>
            </w:r>
          </w:p>
        </w:tc>
        <w:tc>
          <w:tcPr>
            <w:tcW w:w="1559"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b/>
                <w:spacing w:val="-10"/>
              </w:rPr>
            </w:pPr>
            <w:r w:rsidRPr="00C21FC0">
              <w:rPr>
                <w:rFonts w:ascii="Calibri" w:hAnsi="Calibri"/>
                <w:b/>
                <w:spacing w:val="-10"/>
              </w:rPr>
              <w:t>M. Leduc Robert</w:t>
            </w:r>
          </w:p>
        </w:tc>
        <w:tc>
          <w:tcPr>
            <w:tcW w:w="1441"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r w:rsidRPr="00C21FC0">
              <w:rPr>
                <w:rFonts w:ascii="Calibri" w:hAnsi="Calibri"/>
              </w:rPr>
              <w:t>Francia-ország</w:t>
            </w:r>
          </w:p>
        </w:tc>
        <w:tc>
          <w:tcPr>
            <w:tcW w:w="1110"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p>
        </w:tc>
        <w:tc>
          <w:tcPr>
            <w:tcW w:w="2127"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p>
          <w:p w:rsidR="005B085E" w:rsidRPr="00C21FC0" w:rsidRDefault="005B085E" w:rsidP="00F56922">
            <w:pPr>
              <w:jc w:val="center"/>
              <w:rPr>
                <w:rFonts w:ascii="Calibri" w:hAnsi="Calibri"/>
              </w:rPr>
            </w:pPr>
            <w:r w:rsidRPr="00C21FC0">
              <w:rPr>
                <w:rFonts w:ascii="Calibri" w:hAnsi="Calibri"/>
              </w:rPr>
              <w:t>2009.12.</w:t>
            </w:r>
          </w:p>
        </w:tc>
        <w:tc>
          <w:tcPr>
            <w:tcW w:w="1843"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r w:rsidRPr="00C21FC0">
              <w:rPr>
                <w:rFonts w:ascii="Calibri" w:hAnsi="Calibri"/>
              </w:rPr>
              <w:t>kultúra, sport, turizmus, gazdaság</w:t>
            </w:r>
          </w:p>
        </w:tc>
      </w:tr>
      <w:tr w:rsidR="005B085E" w:rsidRPr="00C21FC0" w:rsidTr="00F56922">
        <w:tc>
          <w:tcPr>
            <w:tcW w:w="1630" w:type="dxa"/>
            <w:tcBorders>
              <w:top w:val="single" w:sz="6" w:space="0" w:color="auto"/>
              <w:left w:val="single" w:sz="6" w:space="0" w:color="auto"/>
              <w:bottom w:val="single" w:sz="6" w:space="0" w:color="auto"/>
              <w:right w:val="single" w:sz="6" w:space="0" w:color="auto"/>
            </w:tcBorders>
          </w:tcPr>
          <w:p w:rsidR="005B085E" w:rsidRPr="005B085E" w:rsidRDefault="005B085E" w:rsidP="00F56922">
            <w:pPr>
              <w:jc w:val="center"/>
              <w:rPr>
                <w:rFonts w:ascii="Calibri" w:hAnsi="Calibri"/>
                <w:b/>
                <w:bCs/>
              </w:rPr>
            </w:pPr>
            <w:r w:rsidRPr="005B085E">
              <w:rPr>
                <w:rFonts w:ascii="Calibri" w:hAnsi="Calibri"/>
                <w:b/>
                <w:bCs/>
              </w:rPr>
              <w:t>Topolya</w:t>
            </w:r>
          </w:p>
        </w:tc>
        <w:tc>
          <w:tcPr>
            <w:tcW w:w="1559" w:type="dxa"/>
            <w:tcBorders>
              <w:top w:val="single" w:sz="6" w:space="0" w:color="auto"/>
              <w:left w:val="single" w:sz="6" w:space="0" w:color="auto"/>
              <w:bottom w:val="single" w:sz="6" w:space="0" w:color="auto"/>
              <w:right w:val="single" w:sz="6" w:space="0" w:color="auto"/>
            </w:tcBorders>
          </w:tcPr>
          <w:p w:rsidR="005B085E" w:rsidRPr="005B085E" w:rsidRDefault="005B085E" w:rsidP="00F56922">
            <w:pPr>
              <w:jc w:val="center"/>
              <w:rPr>
                <w:rFonts w:ascii="Calibri" w:hAnsi="Calibri"/>
                <w:b/>
                <w:spacing w:val="-10"/>
              </w:rPr>
            </w:pPr>
          </w:p>
        </w:tc>
        <w:tc>
          <w:tcPr>
            <w:tcW w:w="1441" w:type="dxa"/>
            <w:tcBorders>
              <w:top w:val="single" w:sz="6" w:space="0" w:color="auto"/>
              <w:left w:val="single" w:sz="6" w:space="0" w:color="auto"/>
              <w:bottom w:val="single" w:sz="6" w:space="0" w:color="auto"/>
              <w:right w:val="single" w:sz="6" w:space="0" w:color="auto"/>
            </w:tcBorders>
          </w:tcPr>
          <w:p w:rsidR="005B085E" w:rsidRPr="005B085E" w:rsidRDefault="005B085E" w:rsidP="00F56922">
            <w:pPr>
              <w:jc w:val="center"/>
              <w:rPr>
                <w:rFonts w:ascii="Calibri" w:hAnsi="Calibri"/>
              </w:rPr>
            </w:pPr>
            <w:r w:rsidRPr="005B085E">
              <w:rPr>
                <w:rFonts w:ascii="Calibri" w:hAnsi="Calibri"/>
              </w:rPr>
              <w:t>Szerbia</w:t>
            </w:r>
          </w:p>
          <w:p w:rsidR="005B085E" w:rsidRPr="005B085E" w:rsidRDefault="005B085E" w:rsidP="00F56922">
            <w:pPr>
              <w:jc w:val="center"/>
              <w:rPr>
                <w:rFonts w:ascii="Calibri" w:hAnsi="Calibri"/>
              </w:rPr>
            </w:pPr>
            <w:r w:rsidRPr="005B085E">
              <w:rPr>
                <w:rFonts w:ascii="Calibri" w:hAnsi="Calibri"/>
              </w:rPr>
              <w:t>Vajdaság AT</w:t>
            </w:r>
          </w:p>
        </w:tc>
        <w:tc>
          <w:tcPr>
            <w:tcW w:w="1110" w:type="dxa"/>
            <w:tcBorders>
              <w:top w:val="single" w:sz="6" w:space="0" w:color="auto"/>
              <w:left w:val="single" w:sz="6" w:space="0" w:color="auto"/>
              <w:bottom w:val="single" w:sz="6" w:space="0" w:color="auto"/>
              <w:right w:val="single" w:sz="6" w:space="0" w:color="auto"/>
            </w:tcBorders>
          </w:tcPr>
          <w:p w:rsidR="005B085E" w:rsidRPr="005B085E" w:rsidRDefault="005B085E" w:rsidP="00F56922">
            <w:pPr>
              <w:jc w:val="center"/>
              <w:rPr>
                <w:rFonts w:ascii="Calibri" w:hAnsi="Calibri"/>
              </w:rPr>
            </w:pPr>
            <w:r>
              <w:rPr>
                <w:rFonts w:ascii="Calibri" w:hAnsi="Calibri"/>
              </w:rPr>
              <w:t>93</w:t>
            </w:r>
            <w:r w:rsidRPr="005B085E">
              <w:rPr>
                <w:rFonts w:ascii="Calibri" w:hAnsi="Calibri"/>
              </w:rPr>
              <w:t>/2014. (V.29.)</w:t>
            </w:r>
          </w:p>
        </w:tc>
        <w:tc>
          <w:tcPr>
            <w:tcW w:w="2127" w:type="dxa"/>
            <w:tcBorders>
              <w:top w:val="single" w:sz="6" w:space="0" w:color="auto"/>
              <w:left w:val="single" w:sz="6" w:space="0" w:color="auto"/>
              <w:bottom w:val="single" w:sz="6" w:space="0" w:color="auto"/>
              <w:right w:val="single" w:sz="6" w:space="0" w:color="auto"/>
            </w:tcBorders>
          </w:tcPr>
          <w:p w:rsidR="005B085E" w:rsidRPr="005B085E" w:rsidRDefault="005B085E" w:rsidP="00F56922">
            <w:pPr>
              <w:jc w:val="center"/>
              <w:rPr>
                <w:rFonts w:ascii="Calibri" w:hAnsi="Calibri"/>
              </w:rPr>
            </w:pPr>
            <w:r w:rsidRPr="005B085E">
              <w:rPr>
                <w:rFonts w:ascii="Calibri" w:hAnsi="Calibri"/>
              </w:rPr>
              <w:t>2014.06.28.</w:t>
            </w:r>
          </w:p>
        </w:tc>
        <w:tc>
          <w:tcPr>
            <w:tcW w:w="1843" w:type="dxa"/>
            <w:tcBorders>
              <w:top w:val="single" w:sz="6" w:space="0" w:color="auto"/>
              <w:left w:val="single" w:sz="6" w:space="0" w:color="auto"/>
              <w:bottom w:val="single" w:sz="6" w:space="0" w:color="auto"/>
              <w:right w:val="single" w:sz="6" w:space="0" w:color="auto"/>
            </w:tcBorders>
          </w:tcPr>
          <w:p w:rsidR="005B085E" w:rsidRPr="00C21FC0" w:rsidRDefault="005B085E" w:rsidP="00F56922">
            <w:pPr>
              <w:jc w:val="center"/>
              <w:rPr>
                <w:rFonts w:ascii="Calibri" w:hAnsi="Calibri"/>
              </w:rPr>
            </w:pPr>
            <w:r w:rsidRPr="005B085E">
              <w:rPr>
                <w:rFonts w:ascii="Calibri" w:hAnsi="Calibri"/>
              </w:rPr>
              <w:t>gazdasági, kulturális, idegenforgalmi, sport</w:t>
            </w:r>
          </w:p>
        </w:tc>
      </w:tr>
    </w:tbl>
    <w:p w:rsidR="005B085E" w:rsidRPr="00C21FC0" w:rsidRDefault="005B085E" w:rsidP="005B085E">
      <w:pPr>
        <w:jc w:val="center"/>
        <w:rPr>
          <w:rFonts w:ascii="Calibri" w:hAnsi="Calibri"/>
        </w:rPr>
      </w:pPr>
    </w:p>
    <w:p w:rsidR="005B085E" w:rsidRPr="00C21FC0" w:rsidRDefault="005B085E" w:rsidP="005B085E">
      <w:pPr>
        <w:rPr>
          <w:rFonts w:ascii="Calibri" w:hAnsi="Calibri"/>
        </w:rPr>
      </w:pPr>
    </w:p>
    <w:p w:rsidR="005B085E" w:rsidRPr="00C21FC0" w:rsidRDefault="005B085E" w:rsidP="005B085E">
      <w:pPr>
        <w:rPr>
          <w:rFonts w:ascii="Calibri" w:hAnsi="Calibri"/>
        </w:rPr>
      </w:pPr>
    </w:p>
    <w:p w:rsidR="005B085E" w:rsidRPr="00C21FC0" w:rsidRDefault="005B085E" w:rsidP="005B085E">
      <w:pPr>
        <w:rPr>
          <w:rFonts w:ascii="Calibri" w:hAnsi="Calibri"/>
        </w:rPr>
      </w:pPr>
    </w:p>
    <w:p w:rsidR="005B085E" w:rsidRPr="00C21FC0" w:rsidRDefault="005B085E" w:rsidP="005B085E">
      <w:pPr>
        <w:numPr>
          <w:ilvl w:val="12"/>
          <w:numId w:val="0"/>
        </w:numPr>
        <w:jc w:val="center"/>
        <w:rPr>
          <w:rFonts w:ascii="Calibri" w:hAnsi="Calibri"/>
          <w:b/>
          <w:bCs/>
        </w:rPr>
      </w:pPr>
    </w:p>
    <w:p w:rsidR="005B085E" w:rsidRPr="00C21FC0" w:rsidRDefault="005B085E" w:rsidP="005B085E">
      <w:pPr>
        <w:numPr>
          <w:ilvl w:val="12"/>
          <w:numId w:val="0"/>
        </w:numPr>
        <w:jc w:val="right"/>
        <w:rPr>
          <w:rFonts w:ascii="Calibri" w:hAnsi="Calibri"/>
          <w:i/>
          <w:iCs/>
        </w:rPr>
        <w:sectPr w:rsidR="005B085E" w:rsidRPr="00C21FC0" w:rsidSect="00F74BFC">
          <w:pgSz w:w="11907" w:h="16840"/>
          <w:pgMar w:top="1276" w:right="1418" w:bottom="1134" w:left="1418" w:header="709" w:footer="709" w:gutter="0"/>
          <w:cols w:space="709"/>
        </w:sectPr>
      </w:pPr>
      <w:bookmarkStart w:id="1" w:name="OLE_LINK3"/>
      <w:bookmarkStart w:id="2" w:name="OLE_LINK4"/>
    </w:p>
    <w:p w:rsidR="005B085E" w:rsidRPr="00C21FC0" w:rsidRDefault="005B085E" w:rsidP="005B085E">
      <w:pPr>
        <w:rPr>
          <w:rFonts w:ascii="Calibri" w:hAnsi="Calibri"/>
        </w:rPr>
      </w:pPr>
    </w:p>
    <w:p w:rsidR="005B085E" w:rsidRPr="00C21FC0" w:rsidRDefault="005B085E" w:rsidP="005B085E">
      <w:pPr>
        <w:rPr>
          <w:rFonts w:ascii="Calibri" w:hAnsi="Calibri"/>
        </w:rPr>
      </w:pPr>
    </w:p>
    <w:tbl>
      <w:tblPr>
        <w:tblW w:w="16335" w:type="dxa"/>
        <w:tblInd w:w="55" w:type="dxa"/>
        <w:tblCellMar>
          <w:left w:w="70" w:type="dxa"/>
          <w:right w:w="70" w:type="dxa"/>
        </w:tblCellMar>
        <w:tblLook w:val="0000" w:firstRow="0" w:lastRow="0" w:firstColumn="0" w:lastColumn="0" w:noHBand="0" w:noVBand="0"/>
      </w:tblPr>
      <w:tblGrid>
        <w:gridCol w:w="2202"/>
        <w:gridCol w:w="2018"/>
        <w:gridCol w:w="2000"/>
        <w:gridCol w:w="1955"/>
        <w:gridCol w:w="1940"/>
        <w:gridCol w:w="2020"/>
        <w:gridCol w:w="2180"/>
        <w:gridCol w:w="2020"/>
      </w:tblGrid>
      <w:tr w:rsidR="005B085E" w:rsidRPr="00C21FC0" w:rsidTr="00F56922">
        <w:trPr>
          <w:trHeight w:val="255"/>
        </w:trPr>
        <w:tc>
          <w:tcPr>
            <w:tcW w:w="4220" w:type="dxa"/>
            <w:gridSpan w:val="2"/>
            <w:tcBorders>
              <w:top w:val="nil"/>
              <w:left w:val="nil"/>
              <w:bottom w:val="nil"/>
              <w:right w:val="nil"/>
            </w:tcBorders>
            <w:shd w:val="clear" w:color="auto" w:fill="auto"/>
            <w:noWrap/>
            <w:vAlign w:val="bottom"/>
          </w:tcPr>
          <w:bookmarkEnd w:id="1"/>
          <w:bookmarkEnd w:id="2"/>
          <w:p w:rsidR="005B085E" w:rsidRPr="00C21FC0" w:rsidRDefault="005B085E" w:rsidP="00F56922">
            <w:pPr>
              <w:widowControl/>
              <w:autoSpaceDE/>
              <w:autoSpaceDN/>
              <w:adjustRightInd/>
              <w:jc w:val="center"/>
              <w:rPr>
                <w:rFonts w:ascii="Calibri" w:hAnsi="Calibri" w:cs="Arial"/>
                <w:b/>
                <w:bCs/>
                <w:i/>
                <w:iCs/>
                <w:sz w:val="20"/>
                <w:szCs w:val="20"/>
              </w:rPr>
            </w:pPr>
            <w:r w:rsidRPr="00C21FC0">
              <w:rPr>
                <w:rFonts w:ascii="Calibri" w:hAnsi="Calibri" w:cs="Arial"/>
                <w:b/>
                <w:bCs/>
                <w:i/>
                <w:iCs/>
                <w:sz w:val="20"/>
                <w:szCs w:val="20"/>
              </w:rPr>
              <w:t>Képviselők körzetei</w:t>
            </w:r>
          </w:p>
        </w:tc>
        <w:tc>
          <w:tcPr>
            <w:tcW w:w="200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55"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4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2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18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2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i/>
                <w:iCs/>
              </w:rPr>
              <w:t>6. sz. függelék</w:t>
            </w:r>
          </w:p>
        </w:tc>
      </w:tr>
      <w:tr w:rsidR="005B085E" w:rsidRPr="00C21FC0" w:rsidTr="00F56922">
        <w:trPr>
          <w:trHeight w:val="255"/>
        </w:trPr>
        <w:tc>
          <w:tcPr>
            <w:tcW w:w="2202"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18"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ind w:left="-217"/>
              <w:rPr>
                <w:rFonts w:ascii="Calibri" w:hAnsi="Calibri" w:cs="Arial"/>
                <w:sz w:val="20"/>
                <w:szCs w:val="20"/>
              </w:rPr>
            </w:pPr>
          </w:p>
        </w:tc>
        <w:tc>
          <w:tcPr>
            <w:tcW w:w="200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55"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4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2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18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2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r>
      <w:tr w:rsidR="005B085E" w:rsidRPr="00C21FC0" w:rsidTr="00F56922">
        <w:trPr>
          <w:trHeight w:val="255"/>
        </w:trPr>
        <w:tc>
          <w:tcPr>
            <w:tcW w:w="22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b/>
                <w:bCs/>
                <w:sz w:val="20"/>
                <w:szCs w:val="20"/>
              </w:rPr>
            </w:pPr>
            <w:r w:rsidRPr="00C21FC0">
              <w:rPr>
                <w:rFonts w:ascii="Calibri" w:hAnsi="Calibri" w:cs="Arial"/>
                <w:b/>
                <w:bCs/>
                <w:sz w:val="20"/>
                <w:szCs w:val="20"/>
              </w:rPr>
              <w:t>1 szavazókör</w:t>
            </w:r>
          </w:p>
        </w:tc>
        <w:tc>
          <w:tcPr>
            <w:tcW w:w="2018" w:type="dxa"/>
            <w:tcBorders>
              <w:top w:val="single" w:sz="4" w:space="0" w:color="auto"/>
              <w:left w:val="nil"/>
              <w:bottom w:val="single" w:sz="4" w:space="0" w:color="auto"/>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b/>
                <w:bCs/>
                <w:sz w:val="20"/>
                <w:szCs w:val="20"/>
              </w:rPr>
            </w:pPr>
            <w:r w:rsidRPr="00C21FC0">
              <w:rPr>
                <w:rFonts w:ascii="Calibri" w:hAnsi="Calibri" w:cs="Arial"/>
                <w:b/>
                <w:bCs/>
                <w:sz w:val="20"/>
                <w:szCs w:val="20"/>
              </w:rPr>
              <w:t>2 szavazókör</w:t>
            </w:r>
          </w:p>
        </w:tc>
        <w:tc>
          <w:tcPr>
            <w:tcW w:w="2000" w:type="dxa"/>
            <w:tcBorders>
              <w:top w:val="single" w:sz="4" w:space="0" w:color="auto"/>
              <w:left w:val="nil"/>
              <w:bottom w:val="single" w:sz="4" w:space="0" w:color="auto"/>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b/>
                <w:bCs/>
                <w:sz w:val="20"/>
                <w:szCs w:val="20"/>
              </w:rPr>
            </w:pPr>
            <w:r w:rsidRPr="00C21FC0">
              <w:rPr>
                <w:rFonts w:ascii="Calibri" w:hAnsi="Calibri" w:cs="Arial"/>
                <w:b/>
                <w:bCs/>
                <w:sz w:val="20"/>
                <w:szCs w:val="20"/>
              </w:rPr>
              <w:t>3 szavazókör</w:t>
            </w: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b/>
                <w:bCs/>
                <w:sz w:val="20"/>
                <w:szCs w:val="20"/>
              </w:rPr>
            </w:pPr>
            <w:r w:rsidRPr="00C21FC0">
              <w:rPr>
                <w:rFonts w:ascii="Calibri" w:hAnsi="Calibri" w:cs="Arial"/>
                <w:b/>
                <w:bCs/>
                <w:sz w:val="20"/>
                <w:szCs w:val="20"/>
              </w:rPr>
              <w:t>4 szavazókör</w:t>
            </w:r>
          </w:p>
        </w:tc>
        <w:tc>
          <w:tcPr>
            <w:tcW w:w="1940" w:type="dxa"/>
            <w:tcBorders>
              <w:top w:val="single" w:sz="4" w:space="0" w:color="auto"/>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b/>
                <w:bCs/>
                <w:sz w:val="20"/>
                <w:szCs w:val="20"/>
              </w:rPr>
            </w:pPr>
            <w:r w:rsidRPr="00C21FC0">
              <w:rPr>
                <w:rFonts w:ascii="Calibri" w:hAnsi="Calibri" w:cs="Arial"/>
                <w:b/>
                <w:bCs/>
                <w:sz w:val="20"/>
                <w:szCs w:val="20"/>
              </w:rPr>
              <w:t>5 szavazókör</w:t>
            </w:r>
          </w:p>
        </w:tc>
        <w:tc>
          <w:tcPr>
            <w:tcW w:w="2020" w:type="dxa"/>
            <w:tcBorders>
              <w:top w:val="single" w:sz="4" w:space="0" w:color="auto"/>
              <w:left w:val="nil"/>
              <w:bottom w:val="single" w:sz="4" w:space="0" w:color="auto"/>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b/>
                <w:bCs/>
                <w:sz w:val="20"/>
                <w:szCs w:val="20"/>
              </w:rPr>
            </w:pPr>
            <w:r w:rsidRPr="00C21FC0">
              <w:rPr>
                <w:rFonts w:ascii="Calibri" w:hAnsi="Calibri" w:cs="Arial"/>
                <w:b/>
                <w:bCs/>
                <w:sz w:val="20"/>
                <w:szCs w:val="20"/>
              </w:rPr>
              <w:t>6 szavazókör</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b/>
                <w:bCs/>
                <w:sz w:val="20"/>
                <w:szCs w:val="20"/>
              </w:rPr>
            </w:pPr>
            <w:r w:rsidRPr="00C21FC0">
              <w:rPr>
                <w:rFonts w:ascii="Calibri" w:hAnsi="Calibri" w:cs="Arial"/>
                <w:b/>
                <w:bCs/>
                <w:sz w:val="20"/>
                <w:szCs w:val="20"/>
              </w:rPr>
              <w:t>7 szavazókör</w:t>
            </w:r>
          </w:p>
        </w:tc>
        <w:tc>
          <w:tcPr>
            <w:tcW w:w="2020" w:type="dxa"/>
            <w:tcBorders>
              <w:top w:val="single" w:sz="4" w:space="0" w:color="auto"/>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b/>
                <w:bCs/>
                <w:sz w:val="20"/>
                <w:szCs w:val="20"/>
              </w:rPr>
            </w:pPr>
            <w:r w:rsidRPr="00C21FC0">
              <w:rPr>
                <w:rFonts w:ascii="Calibri" w:hAnsi="Calibri" w:cs="Arial"/>
                <w:b/>
                <w:bCs/>
                <w:sz w:val="20"/>
                <w:szCs w:val="20"/>
              </w:rPr>
              <w:t>8 szavazókör</w:t>
            </w:r>
          </w:p>
        </w:tc>
      </w:tr>
      <w:tr w:rsidR="005B085E" w:rsidRPr="00C21FC0" w:rsidTr="00F56922">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Madarász Attila</w:t>
            </w:r>
          </w:p>
        </w:tc>
        <w:tc>
          <w:tcPr>
            <w:tcW w:w="2018"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Csizovszki László</w:t>
            </w:r>
          </w:p>
        </w:tc>
        <w:tc>
          <w:tcPr>
            <w:tcW w:w="200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Szakál Lajos</w:t>
            </w:r>
          </w:p>
        </w:tc>
        <w:tc>
          <w:tcPr>
            <w:tcW w:w="1955"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Ágoston István</w:t>
            </w:r>
          </w:p>
        </w:tc>
        <w:tc>
          <w:tcPr>
            <w:tcW w:w="194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Gáspár Zsolt</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Komáromi Lajos</w:t>
            </w:r>
          </w:p>
        </w:tc>
        <w:tc>
          <w:tcPr>
            <w:tcW w:w="218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Kovács József</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Kiss György</w:t>
            </w:r>
          </w:p>
        </w:tc>
      </w:tr>
      <w:tr w:rsidR="005B085E" w:rsidRPr="00C21FC0" w:rsidTr="00F56922">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 </w:t>
            </w:r>
          </w:p>
        </w:tc>
        <w:tc>
          <w:tcPr>
            <w:tcW w:w="2018"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0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55"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 </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 </w:t>
            </w:r>
          </w:p>
        </w:tc>
        <w:tc>
          <w:tcPr>
            <w:tcW w:w="218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 </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 </w:t>
            </w:r>
          </w:p>
        </w:tc>
      </w:tr>
      <w:tr w:rsidR="005B085E" w:rsidRPr="00C21FC0" w:rsidTr="00F56922">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Áchim András utca</w:t>
            </w:r>
          </w:p>
        </w:tc>
        <w:tc>
          <w:tcPr>
            <w:tcW w:w="2018" w:type="dxa"/>
            <w:tcBorders>
              <w:top w:val="single" w:sz="4" w:space="0" w:color="auto"/>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Ady Endre utca</w:t>
            </w:r>
          </w:p>
        </w:tc>
        <w:tc>
          <w:tcPr>
            <w:tcW w:w="2000" w:type="dxa"/>
            <w:tcBorders>
              <w:top w:val="single" w:sz="4" w:space="0" w:color="auto"/>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Eötvös József utca</w:t>
            </w:r>
          </w:p>
        </w:tc>
        <w:tc>
          <w:tcPr>
            <w:tcW w:w="1955" w:type="dxa"/>
            <w:tcBorders>
              <w:top w:val="single" w:sz="4" w:space="0" w:color="auto"/>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Áldás utca</w:t>
            </w:r>
          </w:p>
        </w:tc>
        <w:tc>
          <w:tcPr>
            <w:tcW w:w="194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Árpád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Béke tér</w:t>
            </w:r>
          </w:p>
        </w:tc>
        <w:tc>
          <w:tcPr>
            <w:tcW w:w="218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Berzsenyi Dániel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Bajai utca</w:t>
            </w:r>
          </w:p>
        </w:tc>
      </w:tr>
      <w:tr w:rsidR="005B085E" w:rsidRPr="00C21FC0" w:rsidTr="00F56922">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Alkotmány utca</w:t>
            </w:r>
          </w:p>
        </w:tc>
        <w:tc>
          <w:tcPr>
            <w:tcW w:w="2018"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Arany János utca</w:t>
            </w:r>
          </w:p>
        </w:tc>
        <w:tc>
          <w:tcPr>
            <w:tcW w:w="200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Kalmár Sándor utca</w:t>
            </w:r>
          </w:p>
        </w:tc>
        <w:tc>
          <w:tcPr>
            <w:tcW w:w="1955"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Álmos utca</w:t>
            </w:r>
          </w:p>
        </w:tc>
        <w:tc>
          <w:tcPr>
            <w:tcW w:w="194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Attila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Bernáth Zoltán utca</w:t>
            </w:r>
          </w:p>
        </w:tc>
        <w:tc>
          <w:tcPr>
            <w:tcW w:w="218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Csőszapa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Báthori István utca</w:t>
            </w:r>
          </w:p>
        </w:tc>
      </w:tr>
      <w:tr w:rsidR="005B085E" w:rsidRPr="00C21FC0" w:rsidTr="00F56922">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Batthyány utca</w:t>
            </w:r>
          </w:p>
        </w:tc>
        <w:tc>
          <w:tcPr>
            <w:tcW w:w="2018"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Bem József utca</w:t>
            </w:r>
          </w:p>
        </w:tc>
        <w:tc>
          <w:tcPr>
            <w:tcW w:w="200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Kálvária utca</w:t>
            </w:r>
          </w:p>
        </w:tc>
        <w:tc>
          <w:tcPr>
            <w:tcW w:w="1955"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Bálvány utca</w:t>
            </w:r>
          </w:p>
        </w:tc>
        <w:tc>
          <w:tcPr>
            <w:tcW w:w="194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Epres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Botond utca</w:t>
            </w:r>
          </w:p>
        </w:tc>
        <w:tc>
          <w:tcPr>
            <w:tcW w:w="218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Jókai Mór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Czobor utca</w:t>
            </w:r>
          </w:p>
        </w:tc>
      </w:tr>
      <w:tr w:rsidR="005B085E" w:rsidRPr="00C21FC0" w:rsidTr="00F56922">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Borpince utca</w:t>
            </w:r>
          </w:p>
        </w:tc>
        <w:tc>
          <w:tcPr>
            <w:tcW w:w="2018"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Diófa utca</w:t>
            </w:r>
          </w:p>
        </w:tc>
        <w:tc>
          <w:tcPr>
            <w:tcW w:w="200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Kiss Ernő utca</w:t>
            </w:r>
          </w:p>
        </w:tc>
        <w:tc>
          <w:tcPr>
            <w:tcW w:w="1955"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Dr Szobonya Zoltán utca</w:t>
            </w:r>
          </w:p>
        </w:tc>
        <w:tc>
          <w:tcPr>
            <w:tcW w:w="194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Erdő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Csorba utca</w:t>
            </w:r>
          </w:p>
        </w:tc>
        <w:tc>
          <w:tcPr>
            <w:tcW w:w="218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Kapocs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Damjanich utca</w:t>
            </w:r>
          </w:p>
        </w:tc>
      </w:tr>
      <w:tr w:rsidR="005B085E" w:rsidRPr="00C21FC0" w:rsidTr="00F56922">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Budai Nagy Antal utca</w:t>
            </w:r>
          </w:p>
        </w:tc>
        <w:tc>
          <w:tcPr>
            <w:tcW w:w="2018"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Halasi utca</w:t>
            </w:r>
          </w:p>
        </w:tc>
        <w:tc>
          <w:tcPr>
            <w:tcW w:w="200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Kistemető utca</w:t>
            </w:r>
          </w:p>
        </w:tc>
        <w:tc>
          <w:tcPr>
            <w:tcW w:w="1955"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Előd utca</w:t>
            </w:r>
          </w:p>
        </w:tc>
        <w:tc>
          <w:tcPr>
            <w:tcW w:w="194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Fecske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Deák Ferenc utca</w:t>
            </w:r>
          </w:p>
        </w:tc>
        <w:tc>
          <w:tcPr>
            <w:tcW w:w="218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Kazinczy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Dézsmakert utca</w:t>
            </w:r>
          </w:p>
        </w:tc>
      </w:tr>
      <w:tr w:rsidR="005B085E" w:rsidRPr="00C21FC0" w:rsidTr="00F56922">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Csokonai utca</w:t>
            </w:r>
          </w:p>
        </w:tc>
        <w:tc>
          <w:tcPr>
            <w:tcW w:w="2018"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Pr>
                <w:rFonts w:ascii="Calibri" w:hAnsi="Calibri" w:cs="Arial"/>
                <w:sz w:val="20"/>
                <w:szCs w:val="20"/>
              </w:rPr>
              <w:t>Szent István</w:t>
            </w:r>
            <w:r w:rsidRPr="00C21FC0">
              <w:rPr>
                <w:rFonts w:ascii="Calibri" w:hAnsi="Calibri" w:cs="Arial"/>
                <w:sz w:val="20"/>
                <w:szCs w:val="20"/>
              </w:rPr>
              <w:t xml:space="preserve"> utca</w:t>
            </w:r>
          </w:p>
        </w:tc>
        <w:tc>
          <w:tcPr>
            <w:tcW w:w="200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Magyar László utca</w:t>
            </w:r>
          </w:p>
        </w:tc>
        <w:tc>
          <w:tcPr>
            <w:tcW w:w="1955"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Görgey Artúr utca</w:t>
            </w:r>
          </w:p>
        </w:tc>
        <w:tc>
          <w:tcPr>
            <w:tcW w:w="194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Fenyő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Dózsa György utca</w:t>
            </w:r>
          </w:p>
        </w:tc>
        <w:tc>
          <w:tcPr>
            <w:tcW w:w="218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Kélesi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Gárdonyi Géza utca</w:t>
            </w:r>
          </w:p>
        </w:tc>
      </w:tr>
      <w:tr w:rsidR="005B085E" w:rsidRPr="00C21FC0" w:rsidTr="00F56922">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Ecetfa utca</w:t>
            </w:r>
          </w:p>
        </w:tc>
        <w:tc>
          <w:tcPr>
            <w:tcW w:w="2018"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Kisszállási út</w:t>
            </w:r>
          </w:p>
        </w:tc>
        <w:tc>
          <w:tcPr>
            <w:tcW w:w="200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Rákóczi Ferenc utca</w:t>
            </w:r>
          </w:p>
        </w:tc>
        <w:tc>
          <w:tcPr>
            <w:tcW w:w="1955"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Homok utca</w:t>
            </w:r>
          </w:p>
        </w:tc>
        <w:tc>
          <w:tcPr>
            <w:tcW w:w="194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Galagonya köz</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Erzsébet tér</w:t>
            </w:r>
          </w:p>
        </w:tc>
        <w:tc>
          <w:tcPr>
            <w:tcW w:w="218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Kórház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Halász utca</w:t>
            </w:r>
          </w:p>
        </w:tc>
      </w:tr>
      <w:tr w:rsidR="005B085E" w:rsidRPr="00C21FC0" w:rsidTr="00F56922">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Fürdő utca</w:t>
            </w:r>
          </w:p>
        </w:tc>
        <w:tc>
          <w:tcPr>
            <w:tcW w:w="2018"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Kölcsey Ferenc utca</w:t>
            </w:r>
          </w:p>
        </w:tc>
        <w:tc>
          <w:tcPr>
            <w:tcW w:w="200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Rigó utca</w:t>
            </w:r>
          </w:p>
        </w:tc>
        <w:tc>
          <w:tcPr>
            <w:tcW w:w="1955"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Hunyadi János utca</w:t>
            </w:r>
          </w:p>
        </w:tc>
        <w:tc>
          <w:tcPr>
            <w:tcW w:w="194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Hajnald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Gyékényes tanya</w:t>
            </w:r>
          </w:p>
        </w:tc>
        <w:tc>
          <w:tcPr>
            <w:tcW w:w="218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Széchenyi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Hergyevica tanya</w:t>
            </w:r>
          </w:p>
        </w:tc>
      </w:tr>
      <w:tr w:rsidR="005B085E" w:rsidRPr="00C21FC0" w:rsidTr="00F56922">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Gábos Áron utca</w:t>
            </w:r>
          </w:p>
        </w:tc>
        <w:tc>
          <w:tcPr>
            <w:tcW w:w="2018"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Kürt utca</w:t>
            </w:r>
          </w:p>
        </w:tc>
        <w:tc>
          <w:tcPr>
            <w:tcW w:w="200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Szabó apát utca</w:t>
            </w:r>
          </w:p>
        </w:tc>
        <w:tc>
          <w:tcPr>
            <w:tcW w:w="1955"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Kápolna utca</w:t>
            </w:r>
          </w:p>
        </w:tc>
        <w:tc>
          <w:tcPr>
            <w:tcW w:w="194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Hajósi út</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Kecskés tanya</w:t>
            </w:r>
          </w:p>
        </w:tc>
        <w:tc>
          <w:tcPr>
            <w:tcW w:w="218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Szemere Bertalan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József Attila utca</w:t>
            </w:r>
          </w:p>
        </w:tc>
      </w:tr>
      <w:tr w:rsidR="005B085E" w:rsidRPr="00C21FC0" w:rsidTr="00F56922">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Hosszúhegyi utca</w:t>
            </w:r>
          </w:p>
        </w:tc>
        <w:tc>
          <w:tcPr>
            <w:tcW w:w="2018"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Madách utca</w:t>
            </w:r>
          </w:p>
        </w:tc>
        <w:tc>
          <w:tcPr>
            <w:tcW w:w="200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Mogyorófa utca</w:t>
            </w:r>
          </w:p>
        </w:tc>
        <w:tc>
          <w:tcPr>
            <w:tcW w:w="194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Hársfa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Kinizsi Pál utca</w:t>
            </w:r>
          </w:p>
        </w:tc>
        <w:tc>
          <w:tcPr>
            <w:tcW w:w="218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Szondy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Magyarkanizsa utca</w:t>
            </w:r>
          </w:p>
        </w:tc>
      </w:tr>
      <w:tr w:rsidR="005B085E" w:rsidRPr="00C21FC0" w:rsidTr="00F56922">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Kiserdő tanya</w:t>
            </w:r>
          </w:p>
        </w:tc>
        <w:tc>
          <w:tcPr>
            <w:tcW w:w="2018"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Meggyfa utca</w:t>
            </w:r>
          </w:p>
        </w:tc>
        <w:tc>
          <w:tcPr>
            <w:tcW w:w="200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Parcelok tanya</w:t>
            </w:r>
          </w:p>
        </w:tc>
        <w:tc>
          <w:tcPr>
            <w:tcW w:w="194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Hét vezér tere</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Kisfaludy utca</w:t>
            </w:r>
          </w:p>
        </w:tc>
        <w:tc>
          <w:tcPr>
            <w:tcW w:w="218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Móra Ferenc utca</w:t>
            </w:r>
          </w:p>
        </w:tc>
      </w:tr>
      <w:tr w:rsidR="005B085E" w:rsidRPr="00C21FC0" w:rsidTr="00F56922">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Kőrösi Csoma utca</w:t>
            </w:r>
          </w:p>
        </w:tc>
        <w:tc>
          <w:tcPr>
            <w:tcW w:w="2018"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Petőfi Sándor utca</w:t>
            </w:r>
          </w:p>
        </w:tc>
        <w:tc>
          <w:tcPr>
            <w:tcW w:w="200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Remete utca</w:t>
            </w:r>
          </w:p>
        </w:tc>
        <w:tc>
          <w:tcPr>
            <w:tcW w:w="194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Hold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Kossuth Lajos utca</w:t>
            </w:r>
          </w:p>
        </w:tc>
        <w:tc>
          <w:tcPr>
            <w:tcW w:w="218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Móricz Zsigmond utca</w:t>
            </w:r>
          </w:p>
        </w:tc>
      </w:tr>
      <w:tr w:rsidR="005B085E" w:rsidRPr="00C21FC0" w:rsidTr="00F56922">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Mélykúti utca</w:t>
            </w:r>
          </w:p>
        </w:tc>
        <w:tc>
          <w:tcPr>
            <w:tcW w:w="2018"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Révész utca</w:t>
            </w:r>
          </w:p>
        </w:tc>
        <w:tc>
          <w:tcPr>
            <w:tcW w:w="200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Táncsics utca</w:t>
            </w:r>
          </w:p>
        </w:tc>
        <w:tc>
          <w:tcPr>
            <w:tcW w:w="194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Irányi Dániel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Lehel utca</w:t>
            </w:r>
          </w:p>
        </w:tc>
        <w:tc>
          <w:tcPr>
            <w:tcW w:w="218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Nagy Pál utca</w:t>
            </w:r>
          </w:p>
        </w:tc>
      </w:tr>
      <w:tr w:rsidR="005B085E" w:rsidRPr="00C21FC0" w:rsidTr="00F56922">
        <w:trPr>
          <w:trHeight w:val="255"/>
        </w:trPr>
        <w:tc>
          <w:tcPr>
            <w:tcW w:w="2202"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Pacsirta utca</w:t>
            </w:r>
          </w:p>
        </w:tc>
        <w:tc>
          <w:tcPr>
            <w:tcW w:w="2018"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Szeszfőzde utca</w:t>
            </w:r>
          </w:p>
        </w:tc>
        <w:tc>
          <w:tcPr>
            <w:tcW w:w="200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Tavasz utca</w:t>
            </w:r>
          </w:p>
        </w:tc>
        <w:tc>
          <w:tcPr>
            <w:tcW w:w="194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Kistelek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Mátyás király utca</w:t>
            </w:r>
          </w:p>
        </w:tc>
        <w:tc>
          <w:tcPr>
            <w:tcW w:w="218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Sas utca</w:t>
            </w:r>
          </w:p>
        </w:tc>
      </w:tr>
      <w:tr w:rsidR="005B085E" w:rsidRPr="00C21FC0" w:rsidTr="00F56922">
        <w:trPr>
          <w:trHeight w:val="255"/>
        </w:trPr>
        <w:tc>
          <w:tcPr>
            <w:tcW w:w="2202"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18"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Szőlő utca</w:t>
            </w:r>
          </w:p>
        </w:tc>
        <w:tc>
          <w:tcPr>
            <w:tcW w:w="200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Terézhalmi utca</w:t>
            </w:r>
          </w:p>
        </w:tc>
        <w:tc>
          <w:tcPr>
            <w:tcW w:w="194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Klapka György utca</w:t>
            </w:r>
          </w:p>
        </w:tc>
        <w:tc>
          <w:tcPr>
            <w:tcW w:w="202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Mészáros Lázár utca</w:t>
            </w:r>
          </w:p>
        </w:tc>
        <w:tc>
          <w:tcPr>
            <w:tcW w:w="218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Szabadka utca</w:t>
            </w:r>
          </w:p>
        </w:tc>
      </w:tr>
      <w:tr w:rsidR="005B085E" w:rsidRPr="00C21FC0" w:rsidTr="00F56922">
        <w:trPr>
          <w:trHeight w:val="255"/>
        </w:trPr>
        <w:tc>
          <w:tcPr>
            <w:tcW w:w="2202"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18"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Téglagyár utca</w:t>
            </w:r>
          </w:p>
        </w:tc>
        <w:tc>
          <w:tcPr>
            <w:tcW w:w="200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Vadgalamb utca</w:t>
            </w:r>
          </w:p>
        </w:tc>
        <w:tc>
          <w:tcPr>
            <w:tcW w:w="194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Molnár János utca</w:t>
            </w:r>
          </w:p>
        </w:tc>
        <w:tc>
          <w:tcPr>
            <w:tcW w:w="202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18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Tulipán utca</w:t>
            </w:r>
          </w:p>
        </w:tc>
      </w:tr>
      <w:tr w:rsidR="005B085E" w:rsidRPr="00C21FC0" w:rsidTr="00F56922">
        <w:trPr>
          <w:trHeight w:val="255"/>
        </w:trPr>
        <w:tc>
          <w:tcPr>
            <w:tcW w:w="2202"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18"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Tompa Mihály utca</w:t>
            </w:r>
          </w:p>
        </w:tc>
        <w:tc>
          <w:tcPr>
            <w:tcW w:w="200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Völgy utca</w:t>
            </w:r>
          </w:p>
        </w:tc>
        <w:tc>
          <w:tcPr>
            <w:tcW w:w="194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Nyárfa utca</w:t>
            </w:r>
          </w:p>
        </w:tc>
        <w:tc>
          <w:tcPr>
            <w:tcW w:w="202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18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Újvidék utca</w:t>
            </w:r>
          </w:p>
        </w:tc>
      </w:tr>
      <w:tr w:rsidR="005B085E" w:rsidRPr="00C21FC0" w:rsidTr="00F56922">
        <w:trPr>
          <w:trHeight w:val="255"/>
        </w:trPr>
        <w:tc>
          <w:tcPr>
            <w:tcW w:w="2202"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18"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Vörösmarty utca</w:t>
            </w:r>
          </w:p>
        </w:tc>
        <w:tc>
          <w:tcPr>
            <w:tcW w:w="200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55"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Zöldfa utca</w:t>
            </w:r>
          </w:p>
        </w:tc>
        <w:tc>
          <w:tcPr>
            <w:tcW w:w="1940" w:type="dxa"/>
            <w:tcBorders>
              <w:top w:val="nil"/>
              <w:left w:val="nil"/>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Orczy utca</w:t>
            </w:r>
          </w:p>
        </w:tc>
        <w:tc>
          <w:tcPr>
            <w:tcW w:w="202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18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Vadász utca</w:t>
            </w:r>
          </w:p>
        </w:tc>
      </w:tr>
      <w:tr w:rsidR="005B085E" w:rsidRPr="00C21FC0" w:rsidTr="00F56922">
        <w:trPr>
          <w:trHeight w:val="255"/>
        </w:trPr>
        <w:tc>
          <w:tcPr>
            <w:tcW w:w="2202"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18"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0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55"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Radnóti Miklós utca</w:t>
            </w:r>
          </w:p>
        </w:tc>
        <w:tc>
          <w:tcPr>
            <w:tcW w:w="202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18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Zenészsor utca</w:t>
            </w:r>
          </w:p>
        </w:tc>
      </w:tr>
      <w:tr w:rsidR="005B085E" w:rsidRPr="00C21FC0" w:rsidTr="00F56922">
        <w:trPr>
          <w:trHeight w:val="255"/>
        </w:trPr>
        <w:tc>
          <w:tcPr>
            <w:tcW w:w="2202"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18"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0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55"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Rokkant utca</w:t>
            </w:r>
          </w:p>
        </w:tc>
        <w:tc>
          <w:tcPr>
            <w:tcW w:w="202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18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Zenta utca</w:t>
            </w:r>
          </w:p>
        </w:tc>
      </w:tr>
      <w:tr w:rsidR="005B085E" w:rsidRPr="00C21FC0" w:rsidTr="00F56922">
        <w:trPr>
          <w:trHeight w:val="255"/>
        </w:trPr>
        <w:tc>
          <w:tcPr>
            <w:tcW w:w="2202"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18"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0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55"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Szegfű utca</w:t>
            </w:r>
          </w:p>
        </w:tc>
        <w:tc>
          <w:tcPr>
            <w:tcW w:w="202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18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20"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Zombor utca</w:t>
            </w:r>
          </w:p>
        </w:tc>
      </w:tr>
      <w:tr w:rsidR="005B085E" w:rsidRPr="00C21FC0" w:rsidTr="00F56922">
        <w:trPr>
          <w:trHeight w:val="255"/>
        </w:trPr>
        <w:tc>
          <w:tcPr>
            <w:tcW w:w="2202"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18"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0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55"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Tópart utca</w:t>
            </w:r>
          </w:p>
        </w:tc>
        <w:tc>
          <w:tcPr>
            <w:tcW w:w="202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18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2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r>
      <w:tr w:rsidR="005B085E" w:rsidRPr="00C21FC0" w:rsidTr="00F56922">
        <w:trPr>
          <w:trHeight w:val="255"/>
        </w:trPr>
        <w:tc>
          <w:tcPr>
            <w:tcW w:w="2202"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18"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0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55"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Vágóhíd utca</w:t>
            </w:r>
          </w:p>
        </w:tc>
        <w:tc>
          <w:tcPr>
            <w:tcW w:w="202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18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2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r>
      <w:tr w:rsidR="005B085E" w:rsidRPr="00C21FC0" w:rsidTr="00F56922">
        <w:trPr>
          <w:trHeight w:val="255"/>
        </w:trPr>
        <w:tc>
          <w:tcPr>
            <w:tcW w:w="2202"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18"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0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55"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1940" w:type="dxa"/>
            <w:tcBorders>
              <w:top w:val="nil"/>
              <w:left w:val="single" w:sz="4" w:space="0" w:color="auto"/>
              <w:bottom w:val="single" w:sz="4" w:space="0" w:color="auto"/>
              <w:right w:val="single" w:sz="4" w:space="0" w:color="auto"/>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r w:rsidRPr="00C21FC0">
              <w:rPr>
                <w:rFonts w:ascii="Calibri" w:hAnsi="Calibri" w:cs="Arial"/>
                <w:sz w:val="20"/>
                <w:szCs w:val="20"/>
              </w:rPr>
              <w:t>Vasvári Pál utca</w:t>
            </w:r>
          </w:p>
        </w:tc>
        <w:tc>
          <w:tcPr>
            <w:tcW w:w="202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18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c>
          <w:tcPr>
            <w:tcW w:w="2020" w:type="dxa"/>
            <w:tcBorders>
              <w:top w:val="nil"/>
              <w:left w:val="nil"/>
              <w:bottom w:val="nil"/>
              <w:right w:val="nil"/>
            </w:tcBorders>
            <w:shd w:val="clear" w:color="auto" w:fill="auto"/>
            <w:noWrap/>
            <w:vAlign w:val="bottom"/>
          </w:tcPr>
          <w:p w:rsidR="005B085E" w:rsidRPr="00C21FC0" w:rsidRDefault="005B085E" w:rsidP="00F56922">
            <w:pPr>
              <w:widowControl/>
              <w:autoSpaceDE/>
              <w:autoSpaceDN/>
              <w:adjustRightInd/>
              <w:rPr>
                <w:rFonts w:ascii="Calibri" w:hAnsi="Calibri" w:cs="Arial"/>
                <w:sz w:val="20"/>
                <w:szCs w:val="20"/>
              </w:rPr>
            </w:pPr>
          </w:p>
        </w:tc>
      </w:tr>
    </w:tbl>
    <w:p w:rsidR="005B085E" w:rsidRPr="00C21FC0" w:rsidRDefault="005B085E" w:rsidP="005B085E">
      <w:pPr>
        <w:rPr>
          <w:rFonts w:ascii="Calibri" w:hAnsi="Calibri"/>
        </w:rPr>
        <w:sectPr w:rsidR="005B085E" w:rsidRPr="00C21FC0" w:rsidSect="00EC702E">
          <w:pgSz w:w="16840" w:h="11907" w:orient="landscape"/>
          <w:pgMar w:top="284" w:right="284" w:bottom="284" w:left="284" w:header="709" w:footer="709" w:gutter="0"/>
          <w:cols w:space="709"/>
        </w:sectPr>
      </w:pPr>
    </w:p>
    <w:p w:rsidR="005B085E" w:rsidRPr="00C21FC0" w:rsidRDefault="005B085E" w:rsidP="005B085E">
      <w:pPr>
        <w:rPr>
          <w:rFonts w:ascii="Calibri" w:hAnsi="Calibri"/>
        </w:rPr>
      </w:pPr>
    </w:p>
    <w:p w:rsidR="00B16461" w:rsidRDefault="00B16461"/>
    <w:sectPr w:rsidR="00B16461" w:rsidSect="00507168">
      <w:pgSz w:w="11907" w:h="16840"/>
      <w:pgMar w:top="284" w:right="992" w:bottom="284" w:left="1276"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B542B9"/>
    <w:multiLevelType w:val="hybridMultilevel"/>
    <w:tmpl w:val="11F8C89E"/>
    <w:lvl w:ilvl="0" w:tplc="E3969E50">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5E"/>
    <w:rsid w:val="00507A98"/>
    <w:rsid w:val="005B085E"/>
    <w:rsid w:val="00B164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04B37D9-D37E-4630-A17F-7BF68D379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B085E"/>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styleId="Cmsor6">
    <w:name w:val="heading 6"/>
    <w:basedOn w:val="Norml"/>
    <w:next w:val="Norml"/>
    <w:link w:val="Cmsor6Char"/>
    <w:qFormat/>
    <w:rsid w:val="005B085E"/>
    <w:pPr>
      <w:keepNext/>
      <w:numPr>
        <w:ilvl w:val="12"/>
      </w:numPr>
      <w:jc w:val="center"/>
      <w:outlineLvl w:val="5"/>
    </w:pPr>
    <w:rPr>
      <w:b/>
      <w:bCs/>
      <w:sz w:val="32"/>
      <w:szCs w:val="32"/>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6Char">
    <w:name w:val="Címsor 6 Char"/>
    <w:basedOn w:val="Bekezdsalapbettpusa"/>
    <w:link w:val="Cmsor6"/>
    <w:rsid w:val="005B085E"/>
    <w:rPr>
      <w:rFonts w:ascii="Times New Roman" w:eastAsia="Times New Roman" w:hAnsi="Times New Roman" w:cs="Times New Roman"/>
      <w:b/>
      <w:bCs/>
      <w:sz w:val="32"/>
      <w:szCs w:val="32"/>
      <w:u w:val="single"/>
      <w:lang w:eastAsia="hu-HU"/>
    </w:rPr>
  </w:style>
  <w:style w:type="paragraph" w:styleId="Szvegtrzs">
    <w:name w:val="Body Text"/>
    <w:basedOn w:val="Norml"/>
    <w:link w:val="SzvegtrzsChar"/>
    <w:rsid w:val="005B085E"/>
    <w:pPr>
      <w:jc w:val="both"/>
    </w:pPr>
  </w:style>
  <w:style w:type="character" w:customStyle="1" w:styleId="SzvegtrzsChar">
    <w:name w:val="Szövegtörzs Char"/>
    <w:basedOn w:val="Bekezdsalapbettpusa"/>
    <w:link w:val="Szvegtrzs"/>
    <w:rsid w:val="005B085E"/>
    <w:rPr>
      <w:rFonts w:ascii="Times New Roman" w:eastAsia="Times New Roman" w:hAnsi="Times New Roman" w:cs="Times New Roman"/>
      <w:sz w:val="24"/>
      <w:szCs w:val="24"/>
      <w:lang w:eastAsia="hu-HU"/>
    </w:rPr>
  </w:style>
  <w:style w:type="character" w:styleId="Hiperhivatkozs">
    <w:name w:val="Hyperlink"/>
    <w:rsid w:val="005B08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arasza1em@t-online.hu" TargetMode="External"/><Relationship Id="rId13" Type="http://schemas.openxmlformats.org/officeDocument/2006/relationships/hyperlink" Target="mailto:malusbela@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kos@emitelnet.hu" TargetMode="External"/><Relationship Id="rId12" Type="http://schemas.openxmlformats.org/officeDocument/2006/relationships/hyperlink" Target="mailto:madarasza1em@t-online.h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sizo54@gmail.com" TargetMode="External"/><Relationship Id="rId1" Type="http://schemas.openxmlformats.org/officeDocument/2006/relationships/numbering" Target="numbering.xml"/><Relationship Id="rId6" Type="http://schemas.openxmlformats.org/officeDocument/2006/relationships/hyperlink" Target="mailto:csizo54@gmail.com" TargetMode="External"/><Relationship Id="rId11" Type="http://schemas.openxmlformats.org/officeDocument/2006/relationships/hyperlink" Target="mailto:szakallajos7@gmail.com" TargetMode="External"/><Relationship Id="rId5" Type="http://schemas.openxmlformats.org/officeDocument/2006/relationships/hyperlink" Target="mailto:czeller.zoltan@janoshalma.hu" TargetMode="External"/><Relationship Id="rId15" Type="http://schemas.openxmlformats.org/officeDocument/2006/relationships/hyperlink" Target="mailto:malusbela@gmail.com" TargetMode="External"/><Relationship Id="rId10" Type="http://schemas.openxmlformats.org/officeDocument/2006/relationships/hyperlink" Target="mailto:malus@t-online.hu" TargetMode="External"/><Relationship Id="rId4" Type="http://schemas.openxmlformats.org/officeDocument/2006/relationships/webSettings" Target="webSettings.xml"/><Relationship Id="rId9" Type="http://schemas.openxmlformats.org/officeDocument/2006/relationships/hyperlink" Target="mailto:malusbela@gmail.com" TargetMode="External"/><Relationship Id="rId14" Type="http://schemas.openxmlformats.org/officeDocument/2006/relationships/hyperlink" Target="mailto:szakallajos7@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2059</Words>
  <Characters>14208</Characters>
  <Application>Microsoft Office Word</Application>
  <DocSecurity>0</DocSecurity>
  <Lines>118</Lines>
  <Paragraphs>32</Paragraphs>
  <ScaleCrop>false</ScaleCrop>
  <Company/>
  <LinksUpToDate>false</LinksUpToDate>
  <CharactersWithSpaces>16235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 Anikó</dc:creator>
  <cp:keywords/>
  <dc:description/>
  <cp:lastModifiedBy>Juhász Anikó</cp:lastModifiedBy>
  <cp:revision>2</cp:revision>
  <dcterms:created xsi:type="dcterms:W3CDTF">2014-10-22T16:19:00Z</dcterms:created>
  <dcterms:modified xsi:type="dcterms:W3CDTF">2014-10-22T16:27:00Z</dcterms:modified>
</cp:coreProperties>
</file>