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0D7D48"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12. számú melléklet a 7/2019. (V. 31.) önkormányzati rendelethez</w:t>
      </w:r>
    </w:p>
    <w:p w:rsidR="000D7D48" w:rsidRDefault="000D7D48"/>
    <w:p w:rsidR="000D7D48" w:rsidRDefault="000D7D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0"/>
        <w:gridCol w:w="1420"/>
        <w:gridCol w:w="1420"/>
        <w:gridCol w:w="1420"/>
        <w:gridCol w:w="1420"/>
        <w:gridCol w:w="1420"/>
        <w:gridCol w:w="1420"/>
      </w:tblGrid>
      <w:tr w:rsidR="000D7D48" w:rsidRPr="000D7D48" w:rsidTr="000D7D48">
        <w:trPr>
          <w:trHeight w:val="360"/>
        </w:trPr>
        <w:tc>
          <w:tcPr>
            <w:tcW w:w="12100" w:type="dxa"/>
            <w:gridSpan w:val="7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Beruházási (felhalmozási) kiadások előirányzata beruházásonként</w:t>
            </w:r>
          </w:p>
        </w:tc>
      </w:tr>
      <w:tr w:rsidR="000D7D48" w:rsidRPr="000D7D48" w:rsidTr="000D7D48">
        <w:trPr>
          <w:trHeight w:val="450"/>
        </w:trPr>
        <w:tc>
          <w:tcPr>
            <w:tcW w:w="358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0D7D48" w:rsidRPr="000D7D48" w:rsidRDefault="000D7D48" w:rsidP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  <w:i/>
                <w:iCs/>
              </w:rPr>
            </w:pPr>
            <w:r w:rsidRPr="000D7D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  <w:i/>
                <w:iCs/>
              </w:rPr>
            </w:pPr>
            <w:r w:rsidRPr="000D7D48">
              <w:rPr>
                <w:b/>
                <w:bCs/>
                <w:i/>
                <w:iCs/>
              </w:rPr>
              <w:t>Forintban</w:t>
            </w:r>
          </w:p>
        </w:tc>
      </w:tr>
      <w:tr w:rsidR="000D7D48" w:rsidRPr="000D7D48" w:rsidTr="000D7D48">
        <w:trPr>
          <w:trHeight w:val="1005"/>
        </w:trPr>
        <w:tc>
          <w:tcPr>
            <w:tcW w:w="358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proofErr w:type="gramStart"/>
            <w:r w:rsidRPr="000D7D48">
              <w:rPr>
                <w:b/>
                <w:bCs/>
              </w:rPr>
              <w:t>Beruházás  megnevezése</w:t>
            </w:r>
            <w:proofErr w:type="gramEnd"/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Teljes költség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Kivitelezés kezdési és befejezési éve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felhasználás 2017. XII.31-ig.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2018. évi módosított előirányzat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2018. évi teljesítés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Összes teljesítés 2018. dec. 31-ig</w:t>
            </w:r>
          </w:p>
        </w:tc>
      </w:tr>
      <w:tr w:rsidR="000D7D48" w:rsidRPr="000D7D48" w:rsidTr="000D7D48">
        <w:trPr>
          <w:trHeight w:val="240"/>
        </w:trPr>
        <w:tc>
          <w:tcPr>
            <w:tcW w:w="358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A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C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D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E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F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G=(D+F)</w:t>
            </w:r>
          </w:p>
        </w:tc>
      </w:tr>
      <w:tr w:rsidR="000D7D48" w:rsidRPr="000D7D48" w:rsidTr="000D7D48">
        <w:trPr>
          <w:trHeight w:val="510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Újfehértó, Széchenyi utca kijelölt gyalogátkelőhely megvilágítása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1 109 980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1 109 980</w:t>
            </w:r>
          </w:p>
        </w:tc>
      </w:tr>
      <w:tr w:rsidR="000D7D48" w:rsidRPr="000D7D48" w:rsidTr="000D7D48">
        <w:trPr>
          <w:trHeight w:val="510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Újfehértó, Széchenyi utcán gyalogátkelőhely kialakítása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2 527 300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2 527 300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Város Településképi Arculati Kézikönyv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2 032 000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2 032 000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Város településképi rendelet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 xml:space="preserve">1 000 </w:t>
            </w:r>
            <w:proofErr w:type="spellStart"/>
            <w:r w:rsidRPr="000D7D48">
              <w:t>000</w:t>
            </w:r>
            <w:proofErr w:type="spellEnd"/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 xml:space="preserve">1 000 </w:t>
            </w:r>
            <w:proofErr w:type="spellStart"/>
            <w:r w:rsidRPr="000D7D48">
              <w:rPr>
                <w:b/>
                <w:bCs/>
              </w:rPr>
              <w:t>000</w:t>
            </w:r>
            <w:proofErr w:type="spellEnd"/>
          </w:p>
        </w:tc>
      </w:tr>
      <w:tr w:rsidR="000D7D48" w:rsidRPr="000D7D48" w:rsidTr="000D7D48">
        <w:trPr>
          <w:trHeight w:val="510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város közvilágítási hálózatának korszerűsítése tenderterv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254 000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254 000</w:t>
            </w:r>
          </w:p>
        </w:tc>
      </w:tr>
      <w:tr w:rsidR="000D7D48" w:rsidRPr="000D7D48" w:rsidTr="000D7D48">
        <w:trPr>
          <w:trHeight w:val="540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"Újfehértó- belvízelöntési gócpontok csapadékvíz elvezetése"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2018- 2019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150 511 150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150 511 150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Helyi Építési Szabályzat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6 017 895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6 017 895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Honvédelmi Központ víz- és szennyvízbekötés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2018- 2019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195 000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195 000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Csapadékvíz térkép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11 176 000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11 176 000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proofErr w:type="spellStart"/>
            <w:r w:rsidRPr="000D7D48">
              <w:t>Ultrahangterápiás</w:t>
            </w:r>
            <w:proofErr w:type="spellEnd"/>
            <w:r w:rsidRPr="000D7D48">
              <w:t xml:space="preserve"> készülék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329 946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329 946</w:t>
            </w:r>
          </w:p>
        </w:tc>
      </w:tr>
      <w:tr w:rsidR="000D7D48" w:rsidRPr="000D7D48" w:rsidTr="000D7D48">
        <w:trPr>
          <w:trHeight w:val="67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lastRenderedPageBreak/>
              <w:t>Újfehértó, Vasvári Pál utca 1. szám alatti 55 lakásos Társasház 20 db kazánjának cseréje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17 882 641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17 882 641</w:t>
            </w:r>
          </w:p>
        </w:tc>
      </w:tr>
      <w:tr w:rsidR="000D7D48" w:rsidRPr="000D7D48" w:rsidTr="000D7D48">
        <w:trPr>
          <w:trHeight w:val="64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274/1/A/3 hrsz. Alatti III. számú gyermekorvosi rendelő és ingóságainak vásárlása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 xml:space="preserve">7 000 </w:t>
            </w:r>
            <w:proofErr w:type="spellStart"/>
            <w:r w:rsidRPr="000D7D48">
              <w:t>000</w:t>
            </w:r>
            <w:proofErr w:type="spellEnd"/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 xml:space="preserve">7 000 </w:t>
            </w:r>
            <w:proofErr w:type="spellStart"/>
            <w:r w:rsidRPr="000D7D48">
              <w:rPr>
                <w:b/>
                <w:bCs/>
              </w:rPr>
              <w:t>000</w:t>
            </w:r>
            <w:proofErr w:type="spellEnd"/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Temető térkép digitálisan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1 270 000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1 270 000</w:t>
            </w:r>
          </w:p>
        </w:tc>
      </w:tr>
      <w:tr w:rsidR="000D7D48" w:rsidRPr="000D7D48" w:rsidTr="000D7D48">
        <w:trPr>
          <w:trHeight w:val="64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Játékvár Bölcsőde bővítéséhez kapcsolódó tervezési térkép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2018- 2019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3 924 300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3 924 300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Gödörfúró kistraktorhoz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229 989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229 989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szennyvíztisztító telep bővítése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74 774 619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74 774 619</w:t>
            </w:r>
          </w:p>
        </w:tc>
      </w:tr>
      <w:tr w:rsidR="000D7D48" w:rsidRPr="000D7D48" w:rsidTr="000D7D48">
        <w:trPr>
          <w:trHeight w:val="64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274/1/A/2 hrsz. Alatti II. számú gyermekorvosi rendelő vásárlása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 xml:space="preserve">7 000 </w:t>
            </w:r>
            <w:proofErr w:type="spellStart"/>
            <w:r w:rsidRPr="000D7D48">
              <w:t>000</w:t>
            </w:r>
            <w:proofErr w:type="spellEnd"/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 xml:space="preserve">7 000 </w:t>
            </w:r>
            <w:proofErr w:type="spellStart"/>
            <w:r w:rsidRPr="000D7D48">
              <w:rPr>
                <w:b/>
                <w:bCs/>
              </w:rPr>
              <w:t>000</w:t>
            </w:r>
            <w:proofErr w:type="spellEnd"/>
          </w:p>
        </w:tc>
      </w:tr>
      <w:tr w:rsidR="000D7D48" w:rsidRPr="000D7D48" w:rsidTr="000D7D48">
        <w:trPr>
          <w:trHeight w:val="67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Újfehértó 274/1/A/2 hrsz. Alatti II. számú gyermekorvosi rendelő ingóságainak vásárlása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1 050 000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1 050 000</w:t>
            </w:r>
          </w:p>
        </w:tc>
      </w:tr>
      <w:tr w:rsidR="000D7D48" w:rsidRPr="000D7D48" w:rsidTr="000D7D48">
        <w:trPr>
          <w:trHeight w:val="70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 xml:space="preserve">Újfehértó 014/69 </w:t>
            </w:r>
            <w:proofErr w:type="spellStart"/>
            <w:r w:rsidRPr="000D7D48">
              <w:t>hrsz</w:t>
            </w:r>
            <w:proofErr w:type="spellEnd"/>
            <w:r w:rsidRPr="000D7D48">
              <w:t xml:space="preserve"> ingatlant megközelítő út és kapcsolódó útcsatlakozás engedélyezési terve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533 400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533 400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Ivóvízhálózat 2018. évi vagyonváltozása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1 199 995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1 199 995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proofErr w:type="spellStart"/>
            <w:r w:rsidRPr="000D7D48">
              <w:t>Úfehértó</w:t>
            </w:r>
            <w:proofErr w:type="spellEnd"/>
            <w:r w:rsidRPr="000D7D48">
              <w:t>, belterületi ingatlan vásárlás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7 315 500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7 315 500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 </w:t>
            </w:r>
          </w:p>
        </w:tc>
      </w:tr>
      <w:tr w:rsidR="000D7D48" w:rsidRPr="000D7D48" w:rsidTr="000D7D48">
        <w:trPr>
          <w:trHeight w:val="88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 xml:space="preserve">Újfehértó Város Önkormányzata </w:t>
            </w:r>
            <w:proofErr w:type="spellStart"/>
            <w:r w:rsidRPr="000D7D48">
              <w:t>kisértékű</w:t>
            </w:r>
            <w:proofErr w:type="spellEnd"/>
            <w:r w:rsidRPr="000D7D48">
              <w:t xml:space="preserve"> </w:t>
            </w:r>
            <w:proofErr w:type="spellStart"/>
            <w:r w:rsidRPr="000D7D48">
              <w:t>tárgyieszköz</w:t>
            </w:r>
            <w:proofErr w:type="spellEnd"/>
            <w:r w:rsidRPr="000D7D48">
              <w:t xml:space="preserve"> vásárlás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5 231 675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5 231 675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proofErr w:type="spellStart"/>
            <w:r w:rsidRPr="000D7D48">
              <w:t>Játákvár</w:t>
            </w:r>
            <w:proofErr w:type="spellEnd"/>
            <w:r w:rsidRPr="000D7D48">
              <w:t xml:space="preserve"> Bölcsőde </w:t>
            </w:r>
            <w:proofErr w:type="spellStart"/>
            <w:r w:rsidRPr="000D7D48">
              <w:t>kisértékű</w:t>
            </w:r>
            <w:proofErr w:type="spellEnd"/>
            <w:r w:rsidRPr="000D7D48">
              <w:t xml:space="preserve"> </w:t>
            </w:r>
            <w:proofErr w:type="spellStart"/>
            <w:r w:rsidRPr="000D7D48">
              <w:t>tárgyieszköz</w:t>
            </w:r>
            <w:proofErr w:type="spellEnd"/>
            <w:r w:rsidRPr="000D7D48">
              <w:t xml:space="preserve"> vásárlás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634 464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634 464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lastRenderedPageBreak/>
              <w:t xml:space="preserve">Lengyel Laura Óvoda </w:t>
            </w:r>
            <w:proofErr w:type="spellStart"/>
            <w:r w:rsidRPr="000D7D48">
              <w:t>kisértékű</w:t>
            </w:r>
            <w:proofErr w:type="spellEnd"/>
            <w:r w:rsidRPr="000D7D48">
              <w:t xml:space="preserve"> </w:t>
            </w:r>
            <w:proofErr w:type="spellStart"/>
            <w:r w:rsidRPr="000D7D48">
              <w:t>tárgyieszköz</w:t>
            </w:r>
            <w:proofErr w:type="spellEnd"/>
            <w:r w:rsidRPr="000D7D48">
              <w:t xml:space="preserve"> vásárlás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1 504 924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1 504 924</w:t>
            </w:r>
          </w:p>
        </w:tc>
      </w:tr>
      <w:tr w:rsidR="000D7D48" w:rsidRPr="000D7D48" w:rsidTr="000D7D48">
        <w:trPr>
          <w:trHeight w:val="585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 xml:space="preserve">Polgármesteri Hivatal </w:t>
            </w:r>
            <w:proofErr w:type="spellStart"/>
            <w:r w:rsidRPr="000D7D48">
              <w:t>kisértékű</w:t>
            </w:r>
            <w:proofErr w:type="spellEnd"/>
            <w:r w:rsidRPr="000D7D48">
              <w:t xml:space="preserve"> </w:t>
            </w:r>
            <w:proofErr w:type="spellStart"/>
            <w:r w:rsidRPr="000D7D48">
              <w:t>tárgyieszköz</w:t>
            </w:r>
            <w:proofErr w:type="spellEnd"/>
            <w:r w:rsidRPr="000D7D48">
              <w:t xml:space="preserve"> vásárlás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503 364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503 364</w:t>
            </w:r>
          </w:p>
        </w:tc>
      </w:tr>
      <w:tr w:rsidR="000D7D48" w:rsidRPr="000D7D48" w:rsidTr="000D7D48">
        <w:trPr>
          <w:trHeight w:val="750"/>
        </w:trPr>
        <w:tc>
          <w:tcPr>
            <w:tcW w:w="3580" w:type="dxa"/>
            <w:hideMark/>
          </w:tcPr>
          <w:p w:rsidR="000D7D48" w:rsidRPr="000D7D48" w:rsidRDefault="000D7D48">
            <w:proofErr w:type="spellStart"/>
            <w:r w:rsidRPr="000D7D48">
              <w:t>Zajti</w:t>
            </w:r>
            <w:proofErr w:type="spellEnd"/>
            <w:r w:rsidRPr="000D7D48">
              <w:t xml:space="preserve"> Ferenc Kulturális Központ </w:t>
            </w:r>
            <w:proofErr w:type="spellStart"/>
            <w:r w:rsidRPr="000D7D48">
              <w:t>kisértékű</w:t>
            </w:r>
            <w:proofErr w:type="spellEnd"/>
            <w:r w:rsidRPr="000D7D48">
              <w:t xml:space="preserve"> </w:t>
            </w:r>
            <w:proofErr w:type="spellStart"/>
            <w:r w:rsidRPr="000D7D48">
              <w:t>tárgyieszköz</w:t>
            </w:r>
            <w:proofErr w:type="spellEnd"/>
            <w:r w:rsidRPr="000D7D48">
              <w:t xml:space="preserve"> vásárlás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2018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288 990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288 990</w:t>
            </w:r>
          </w:p>
        </w:tc>
      </w:tr>
      <w:tr w:rsidR="000D7D48" w:rsidRPr="000D7D48" w:rsidTr="000D7D48">
        <w:trPr>
          <w:trHeight w:val="319"/>
        </w:trPr>
        <w:tc>
          <w:tcPr>
            <w:tcW w:w="358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 </w:t>
            </w:r>
          </w:p>
        </w:tc>
      </w:tr>
      <w:tr w:rsidR="000D7D48" w:rsidRPr="000D7D48" w:rsidTr="000D7D48">
        <w:trPr>
          <w:trHeight w:val="360"/>
        </w:trPr>
        <w:tc>
          <w:tcPr>
            <w:tcW w:w="3580" w:type="dxa"/>
            <w:hideMark/>
          </w:tcPr>
          <w:p w:rsidR="000D7D48" w:rsidRPr="000D7D48" w:rsidRDefault="000D7D48" w:rsidP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r w:rsidRPr="000D7D48"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305 497 132</w:t>
            </w:r>
          </w:p>
        </w:tc>
      </w:tr>
      <w:tr w:rsidR="000D7D48" w:rsidRPr="000D7D48" w:rsidTr="000D7D48">
        <w:trPr>
          <w:trHeight w:val="270"/>
        </w:trPr>
        <w:tc>
          <w:tcPr>
            <w:tcW w:w="358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ÖSSZESEN: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  <w:r w:rsidRPr="000D7D48">
              <w:rPr>
                <w:b/>
                <w:bCs/>
              </w:rPr>
              <w:t>305 497 132</w:t>
            </w:r>
          </w:p>
        </w:tc>
        <w:tc>
          <w:tcPr>
            <w:tcW w:w="1420" w:type="dxa"/>
            <w:hideMark/>
          </w:tcPr>
          <w:p w:rsidR="000D7D48" w:rsidRPr="000D7D48" w:rsidRDefault="000D7D48" w:rsidP="000D7D48">
            <w:pPr>
              <w:rPr>
                <w:b/>
                <w:bCs/>
              </w:rPr>
            </w:pPr>
          </w:p>
        </w:tc>
      </w:tr>
      <w:tr w:rsidR="000D7D48" w:rsidRPr="000D7D48" w:rsidTr="000D7D48">
        <w:trPr>
          <w:trHeight w:val="255"/>
        </w:trPr>
        <w:tc>
          <w:tcPr>
            <w:tcW w:w="358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 w:rsidP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</w:tr>
      <w:tr w:rsidR="000D7D48" w:rsidRPr="000D7D48" w:rsidTr="000D7D48">
        <w:trPr>
          <w:trHeight w:val="255"/>
        </w:trPr>
        <w:tc>
          <w:tcPr>
            <w:tcW w:w="358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 w:rsidP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  <w:tc>
          <w:tcPr>
            <w:tcW w:w="1420" w:type="dxa"/>
            <w:hideMark/>
          </w:tcPr>
          <w:p w:rsidR="000D7D48" w:rsidRPr="000D7D48" w:rsidRDefault="000D7D48"/>
        </w:tc>
      </w:tr>
    </w:tbl>
    <w:p w:rsidR="000D7D48" w:rsidRDefault="000D7D48"/>
    <w:sectPr w:rsidR="000D7D48" w:rsidSect="000D7D4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31"/>
    <w:rsid w:val="00096E31"/>
    <w:rsid w:val="000D7D48"/>
    <w:rsid w:val="003A55AF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30CD-8812-4AB7-84A1-43347DD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2019-05-31T11:35:00Z</dcterms:created>
  <dcterms:modified xsi:type="dcterms:W3CDTF">2019-05-31T11:35:00Z</dcterms:modified>
</cp:coreProperties>
</file>