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68" w:rsidRDefault="00372568" w:rsidP="00372568">
      <w:pPr>
        <w:pStyle w:val="Szvegtrzs"/>
        <w:ind w:right="334"/>
        <w:jc w:val="center"/>
        <w:rPr>
          <w:rFonts w:eastAsia="Times New Roman" w:cs="Times New Roman"/>
          <w:sz w:val="22"/>
          <w:szCs w:val="26"/>
        </w:rPr>
      </w:pPr>
      <w:r>
        <w:rPr>
          <w:rFonts w:cs="Times New Roman"/>
          <w:sz w:val="22"/>
          <w:szCs w:val="22"/>
        </w:rPr>
        <w:t xml:space="preserve">1. melléklet a </w:t>
      </w:r>
      <w:r w:rsidRPr="002E7CB1">
        <w:rPr>
          <w:rFonts w:cs="Times New Roman"/>
          <w:bCs/>
          <w:sz w:val="23"/>
          <w:szCs w:val="23"/>
        </w:rPr>
        <w:t>7/2019.</w:t>
      </w:r>
      <w:r w:rsidRPr="002E7CB1">
        <w:rPr>
          <w:rFonts w:cs="Times New Roman"/>
          <w:sz w:val="23"/>
          <w:szCs w:val="23"/>
        </w:rPr>
        <w:t>(III.28.)</w:t>
      </w:r>
      <w:r w:rsidRPr="002E7CB1">
        <w:rPr>
          <w:rFonts w:cs="Times New Roman"/>
          <w:b/>
          <w:sz w:val="23"/>
          <w:szCs w:val="23"/>
        </w:rPr>
        <w:t xml:space="preserve"> </w:t>
      </w:r>
      <w:r>
        <w:rPr>
          <w:rFonts w:cs="Times New Roman"/>
          <w:sz w:val="22"/>
          <w:szCs w:val="22"/>
        </w:rPr>
        <w:t>önkormányzati rendelet</w:t>
      </w:r>
      <w:r>
        <w:rPr>
          <w:rStyle w:val="Lbjegyzet-hivatkozs1"/>
          <w:rFonts w:cs="Times New Roman"/>
          <w:sz w:val="22"/>
          <w:szCs w:val="22"/>
        </w:rPr>
        <w:t>hez</w:t>
      </w:r>
    </w:p>
    <w:p w:rsidR="00372568" w:rsidRDefault="00372568" w:rsidP="00372568">
      <w:pPr>
        <w:pStyle w:val="Szvegtrzs"/>
        <w:ind w:right="334"/>
        <w:jc w:val="center"/>
      </w:pPr>
      <w:r>
        <w:rPr>
          <w:rFonts w:eastAsia="Times New Roman" w:cs="Times New Roman"/>
          <w:sz w:val="22"/>
          <w:szCs w:val="26"/>
        </w:rPr>
        <w:t>„</w:t>
      </w:r>
      <w:r>
        <w:rPr>
          <w:rFonts w:cs="Times New Roman"/>
          <w:sz w:val="22"/>
          <w:szCs w:val="26"/>
        </w:rPr>
        <w:t>2. melléklet a 7/2016. (II. 25.) önkormányzati rendelethez”</w:t>
      </w:r>
    </w:p>
    <w:tbl>
      <w:tblPr>
        <w:tblW w:w="0" w:type="auto"/>
        <w:tblInd w:w="-630" w:type="dxa"/>
        <w:tblLayout w:type="fixed"/>
        <w:tblLook w:val="0000" w:firstRow="0" w:lastRow="0" w:firstColumn="0" w:lastColumn="0" w:noHBand="0" w:noVBand="0"/>
      </w:tblPr>
      <w:tblGrid>
        <w:gridCol w:w="465"/>
        <w:gridCol w:w="4923"/>
        <w:gridCol w:w="2717"/>
        <w:gridCol w:w="2839"/>
      </w:tblGrid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</w:p>
        </w:tc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</w:rPr>
              <w:t>KÖZTERÜLET –HASZNÁLATI DÍJAK</w:t>
            </w:r>
          </w:p>
        </w:tc>
      </w:tr>
      <w:tr w:rsidR="00372568" w:rsidTr="00E02F96">
        <w:trPr>
          <w:cantSplit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b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használat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megnevezése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rendeletre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való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hivatkozás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Kiemelt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terület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Egyéb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terület</w:t>
            </w:r>
            <w:proofErr w:type="spellEnd"/>
          </w:p>
        </w:tc>
      </w:tr>
      <w:tr w:rsidR="00372568" w:rsidTr="00E02F96">
        <w:trPr>
          <w:cantSplit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nettó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díjak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üzlethomlokzat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kirakatszekrény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üzleti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előtető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védőtető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ernyőszerkezet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elhelyezéséhez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összességében</w:t>
            </w:r>
            <w:proofErr w:type="spellEnd"/>
            <w:r>
              <w:rPr>
                <w:rFonts w:ascii="Times New Roman" w:hAnsi="Times New Roman" w:cs="Times New Roman"/>
              </w:rPr>
              <w:t xml:space="preserve"> 1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-t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felületű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közterületre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hirdető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berendezés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fényreklám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elhelyezéséhez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cég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címtábla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valamint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cégér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kihelyezéséhez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2568" w:rsidRDefault="00372568" w:rsidP="00E02F96">
            <w:pPr>
              <w:spacing w:after="0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1.260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rPr>
          <w:trHeight w:val="82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utcabútor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2017.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december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31. </w:t>
            </w:r>
            <w:proofErr w:type="spellStart"/>
            <w:r>
              <w:rPr>
                <w:rFonts w:ascii="Times New Roman" w:hAnsi="Times New Roman" w:cs="Times New Roman"/>
              </w:rPr>
              <w:t>napjáig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kiadott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határozatlan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idejű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közterület-használati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engedéllyel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rendelkező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reklámtábla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hirdetőeszköz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reklámfelület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mobiltábla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strike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2568" w:rsidRDefault="00372568" w:rsidP="00E02F96">
            <w:pPr>
              <w:spacing w:after="0"/>
              <w:jc w:val="right"/>
              <w:rPr>
                <w:strike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1.000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Építési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munkával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kapcsolatos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állvány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Építési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munkával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kapcsolatos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állvány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Építőanyag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föld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törmelék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Építőanyag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föld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törmelék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Konténer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napidíj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Konténer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Közterületről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végzett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munkavégzés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Ft/m2/nap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4.300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1.365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1.470 Ft/m</w:t>
            </w:r>
            <w:r>
              <w:rPr>
                <w:rFonts w:ascii="Times New Roman" w:hAnsi="Times New Roman" w:cs="Times New Roman"/>
                <w:vertAlign w:val="superscript"/>
              </w:rPr>
              <w:t>2/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370 Ft/m2/nap</w:t>
            </w:r>
          </w:p>
          <w:p w:rsidR="00372568" w:rsidRDefault="00372568" w:rsidP="00E02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420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 xml:space="preserve">/nap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rPr>
          <w:trHeight w:val="6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12087"/>
                <w:tab w:val="left" w:pos="13680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1.vendéglátó-ipari </w:t>
            </w:r>
            <w:proofErr w:type="spellStart"/>
            <w:r>
              <w:rPr>
                <w:rFonts w:ascii="Times New Roman" w:hAnsi="Times New Roman" w:cs="Times New Roman"/>
              </w:rPr>
              <w:t>előkert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Kiállítás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Sport-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kulturális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rendezvény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Alkalmi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rendezvény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utcabál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37.275 Ft/nap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63.000 Ft/nap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37.275 Ft/nap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63.000 Ft/nap 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tabs>
                <w:tab w:val="left" w:pos="-23569"/>
                <w:tab w:val="left" w:pos="-21976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Kerékpártároló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kihelyezése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létesítése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14.175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7.140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Zöldfelületek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igénybevétele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         1.260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Árusító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egyéb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fülke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Idényjellegű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árusítás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Kitelepült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árusítás</w:t>
            </w:r>
            <w:proofErr w:type="spellEnd"/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Közterületi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értékesítés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mozgóbolt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alkalomszerű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Közterületi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értékesítés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mozgóbolt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rendsz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Szolgáltató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alkalomszerű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1696"/>
                <w:tab w:val="left" w:pos="32247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Szolgáltató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rendsz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1.155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1.050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15.750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7.770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7.770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</w:p>
          <w:p w:rsidR="00372568" w:rsidRDefault="00372568" w:rsidP="00E02F9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</w:rPr>
              <w:t>hónap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fél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Cirkusz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64.050 Ft/nap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189.000 Ft/</w:t>
            </w:r>
            <w:proofErr w:type="spellStart"/>
            <w:r>
              <w:rPr>
                <w:rFonts w:ascii="Times New Roman" w:hAnsi="Times New Roman" w:cs="Times New Roman"/>
              </w:rPr>
              <w:t>hét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 Ft/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735.000 Ft/3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1.365.000 Ft/6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105.000 Ft/nap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64.050 Ft/nap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189.000 Ft/</w:t>
            </w:r>
            <w:proofErr w:type="spellStart"/>
            <w:r>
              <w:rPr>
                <w:rFonts w:ascii="Times New Roman" w:hAnsi="Times New Roman" w:cs="Times New Roman"/>
              </w:rPr>
              <w:t>hét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 Ft/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735.000 Ft/3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1.365.000 Ft/6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105.000 Ft/nap</w:t>
            </w:r>
          </w:p>
          <w:p w:rsidR="00372568" w:rsidRDefault="00372568" w:rsidP="00E02F96">
            <w:pPr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napon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közút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járda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közlekedési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célú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igénybevétele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felbontása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1.155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660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  <w:p w:rsidR="00372568" w:rsidRDefault="00372568" w:rsidP="00E02F96">
            <w:pPr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adományok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gyűjtése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bejegyzett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szervezet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tagjaként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880 Ft/</w:t>
            </w:r>
            <w:proofErr w:type="spellStart"/>
            <w:r>
              <w:rPr>
                <w:rFonts w:ascii="Times New Roman" w:hAnsi="Times New Roman" w:cs="Times New Roman"/>
              </w:rPr>
              <w:t>fő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880 Ft/</w:t>
            </w:r>
            <w:proofErr w:type="spellStart"/>
            <w:r>
              <w:rPr>
                <w:rFonts w:ascii="Times New Roman" w:hAnsi="Times New Roman" w:cs="Times New Roman"/>
              </w:rPr>
              <w:t>fő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tüzelő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355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árubemutatás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2.205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1.680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felépítmény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315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közösségi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célú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tájékoztatás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szórólapozás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napToGrid w:val="0"/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q)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14050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választási célú önálló hirdető berendezés elhelyezés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Pr="004759FC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72568" w:rsidRPr="004759FC" w:rsidRDefault="00372568" w:rsidP="00E02F96">
            <w:pPr>
              <w:snapToGrid w:val="0"/>
              <w:spacing w:after="0"/>
              <w:jc w:val="right"/>
            </w:pPr>
            <w:r w:rsidRPr="004759FC">
              <w:rPr>
                <w:rFonts w:ascii="Times New Roman" w:hAnsi="Times New Roman" w:cs="Times New Roman"/>
                <w:bCs/>
              </w:rPr>
              <w:t>100 Ft/m2/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kihelyezési</w:t>
            </w:r>
            <w:proofErr w:type="spellEnd"/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időszak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Pr="004759FC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</w:p>
          <w:p w:rsidR="00372568" w:rsidRPr="004759FC" w:rsidRDefault="00372568" w:rsidP="00E02F96">
            <w:pPr>
              <w:snapToGrid w:val="0"/>
              <w:spacing w:after="0"/>
              <w:jc w:val="right"/>
            </w:pPr>
            <w:r w:rsidRPr="004759FC">
              <w:rPr>
                <w:rFonts w:ascii="Times New Roman" w:hAnsi="Times New Roman" w:cs="Times New Roman"/>
                <w:bCs/>
              </w:rPr>
              <w:t>100 Ft/m</w:t>
            </w:r>
            <w:r w:rsidRPr="004759F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4759F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kihelyezési</w:t>
            </w:r>
            <w:proofErr w:type="spellEnd"/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időszak</w:t>
            </w:r>
            <w:proofErr w:type="spellEnd"/>
          </w:p>
        </w:tc>
      </w:tr>
    </w:tbl>
    <w:p w:rsidR="00372568" w:rsidRDefault="00372568" w:rsidP="00372568">
      <w:pPr>
        <w:spacing w:after="0" w:line="240" w:lineRule="auto"/>
        <w:jc w:val="both"/>
      </w:pPr>
    </w:p>
    <w:p w:rsidR="008A298C" w:rsidRDefault="008A298C">
      <w:bookmarkStart w:id="0" w:name="_GoBack"/>
      <w:bookmarkEnd w:id="0"/>
    </w:p>
    <w:sectPr w:rsidR="008A298C">
      <w:footerReference w:type="first" r:id="rId5"/>
      <w:pgSz w:w="11906" w:h="16838"/>
      <w:pgMar w:top="709" w:right="1440" w:bottom="1440" w:left="1440" w:header="70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F0" w:rsidRDefault="00372568">
    <w:pPr>
      <w:pStyle w:val="llb"/>
    </w:pPr>
  </w:p>
  <w:p w:rsidR="00E0033E" w:rsidRDefault="00372568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68"/>
    <w:rsid w:val="00372568"/>
    <w:rsid w:val="008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17ED5-B60C-4527-A9BC-4EC8D9E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2568"/>
    <w:pPr>
      <w:suppressAutoHyphens/>
      <w:spacing w:line="252" w:lineRule="auto"/>
    </w:pPr>
    <w:rPr>
      <w:rFonts w:ascii="Calibri" w:eastAsia="Times New Roman" w:hAnsi="Calibri" w:cs="Calibri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372568"/>
    <w:rPr>
      <w:vertAlign w:val="superscript"/>
    </w:rPr>
  </w:style>
  <w:style w:type="paragraph" w:styleId="Szvegtrzs">
    <w:name w:val="Body Text"/>
    <w:basedOn w:val="Norml"/>
    <w:link w:val="SzvegtrzsChar"/>
    <w:rsid w:val="00372568"/>
    <w:pPr>
      <w:widowControl w:val="0"/>
      <w:spacing w:after="140" w:line="288" w:lineRule="auto"/>
    </w:pPr>
    <w:rPr>
      <w:rFonts w:ascii="Times New Roman" w:eastAsia="Lucida Sans Unicode" w:hAnsi="Times New Roman" w:cs="Mangal"/>
      <w:kern w:val="1"/>
      <w:sz w:val="24"/>
      <w:szCs w:val="24"/>
      <w:lang w:val="hu-HU" w:bidi="hi-IN"/>
    </w:rPr>
  </w:style>
  <w:style w:type="character" w:customStyle="1" w:styleId="SzvegtrzsChar">
    <w:name w:val="Szövegtörzs Char"/>
    <w:basedOn w:val="Bekezdsalapbettpusa"/>
    <w:link w:val="Szvegtrzs"/>
    <w:rsid w:val="0037256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3725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2568"/>
    <w:rPr>
      <w:rFonts w:ascii="Calibri" w:eastAsia="Times New Roman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2019-03-28T13:42:00Z</dcterms:created>
  <dcterms:modified xsi:type="dcterms:W3CDTF">2019-03-28T13:43:00Z</dcterms:modified>
</cp:coreProperties>
</file>