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C6" w:rsidRPr="00A25360" w:rsidRDefault="00A72155" w:rsidP="006B36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melléklet a 4 </w:t>
      </w:r>
      <w:r w:rsidR="006B36C6">
        <w:rPr>
          <w:b/>
          <w:bCs/>
          <w:sz w:val="24"/>
          <w:szCs w:val="24"/>
        </w:rPr>
        <w:t>/2014. (IV. 30.</w:t>
      </w:r>
      <w:r w:rsidR="006B36C6" w:rsidRPr="00A25360">
        <w:rPr>
          <w:b/>
          <w:bCs/>
          <w:sz w:val="24"/>
          <w:szCs w:val="24"/>
        </w:rPr>
        <w:t>) önkormányzati rendelethez</w:t>
      </w:r>
    </w:p>
    <w:p w:rsidR="006B36C6" w:rsidRPr="00A25360" w:rsidRDefault="006B36C6" w:rsidP="006B36C6">
      <w:pPr>
        <w:jc w:val="center"/>
        <w:rPr>
          <w:sz w:val="24"/>
          <w:szCs w:val="24"/>
        </w:rPr>
      </w:pPr>
    </w:p>
    <w:p w:rsidR="006B36C6" w:rsidRPr="00A25360" w:rsidRDefault="006B36C6" w:rsidP="006B36C6">
      <w:pPr>
        <w:jc w:val="center"/>
        <w:rPr>
          <w:sz w:val="24"/>
          <w:szCs w:val="24"/>
        </w:rPr>
      </w:pPr>
    </w:p>
    <w:p w:rsidR="006B36C6" w:rsidRPr="00A25360" w:rsidRDefault="006B36C6" w:rsidP="006B36C6">
      <w:pPr>
        <w:jc w:val="center"/>
        <w:rPr>
          <w:sz w:val="24"/>
          <w:szCs w:val="24"/>
        </w:rPr>
      </w:pPr>
      <w:r w:rsidRPr="00A25360">
        <w:rPr>
          <w:sz w:val="24"/>
          <w:szCs w:val="24"/>
        </w:rPr>
        <w:t>Az önkormányzat összevont 201</w:t>
      </w:r>
      <w:r w:rsidR="00B41B5F">
        <w:rPr>
          <w:sz w:val="24"/>
          <w:szCs w:val="24"/>
        </w:rPr>
        <w:t>3</w:t>
      </w:r>
      <w:r w:rsidRPr="00A25360">
        <w:rPr>
          <w:sz w:val="24"/>
          <w:szCs w:val="24"/>
        </w:rPr>
        <w:t>. évi pénzmaradványa</w:t>
      </w:r>
    </w:p>
    <w:p w:rsidR="006B36C6" w:rsidRPr="00A25360" w:rsidRDefault="006B36C6" w:rsidP="006B36C6">
      <w:pPr>
        <w:pStyle w:val="Szvegtrzs2"/>
        <w:jc w:val="both"/>
        <w:rPr>
          <w:b w:val="0"/>
          <w:bCs w:val="0"/>
          <w:sz w:val="24"/>
          <w:szCs w:val="24"/>
        </w:rPr>
      </w:pPr>
    </w:p>
    <w:p w:rsidR="006B36C6" w:rsidRPr="00A25360" w:rsidRDefault="006B36C6" w:rsidP="006B36C6">
      <w:pPr>
        <w:pStyle w:val="Szvegtrzs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914"/>
        <w:gridCol w:w="2915"/>
        <w:gridCol w:w="2915"/>
      </w:tblGrid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C</w:t>
            </w: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Megnevezés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Összeg</w:t>
            </w: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Jóváhagyott pénzmaradvány</w:t>
            </w:r>
          </w:p>
        </w:tc>
        <w:tc>
          <w:tcPr>
            <w:tcW w:w="2915" w:type="dxa"/>
          </w:tcPr>
          <w:p w:rsidR="006B36C6" w:rsidRPr="00985666" w:rsidRDefault="001415E1" w:rsidP="0034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56.547</w:t>
            </w: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3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Működési pénzmaradvány felhasználása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4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 megnevezés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összeg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5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6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7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Felhalmozási pénzmaradvány felhasználása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8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 megnevezés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összeg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10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11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Költségvetési pénzmaradvány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12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Módosított pénzmaradvány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13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Egészségbiztosítási Alapból folyósított pénzeszköz maradvány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14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Kötelezettséggel terhelt pénzmaradvány</w:t>
            </w:r>
          </w:p>
        </w:tc>
        <w:tc>
          <w:tcPr>
            <w:tcW w:w="2915" w:type="dxa"/>
          </w:tcPr>
          <w:p w:rsidR="006B36C6" w:rsidRPr="00985666" w:rsidRDefault="00073C0E" w:rsidP="0034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56.547</w:t>
            </w: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15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Működési célú kötelezettséggel terhelt pénzmaradvány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16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 megnevezés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összeg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17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18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19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Felhalmozási célú kötelezettséggel terhelt pénzmaradvány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20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 megnevezés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összeg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21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22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23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Szabad pénzmaradvány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24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Működési célú szabad pénzmaradvány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25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 megnevezés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összeg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26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27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28</w:t>
            </w:r>
          </w:p>
        </w:tc>
        <w:tc>
          <w:tcPr>
            <w:tcW w:w="5829" w:type="dxa"/>
            <w:gridSpan w:val="2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Felhalmozási célú szabad pénzmaradvány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29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 megnevezés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  összeg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30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31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2915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5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</w:tbl>
    <w:p w:rsidR="006B36C6" w:rsidRPr="00985666" w:rsidRDefault="006B36C6" w:rsidP="006B36C6">
      <w:pPr>
        <w:pStyle w:val="Szvegtrzs2"/>
        <w:jc w:val="both"/>
        <w:rPr>
          <w:b w:val="0"/>
          <w:bCs w:val="0"/>
          <w:sz w:val="24"/>
          <w:szCs w:val="24"/>
        </w:rPr>
      </w:pPr>
    </w:p>
    <w:p w:rsidR="006B36C6" w:rsidRPr="00985666" w:rsidRDefault="006B36C6" w:rsidP="006B36C6">
      <w:pPr>
        <w:jc w:val="both"/>
        <w:rPr>
          <w:sz w:val="24"/>
          <w:szCs w:val="24"/>
        </w:rPr>
      </w:pPr>
      <w:r w:rsidRPr="00985666">
        <w:rPr>
          <w:sz w:val="24"/>
          <w:szCs w:val="24"/>
        </w:rPr>
        <w:t>.</w:t>
      </w:r>
    </w:p>
    <w:p w:rsidR="006B36C6" w:rsidRPr="00985666" w:rsidRDefault="006B36C6" w:rsidP="006B36C6">
      <w:pPr>
        <w:jc w:val="both"/>
        <w:rPr>
          <w:sz w:val="24"/>
          <w:szCs w:val="24"/>
        </w:rPr>
      </w:pPr>
    </w:p>
    <w:p w:rsidR="006B36C6" w:rsidRPr="00985666" w:rsidRDefault="006B36C6" w:rsidP="006B36C6">
      <w:pPr>
        <w:pStyle w:val="Szvegtrzs2"/>
        <w:rPr>
          <w:sz w:val="24"/>
          <w:szCs w:val="24"/>
        </w:rPr>
      </w:pPr>
    </w:p>
    <w:p w:rsidR="006B36C6" w:rsidRPr="00985666" w:rsidRDefault="006B36C6" w:rsidP="006B36C6">
      <w:pPr>
        <w:pStyle w:val="Szvegtrzs2"/>
        <w:rPr>
          <w:sz w:val="24"/>
          <w:szCs w:val="24"/>
        </w:rPr>
      </w:pPr>
    </w:p>
    <w:p w:rsidR="006B36C6" w:rsidRPr="00985666" w:rsidRDefault="006B36C6" w:rsidP="006B36C6">
      <w:pPr>
        <w:pStyle w:val="Szvegtrzs2"/>
        <w:rPr>
          <w:sz w:val="24"/>
          <w:szCs w:val="24"/>
        </w:rPr>
      </w:pPr>
    </w:p>
    <w:p w:rsidR="006B36C6" w:rsidRPr="00985666" w:rsidRDefault="006B36C6" w:rsidP="006B36C6">
      <w:pPr>
        <w:jc w:val="center"/>
        <w:rPr>
          <w:sz w:val="24"/>
          <w:szCs w:val="24"/>
        </w:rPr>
        <w:sectPr w:rsidR="006B36C6" w:rsidRPr="00985666" w:rsidSect="002D6CA5">
          <w:footerReference w:type="even" r:id="rId6"/>
          <w:footerReference w:type="default" r:id="rId7"/>
          <w:pgSz w:w="11906" w:h="16838"/>
          <w:pgMar w:top="1417" w:right="1417" w:bottom="1417" w:left="1417" w:header="709" w:footer="907" w:gutter="0"/>
          <w:paperSrc w:first="7" w:other="7"/>
          <w:cols w:space="708"/>
        </w:sectPr>
      </w:pPr>
    </w:p>
    <w:p w:rsidR="006B36C6" w:rsidRPr="00985666" w:rsidRDefault="00A72155" w:rsidP="006B36C6">
      <w:pPr>
        <w:ind w:right="-141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 melléklet a 4/2014</w:t>
      </w:r>
      <w:r w:rsidR="006B36C6">
        <w:rPr>
          <w:b/>
          <w:bCs/>
          <w:sz w:val="24"/>
          <w:szCs w:val="24"/>
        </w:rPr>
        <w:t>. (IV. 30.</w:t>
      </w:r>
      <w:r w:rsidR="006B36C6" w:rsidRPr="00985666">
        <w:rPr>
          <w:b/>
          <w:bCs/>
          <w:sz w:val="24"/>
          <w:szCs w:val="24"/>
        </w:rPr>
        <w:t>) önkormányzati rendelethez</w:t>
      </w:r>
    </w:p>
    <w:p w:rsidR="006B36C6" w:rsidRPr="00985666" w:rsidRDefault="006B36C6" w:rsidP="006B36C6">
      <w:pPr>
        <w:jc w:val="center"/>
        <w:rPr>
          <w:b/>
          <w:bCs/>
          <w:sz w:val="24"/>
          <w:szCs w:val="24"/>
        </w:rPr>
      </w:pPr>
    </w:p>
    <w:p w:rsidR="006B36C6" w:rsidRPr="00985666" w:rsidRDefault="006B36C6" w:rsidP="006B36C6">
      <w:pPr>
        <w:jc w:val="center"/>
        <w:rPr>
          <w:b/>
          <w:bCs/>
          <w:sz w:val="24"/>
          <w:szCs w:val="24"/>
        </w:rPr>
      </w:pPr>
    </w:p>
    <w:p w:rsidR="006B36C6" w:rsidRPr="00985666" w:rsidRDefault="006B36C6" w:rsidP="006B36C6">
      <w:pPr>
        <w:jc w:val="center"/>
        <w:rPr>
          <w:sz w:val="24"/>
          <w:szCs w:val="24"/>
        </w:rPr>
      </w:pPr>
      <w:r w:rsidRPr="00985666">
        <w:rPr>
          <w:sz w:val="24"/>
          <w:szCs w:val="24"/>
        </w:rPr>
        <w:t>Az Európai Uniós forrásból finanszírozott programok, projektek költségvetésének teljesítése</w:t>
      </w:r>
    </w:p>
    <w:p w:rsidR="006B36C6" w:rsidRPr="00985666" w:rsidRDefault="006B36C6" w:rsidP="006B36C6">
      <w:pPr>
        <w:rPr>
          <w:sz w:val="24"/>
          <w:szCs w:val="24"/>
        </w:rPr>
      </w:pPr>
    </w:p>
    <w:p w:rsidR="006B36C6" w:rsidRPr="00985666" w:rsidRDefault="006B36C6" w:rsidP="006B36C6">
      <w:pPr>
        <w:jc w:val="right"/>
        <w:rPr>
          <w:sz w:val="24"/>
          <w:szCs w:val="24"/>
        </w:rPr>
      </w:pPr>
      <w:r w:rsidRPr="00985666">
        <w:rPr>
          <w:sz w:val="24"/>
          <w:szCs w:val="24"/>
        </w:rPr>
        <w:t>Adatok ezer Ft-ban</w:t>
      </w:r>
    </w:p>
    <w:tbl>
      <w:tblPr>
        <w:tblW w:w="12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2144"/>
        <w:gridCol w:w="1522"/>
        <w:gridCol w:w="1522"/>
        <w:gridCol w:w="1522"/>
        <w:gridCol w:w="1522"/>
        <w:gridCol w:w="1522"/>
        <w:gridCol w:w="1130"/>
      </w:tblGrid>
      <w:tr w:rsidR="006B36C6" w:rsidRPr="00985666" w:rsidTr="0034609D">
        <w:trPr>
          <w:cantSplit/>
          <w:trHeight w:val="136"/>
          <w:jc w:val="center"/>
        </w:trPr>
        <w:tc>
          <w:tcPr>
            <w:tcW w:w="1135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22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22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22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22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22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30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G</w:t>
            </w: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jc w:val="center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</w:t>
            </w:r>
          </w:p>
        </w:tc>
        <w:tc>
          <w:tcPr>
            <w:tcW w:w="2144" w:type="dxa"/>
            <w:vMerge w:val="restart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044" w:type="dxa"/>
            <w:gridSpan w:val="2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Előirányzatok (eredeti)</w:t>
            </w:r>
          </w:p>
        </w:tc>
        <w:tc>
          <w:tcPr>
            <w:tcW w:w="3044" w:type="dxa"/>
            <w:gridSpan w:val="2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Előirányzatok (módosított)</w:t>
            </w:r>
          </w:p>
        </w:tc>
        <w:tc>
          <w:tcPr>
            <w:tcW w:w="2652" w:type="dxa"/>
            <w:gridSpan w:val="2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Előirányzatok (teljesített)</w:t>
            </w: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jc w:val="center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</w:t>
            </w:r>
          </w:p>
        </w:tc>
        <w:tc>
          <w:tcPr>
            <w:tcW w:w="2144" w:type="dxa"/>
            <w:vMerge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Bevételi</w:t>
            </w:r>
          </w:p>
        </w:tc>
        <w:tc>
          <w:tcPr>
            <w:tcW w:w="1522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Kiadási</w:t>
            </w:r>
          </w:p>
        </w:tc>
        <w:tc>
          <w:tcPr>
            <w:tcW w:w="1522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Bevételi</w:t>
            </w:r>
          </w:p>
        </w:tc>
        <w:tc>
          <w:tcPr>
            <w:tcW w:w="1522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Kiadási</w:t>
            </w:r>
          </w:p>
        </w:tc>
        <w:tc>
          <w:tcPr>
            <w:tcW w:w="1522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Bevételi</w:t>
            </w:r>
          </w:p>
        </w:tc>
        <w:tc>
          <w:tcPr>
            <w:tcW w:w="1130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Kiadási</w:t>
            </w: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Szennyvízberuházás</w:t>
            </w:r>
          </w:p>
        </w:tc>
        <w:tc>
          <w:tcPr>
            <w:tcW w:w="1522" w:type="dxa"/>
          </w:tcPr>
          <w:p w:rsidR="006B36C6" w:rsidRPr="00985666" w:rsidRDefault="006B36C6" w:rsidP="00073C0E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1</w:t>
            </w:r>
            <w:r w:rsidR="00073C0E">
              <w:rPr>
                <w:b w:val="0"/>
                <w:bCs w:val="0"/>
                <w:sz w:val="24"/>
                <w:szCs w:val="24"/>
              </w:rPr>
              <w:t>.</w:t>
            </w:r>
            <w:r w:rsidRPr="00985666">
              <w:rPr>
                <w:b w:val="0"/>
                <w:bCs w:val="0"/>
                <w:sz w:val="24"/>
                <w:szCs w:val="24"/>
              </w:rPr>
              <w:t>660</w:t>
            </w:r>
            <w:r w:rsidR="00073C0E">
              <w:rPr>
                <w:b w:val="0"/>
                <w:bCs w:val="0"/>
                <w:sz w:val="24"/>
                <w:szCs w:val="24"/>
              </w:rPr>
              <w:t>.</w:t>
            </w:r>
            <w:r w:rsidRPr="00985666">
              <w:rPr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1522" w:type="dxa"/>
          </w:tcPr>
          <w:p w:rsidR="006B36C6" w:rsidRPr="00985666" w:rsidRDefault="006B36C6" w:rsidP="00073C0E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1</w:t>
            </w:r>
            <w:r w:rsidR="00073C0E">
              <w:rPr>
                <w:b w:val="0"/>
                <w:bCs w:val="0"/>
                <w:sz w:val="24"/>
                <w:szCs w:val="24"/>
              </w:rPr>
              <w:t>.</w:t>
            </w:r>
            <w:r w:rsidRPr="00985666">
              <w:rPr>
                <w:b w:val="0"/>
                <w:bCs w:val="0"/>
                <w:sz w:val="24"/>
                <w:szCs w:val="24"/>
              </w:rPr>
              <w:t>660</w:t>
            </w:r>
            <w:r w:rsidR="00073C0E">
              <w:rPr>
                <w:b w:val="0"/>
                <w:bCs w:val="0"/>
                <w:sz w:val="24"/>
                <w:szCs w:val="24"/>
              </w:rPr>
              <w:t>.</w:t>
            </w:r>
            <w:r w:rsidRPr="00985666">
              <w:rPr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1522" w:type="dxa"/>
          </w:tcPr>
          <w:p w:rsidR="006B36C6" w:rsidRPr="00985666" w:rsidRDefault="006B36C6" w:rsidP="00073C0E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1</w:t>
            </w:r>
            <w:r w:rsidR="00073C0E">
              <w:rPr>
                <w:b w:val="0"/>
                <w:bCs w:val="0"/>
                <w:sz w:val="24"/>
                <w:szCs w:val="24"/>
              </w:rPr>
              <w:t>.</w:t>
            </w:r>
            <w:r w:rsidRPr="00985666">
              <w:rPr>
                <w:b w:val="0"/>
                <w:bCs w:val="0"/>
                <w:sz w:val="24"/>
                <w:szCs w:val="24"/>
              </w:rPr>
              <w:t>660</w:t>
            </w:r>
            <w:r w:rsidR="00073C0E">
              <w:rPr>
                <w:b w:val="0"/>
                <w:bCs w:val="0"/>
                <w:sz w:val="24"/>
                <w:szCs w:val="24"/>
              </w:rPr>
              <w:t>.</w:t>
            </w:r>
            <w:r w:rsidRPr="00985666">
              <w:rPr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1522" w:type="dxa"/>
          </w:tcPr>
          <w:p w:rsidR="006B36C6" w:rsidRPr="00985666" w:rsidRDefault="006B36C6" w:rsidP="00073C0E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1</w:t>
            </w:r>
            <w:r w:rsidR="00073C0E">
              <w:rPr>
                <w:b w:val="0"/>
                <w:bCs w:val="0"/>
                <w:sz w:val="24"/>
                <w:szCs w:val="24"/>
              </w:rPr>
              <w:t>.</w:t>
            </w:r>
            <w:r w:rsidRPr="00985666">
              <w:rPr>
                <w:b w:val="0"/>
                <w:bCs w:val="0"/>
                <w:sz w:val="24"/>
                <w:szCs w:val="24"/>
              </w:rPr>
              <w:t>660</w:t>
            </w:r>
            <w:r w:rsidR="00073C0E">
              <w:rPr>
                <w:b w:val="0"/>
                <w:bCs w:val="0"/>
                <w:sz w:val="24"/>
                <w:szCs w:val="24"/>
              </w:rPr>
              <w:t>.</w:t>
            </w:r>
            <w:r w:rsidRPr="00985666">
              <w:rPr>
                <w:b w:val="0"/>
                <w:bCs w:val="0"/>
                <w:sz w:val="24"/>
                <w:szCs w:val="24"/>
              </w:rPr>
              <w:t>310</w:t>
            </w:r>
          </w:p>
        </w:tc>
        <w:tc>
          <w:tcPr>
            <w:tcW w:w="1522" w:type="dxa"/>
          </w:tcPr>
          <w:p w:rsidR="006B36C6" w:rsidRPr="00985666" w:rsidRDefault="00073C0E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9.207</w:t>
            </w:r>
          </w:p>
        </w:tc>
        <w:tc>
          <w:tcPr>
            <w:tcW w:w="1130" w:type="dxa"/>
          </w:tcPr>
          <w:p w:rsidR="006B36C6" w:rsidRPr="00985666" w:rsidRDefault="00073C0E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28</w:t>
            </w:r>
            <w:r w:rsidR="007C1B65">
              <w:rPr>
                <w:b w:val="0"/>
                <w:bCs w:val="0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b w:val="0"/>
                <w:bCs w:val="0"/>
                <w:sz w:val="24"/>
                <w:szCs w:val="24"/>
              </w:rPr>
              <w:t>474</w:t>
            </w: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0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0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0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0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0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0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0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0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0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B36C6" w:rsidRPr="00985666" w:rsidTr="0034609D">
        <w:trPr>
          <w:cantSplit/>
          <w:jc w:val="center"/>
        </w:trPr>
        <w:tc>
          <w:tcPr>
            <w:tcW w:w="1135" w:type="dxa"/>
            <w:vAlign w:val="center"/>
          </w:tcPr>
          <w:p w:rsidR="006B36C6" w:rsidRPr="00985666" w:rsidRDefault="006B36C6" w:rsidP="0034609D">
            <w:pPr>
              <w:pStyle w:val="Szvegtrzs2"/>
              <w:rPr>
                <w:b w:val="0"/>
                <w:bCs w:val="0"/>
                <w:sz w:val="24"/>
                <w:szCs w:val="24"/>
              </w:rPr>
            </w:pPr>
            <w:r w:rsidRPr="00985666">
              <w:rPr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2144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2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0" w:type="dxa"/>
          </w:tcPr>
          <w:p w:rsidR="006B36C6" w:rsidRPr="00985666" w:rsidRDefault="006B36C6" w:rsidP="0034609D">
            <w:pPr>
              <w:pStyle w:val="Szvegtrzs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6B36C6" w:rsidRPr="00985666" w:rsidRDefault="006B36C6" w:rsidP="006B36C6">
      <w:pPr>
        <w:pStyle w:val="Szvegtrzs2"/>
        <w:jc w:val="both"/>
        <w:rPr>
          <w:b w:val="0"/>
          <w:bCs w:val="0"/>
          <w:sz w:val="24"/>
          <w:szCs w:val="24"/>
        </w:rPr>
      </w:pPr>
    </w:p>
    <w:p w:rsidR="006B36C6" w:rsidRPr="00985666" w:rsidRDefault="006B36C6" w:rsidP="006B36C6">
      <w:pPr>
        <w:pStyle w:val="Szvegtrzs2"/>
        <w:jc w:val="both"/>
        <w:rPr>
          <w:b w:val="0"/>
          <w:bCs w:val="0"/>
          <w:sz w:val="24"/>
          <w:szCs w:val="24"/>
        </w:rPr>
      </w:pPr>
    </w:p>
    <w:p w:rsidR="006B36C6" w:rsidRPr="00985666" w:rsidRDefault="006B36C6" w:rsidP="006B36C6">
      <w:pPr>
        <w:pStyle w:val="Szvegtrzs2"/>
        <w:jc w:val="both"/>
        <w:rPr>
          <w:b w:val="0"/>
          <w:bCs w:val="0"/>
          <w:sz w:val="24"/>
          <w:szCs w:val="24"/>
        </w:rPr>
      </w:pPr>
    </w:p>
    <w:p w:rsidR="006B36C6" w:rsidRPr="00985666" w:rsidRDefault="006B36C6" w:rsidP="006B36C6">
      <w:pPr>
        <w:pStyle w:val="Szvegtrzs2"/>
        <w:jc w:val="both"/>
        <w:rPr>
          <w:b w:val="0"/>
          <w:bCs w:val="0"/>
          <w:sz w:val="24"/>
          <w:szCs w:val="24"/>
        </w:rPr>
      </w:pPr>
    </w:p>
    <w:p w:rsidR="006B36C6" w:rsidRPr="00A25360" w:rsidRDefault="006B36C6" w:rsidP="006B36C6">
      <w:pPr>
        <w:pStyle w:val="Szvegtrzs2"/>
        <w:jc w:val="both"/>
        <w:rPr>
          <w:b w:val="0"/>
          <w:bCs w:val="0"/>
          <w:sz w:val="24"/>
          <w:szCs w:val="24"/>
        </w:rPr>
      </w:pPr>
    </w:p>
    <w:p w:rsidR="006B36C6" w:rsidRPr="00A25360" w:rsidRDefault="006B36C6" w:rsidP="006B36C6">
      <w:pPr>
        <w:pStyle w:val="Szvegtrzs2"/>
        <w:jc w:val="both"/>
        <w:rPr>
          <w:b w:val="0"/>
          <w:bCs w:val="0"/>
          <w:sz w:val="28"/>
          <w:szCs w:val="28"/>
        </w:rPr>
      </w:pPr>
    </w:p>
    <w:p w:rsidR="006B36C6" w:rsidRPr="00A25360" w:rsidRDefault="006B36C6" w:rsidP="006B36C6">
      <w:pPr>
        <w:pStyle w:val="Szvegtrzs2"/>
        <w:jc w:val="both"/>
        <w:rPr>
          <w:b w:val="0"/>
          <w:bCs w:val="0"/>
          <w:sz w:val="28"/>
          <w:szCs w:val="28"/>
        </w:rPr>
      </w:pPr>
    </w:p>
    <w:p w:rsidR="006B36C6" w:rsidRPr="00A25360" w:rsidRDefault="006B36C6" w:rsidP="006B36C6">
      <w:pPr>
        <w:jc w:val="center"/>
        <w:rPr>
          <w:b/>
          <w:bCs/>
          <w:sz w:val="24"/>
          <w:szCs w:val="24"/>
        </w:rPr>
      </w:pPr>
      <w:r w:rsidRPr="00A25360">
        <w:rPr>
          <w:b/>
          <w:bCs/>
          <w:sz w:val="24"/>
          <w:szCs w:val="24"/>
        </w:rPr>
        <w:br w:type="page"/>
      </w:r>
      <w:r w:rsidR="00A72155">
        <w:rPr>
          <w:b/>
          <w:bCs/>
          <w:sz w:val="24"/>
          <w:szCs w:val="24"/>
        </w:rPr>
        <w:lastRenderedPageBreak/>
        <w:t xml:space="preserve">3. melléklet </w:t>
      </w:r>
      <w:proofErr w:type="gramStart"/>
      <w:r w:rsidR="00A72155">
        <w:rPr>
          <w:b/>
          <w:bCs/>
          <w:sz w:val="24"/>
          <w:szCs w:val="24"/>
        </w:rPr>
        <w:t>a  4</w:t>
      </w:r>
      <w:proofErr w:type="gramEnd"/>
      <w:r w:rsidR="00A72155">
        <w:rPr>
          <w:b/>
          <w:bCs/>
          <w:sz w:val="24"/>
          <w:szCs w:val="24"/>
        </w:rPr>
        <w:t>/2014</w:t>
      </w:r>
      <w:r>
        <w:rPr>
          <w:b/>
          <w:bCs/>
          <w:sz w:val="24"/>
          <w:szCs w:val="24"/>
        </w:rPr>
        <w:t>. (IV. 30.</w:t>
      </w:r>
      <w:r w:rsidRPr="00A25360">
        <w:rPr>
          <w:b/>
          <w:bCs/>
          <w:sz w:val="24"/>
          <w:szCs w:val="24"/>
        </w:rPr>
        <w:t>) önkormányzati rendelethez</w:t>
      </w:r>
    </w:p>
    <w:p w:rsidR="006B36C6" w:rsidRPr="00A25360" w:rsidRDefault="006B36C6" w:rsidP="006B36C6">
      <w:pPr>
        <w:jc w:val="center"/>
        <w:rPr>
          <w:b/>
          <w:bCs/>
          <w:i/>
          <w:iCs/>
          <w:sz w:val="24"/>
          <w:szCs w:val="24"/>
        </w:rPr>
      </w:pPr>
    </w:p>
    <w:p w:rsidR="006B36C6" w:rsidRPr="00A25360" w:rsidRDefault="006B36C6" w:rsidP="006B36C6">
      <w:pPr>
        <w:jc w:val="center"/>
        <w:rPr>
          <w:b/>
          <w:bCs/>
          <w:i/>
          <w:iCs/>
          <w:sz w:val="24"/>
          <w:szCs w:val="24"/>
        </w:rPr>
      </w:pPr>
    </w:p>
    <w:p w:rsidR="006B36C6" w:rsidRPr="00A25360" w:rsidRDefault="006B36C6" w:rsidP="006B36C6">
      <w:pPr>
        <w:tabs>
          <w:tab w:val="left" w:leader="dot" w:pos="2835"/>
        </w:tabs>
        <w:jc w:val="center"/>
        <w:rPr>
          <w:sz w:val="24"/>
          <w:szCs w:val="24"/>
        </w:rPr>
      </w:pPr>
      <w:r w:rsidRPr="00A25360">
        <w:rPr>
          <w:sz w:val="24"/>
          <w:szCs w:val="24"/>
        </w:rPr>
        <w:t xml:space="preserve">A </w:t>
      </w:r>
      <w:r>
        <w:rPr>
          <w:sz w:val="24"/>
          <w:szCs w:val="24"/>
        </w:rPr>
        <w:t>Karácsondi Cigány Nemzetiségi Önkormányzat</w:t>
      </w:r>
      <w:r w:rsidRPr="00A25360">
        <w:rPr>
          <w:sz w:val="24"/>
          <w:szCs w:val="24"/>
        </w:rPr>
        <w:tab/>
        <w:t xml:space="preserve"> helyi nemzetiségi önkormányzat költségvetésének teljesítése</w:t>
      </w:r>
    </w:p>
    <w:p w:rsidR="006B36C6" w:rsidRPr="00A25360" w:rsidRDefault="006B36C6" w:rsidP="006B36C6">
      <w:pPr>
        <w:pStyle w:val="Szvegtrzs2"/>
        <w:rPr>
          <w:sz w:val="24"/>
          <w:szCs w:val="24"/>
        </w:rPr>
      </w:pPr>
    </w:p>
    <w:p w:rsidR="006B36C6" w:rsidRPr="00A25360" w:rsidRDefault="006B36C6" w:rsidP="006B36C6">
      <w:pPr>
        <w:rPr>
          <w:b/>
          <w:bCs/>
          <w:i/>
          <w:iCs/>
          <w:sz w:val="24"/>
          <w:szCs w:val="24"/>
        </w:rPr>
      </w:pPr>
    </w:p>
    <w:p w:rsidR="006B36C6" w:rsidRPr="003F5DDC" w:rsidRDefault="006B36C6" w:rsidP="006B36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Karácsondi Cigány Nemzetiségi Önkormányzat </w:t>
      </w:r>
      <w:r w:rsidRPr="003F5DDC">
        <w:rPr>
          <w:b/>
          <w:bCs/>
          <w:sz w:val="24"/>
          <w:szCs w:val="24"/>
        </w:rPr>
        <w:t>201</w:t>
      </w:r>
      <w:r w:rsidR="00890449">
        <w:rPr>
          <w:b/>
          <w:bCs/>
          <w:sz w:val="24"/>
          <w:szCs w:val="24"/>
        </w:rPr>
        <w:t>3</w:t>
      </w:r>
      <w:r w:rsidRPr="003F5DDC">
        <w:rPr>
          <w:b/>
          <w:bCs/>
          <w:sz w:val="24"/>
          <w:szCs w:val="24"/>
        </w:rPr>
        <w:t>. évi költségvetésének teljesítése</w:t>
      </w:r>
    </w:p>
    <w:p w:rsidR="006B36C6" w:rsidRPr="003F5DDC" w:rsidRDefault="006B36C6" w:rsidP="006B36C6">
      <w:pPr>
        <w:jc w:val="both"/>
        <w:rPr>
          <w:sz w:val="24"/>
          <w:szCs w:val="24"/>
        </w:rPr>
      </w:pPr>
    </w:p>
    <w:p w:rsidR="006B36C6" w:rsidRPr="003F5DDC" w:rsidRDefault="006B36C6" w:rsidP="006B36C6">
      <w:pPr>
        <w:jc w:val="both"/>
        <w:rPr>
          <w:sz w:val="24"/>
          <w:szCs w:val="24"/>
        </w:rPr>
      </w:pPr>
    </w:p>
    <w:p w:rsidR="006B36C6" w:rsidRPr="003F5DDC" w:rsidRDefault="006B36C6" w:rsidP="006B36C6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3F5DDC">
        <w:rPr>
          <w:sz w:val="24"/>
          <w:szCs w:val="24"/>
        </w:rPr>
        <w:t>9. § A képviselő-testület a polgármesteri hivatal teljesített 201</w:t>
      </w:r>
      <w:r w:rsidR="00890449">
        <w:rPr>
          <w:sz w:val="24"/>
          <w:szCs w:val="24"/>
        </w:rPr>
        <w:t>3</w:t>
      </w:r>
      <w:r w:rsidRPr="003F5DDC">
        <w:rPr>
          <w:sz w:val="24"/>
          <w:szCs w:val="24"/>
        </w:rPr>
        <w:t xml:space="preserve">. évi </w:t>
      </w:r>
    </w:p>
    <w:p w:rsidR="006B36C6" w:rsidRPr="003F5DDC" w:rsidRDefault="006B36C6" w:rsidP="006B36C6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a</w:t>
      </w:r>
      <w:proofErr w:type="gramEnd"/>
      <w:r w:rsidRPr="003F5DDC">
        <w:rPr>
          <w:sz w:val="24"/>
          <w:szCs w:val="24"/>
        </w:rPr>
        <w:t xml:space="preserve">) kiadási főösszegét </w:t>
      </w:r>
      <w:r w:rsidR="002B7FFE">
        <w:rPr>
          <w:sz w:val="24"/>
          <w:szCs w:val="24"/>
        </w:rPr>
        <w:t>416</w:t>
      </w:r>
      <w:r w:rsidRPr="003F5DDC">
        <w:rPr>
          <w:sz w:val="24"/>
          <w:szCs w:val="24"/>
        </w:rPr>
        <w:t xml:space="preserve"> ezer forintban, </w:t>
      </w:r>
    </w:p>
    <w:p w:rsidR="006B36C6" w:rsidRPr="003F5DDC" w:rsidRDefault="006B36C6" w:rsidP="006B36C6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3F5DDC">
        <w:rPr>
          <w:sz w:val="24"/>
          <w:szCs w:val="24"/>
        </w:rPr>
        <w:t xml:space="preserve">b) bevételi főösszegét </w:t>
      </w:r>
      <w:r w:rsidR="002B7FFE">
        <w:rPr>
          <w:sz w:val="24"/>
          <w:szCs w:val="24"/>
        </w:rPr>
        <w:t>445</w:t>
      </w:r>
      <w:r w:rsidRPr="003F5DDC">
        <w:rPr>
          <w:sz w:val="24"/>
          <w:szCs w:val="24"/>
        </w:rPr>
        <w:t xml:space="preserve"> ezer forintban </w:t>
      </w:r>
    </w:p>
    <w:p w:rsidR="006B36C6" w:rsidRPr="003F5DDC" w:rsidRDefault="006B36C6" w:rsidP="006B36C6">
      <w:pPr>
        <w:tabs>
          <w:tab w:val="left" w:leader="dot" w:pos="5387"/>
        </w:tabs>
        <w:jc w:val="both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állapítja</w:t>
      </w:r>
      <w:proofErr w:type="gramEnd"/>
      <w:r w:rsidRPr="003F5DDC">
        <w:rPr>
          <w:sz w:val="24"/>
          <w:szCs w:val="24"/>
        </w:rPr>
        <w:t xml:space="preserve"> meg.</w:t>
      </w:r>
    </w:p>
    <w:p w:rsidR="006B36C6" w:rsidRPr="003F5DDC" w:rsidRDefault="006B36C6" w:rsidP="006B36C6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</w:p>
    <w:p w:rsidR="006B36C6" w:rsidRPr="003F5DDC" w:rsidRDefault="006B36C6" w:rsidP="006B36C6">
      <w:pPr>
        <w:ind w:firstLine="284"/>
        <w:jc w:val="both"/>
        <w:rPr>
          <w:sz w:val="24"/>
          <w:szCs w:val="24"/>
        </w:rPr>
      </w:pPr>
      <w:r w:rsidRPr="003F5DDC">
        <w:rPr>
          <w:sz w:val="24"/>
          <w:szCs w:val="24"/>
        </w:rPr>
        <w:t xml:space="preserve">10. § A </w:t>
      </w:r>
      <w:r>
        <w:rPr>
          <w:sz w:val="24"/>
          <w:szCs w:val="24"/>
        </w:rPr>
        <w:t xml:space="preserve">Karácsondi Cigány Nemzetiségi Önkormányzat </w:t>
      </w:r>
      <w:r w:rsidRPr="003F5DDC">
        <w:rPr>
          <w:sz w:val="24"/>
          <w:szCs w:val="24"/>
        </w:rPr>
        <w:t>201</w:t>
      </w:r>
      <w:r w:rsidR="00890449">
        <w:rPr>
          <w:sz w:val="24"/>
          <w:szCs w:val="24"/>
        </w:rPr>
        <w:t>3</w:t>
      </w:r>
      <w:r w:rsidRPr="003F5DDC">
        <w:rPr>
          <w:sz w:val="24"/>
          <w:szCs w:val="24"/>
        </w:rPr>
        <w:t>. évi teljesített költségvetési bevételei kiemelt előirányzatonként: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a</w:t>
      </w:r>
      <w:proofErr w:type="gramEnd"/>
      <w:r w:rsidRPr="003F5DDC">
        <w:rPr>
          <w:sz w:val="24"/>
          <w:szCs w:val="24"/>
        </w:rPr>
        <w:t>) irányító szerv költségvetéséből kapott támogatás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/a b) pont szerinti kivétellel/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b) működési bevétel</w:t>
      </w:r>
      <w:r w:rsidRPr="003F5DD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7FFE">
        <w:rPr>
          <w:sz w:val="24"/>
          <w:szCs w:val="24"/>
        </w:rPr>
        <w:t>445</w:t>
      </w:r>
      <w:r w:rsidRPr="003F5DDC">
        <w:rPr>
          <w:sz w:val="24"/>
          <w:szCs w:val="24"/>
        </w:rPr>
        <w:t xml:space="preserve"> e Ft</w:t>
      </w:r>
    </w:p>
    <w:p w:rsidR="006B36C6" w:rsidRPr="003F5DDC" w:rsidRDefault="006B36C6" w:rsidP="006B36C6">
      <w:pPr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amelyből</w:t>
      </w:r>
      <w:proofErr w:type="gramEnd"/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ba</w:t>
      </w:r>
      <w:proofErr w:type="spellEnd"/>
      <w:r w:rsidRPr="003F5DDC">
        <w:rPr>
          <w:sz w:val="24"/>
          <w:szCs w:val="24"/>
        </w:rPr>
        <w:t>) elkülönített állami pénzalapból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bb</w:t>
      </w:r>
      <w:proofErr w:type="spellEnd"/>
      <w:r w:rsidRPr="003F5DDC">
        <w:rPr>
          <w:sz w:val="24"/>
          <w:szCs w:val="24"/>
        </w:rPr>
        <w:t>) társadalombiztosítás pénzügyi alapjaiból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bc</w:t>
      </w:r>
      <w:proofErr w:type="spellEnd"/>
      <w:r w:rsidRPr="003F5DDC">
        <w:rPr>
          <w:sz w:val="24"/>
          <w:szCs w:val="24"/>
        </w:rPr>
        <w:t>) helyi önkormányzattól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bd</w:t>
      </w:r>
      <w:proofErr w:type="spellEnd"/>
      <w:r w:rsidRPr="003F5DDC">
        <w:rPr>
          <w:sz w:val="24"/>
          <w:szCs w:val="24"/>
        </w:rPr>
        <w:t>) nemzetiségi önkormányzattól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gramStart"/>
      <w:r w:rsidRPr="003F5DDC">
        <w:rPr>
          <w:sz w:val="24"/>
          <w:szCs w:val="24"/>
        </w:rPr>
        <w:t>be</w:t>
      </w:r>
      <w:proofErr w:type="gramEnd"/>
      <w:r w:rsidRPr="003F5DDC">
        <w:rPr>
          <w:sz w:val="24"/>
          <w:szCs w:val="24"/>
        </w:rPr>
        <w:t>) többcélú kistérségi társulástól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bf</w:t>
      </w:r>
      <w:proofErr w:type="spellEnd"/>
      <w:r w:rsidRPr="003F5DDC">
        <w:rPr>
          <w:sz w:val="24"/>
          <w:szCs w:val="24"/>
        </w:rPr>
        <w:t>) jogi személyiségű társulástól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bg</w:t>
      </w:r>
      <w:proofErr w:type="spellEnd"/>
      <w:r w:rsidRPr="003F5DDC">
        <w:rPr>
          <w:sz w:val="24"/>
          <w:szCs w:val="24"/>
        </w:rPr>
        <w:t xml:space="preserve">) térségi fejlesztési tanácstól az államháztartás </w:t>
      </w:r>
    </w:p>
    <w:p w:rsidR="006B36C6" w:rsidRPr="003F5DDC" w:rsidRDefault="006B36C6" w:rsidP="006B36C6">
      <w:pPr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gramStart"/>
      <w:r w:rsidRPr="003F5DDC">
        <w:rPr>
          <w:sz w:val="24"/>
          <w:szCs w:val="24"/>
        </w:rPr>
        <w:t>központi</w:t>
      </w:r>
      <w:proofErr w:type="gramEnd"/>
      <w:r w:rsidRPr="003F5DDC">
        <w:rPr>
          <w:sz w:val="24"/>
          <w:szCs w:val="24"/>
        </w:rPr>
        <w:t xml:space="preserve"> alrendszerén belülről kapott EU-s forrásból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gramStart"/>
      <w:r w:rsidRPr="003F5DDC">
        <w:rPr>
          <w:sz w:val="24"/>
          <w:szCs w:val="24"/>
        </w:rPr>
        <w:t>származó</w:t>
      </w:r>
      <w:proofErr w:type="gramEnd"/>
      <w:r w:rsidRPr="003F5DDC">
        <w:rPr>
          <w:sz w:val="24"/>
          <w:szCs w:val="24"/>
        </w:rPr>
        <w:t xml:space="preserve"> pénzeszközből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bh</w:t>
      </w:r>
      <w:proofErr w:type="spellEnd"/>
      <w:r w:rsidRPr="003F5DDC">
        <w:rPr>
          <w:sz w:val="24"/>
          <w:szCs w:val="24"/>
        </w:rPr>
        <w:t xml:space="preserve">) a fejezeti kezelésű előirányzat bevételeként 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gramStart"/>
      <w:r w:rsidRPr="003F5DDC">
        <w:rPr>
          <w:sz w:val="24"/>
          <w:szCs w:val="24"/>
        </w:rPr>
        <w:t>elszámolható</w:t>
      </w:r>
      <w:proofErr w:type="gramEnd"/>
      <w:r w:rsidRPr="003F5DDC">
        <w:rPr>
          <w:sz w:val="24"/>
          <w:szCs w:val="24"/>
        </w:rPr>
        <w:t xml:space="preserve"> összegből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proofErr w:type="gramStart"/>
      <w:r w:rsidRPr="003F5DDC">
        <w:rPr>
          <w:sz w:val="24"/>
          <w:szCs w:val="24"/>
        </w:rPr>
        <w:t>bi</w:t>
      </w:r>
      <w:proofErr w:type="spellEnd"/>
      <w:proofErr w:type="gramEnd"/>
      <w:r w:rsidRPr="003F5DDC">
        <w:rPr>
          <w:sz w:val="24"/>
          <w:szCs w:val="24"/>
        </w:rPr>
        <w:t xml:space="preserve">) központi költségvetés előirányzat-módosítási 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gramStart"/>
      <w:r w:rsidRPr="003F5DDC">
        <w:rPr>
          <w:sz w:val="24"/>
          <w:szCs w:val="24"/>
        </w:rPr>
        <w:t>kötelezettség</w:t>
      </w:r>
      <w:proofErr w:type="gramEnd"/>
      <w:r w:rsidRPr="003F5DDC">
        <w:rPr>
          <w:sz w:val="24"/>
          <w:szCs w:val="24"/>
        </w:rPr>
        <w:t xml:space="preserve"> nélkül túlteljesíthető előirányzatából 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ind w:firstLine="284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származik</w:t>
      </w:r>
      <w:proofErr w:type="gramEnd"/>
      <w:r w:rsidRPr="003F5DDC">
        <w:rPr>
          <w:sz w:val="24"/>
          <w:szCs w:val="24"/>
        </w:rPr>
        <w:t>,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c) közhatalmi bevétel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d) intézményi működési bevétel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e</w:t>
      </w:r>
      <w:proofErr w:type="gramEnd"/>
      <w:r w:rsidRPr="003F5DDC">
        <w:rPr>
          <w:sz w:val="24"/>
          <w:szCs w:val="24"/>
        </w:rPr>
        <w:t>) felhalmozási bevétel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f</w:t>
      </w:r>
      <w:proofErr w:type="gramEnd"/>
      <w:r w:rsidRPr="003F5DDC">
        <w:rPr>
          <w:sz w:val="24"/>
          <w:szCs w:val="24"/>
        </w:rPr>
        <w:t>) működési és felhalmozási célú átvett pénzeszköz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ind w:firstLine="284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g</w:t>
      </w:r>
      <w:proofErr w:type="gramEnd"/>
      <w:r w:rsidRPr="003F5DDC">
        <w:rPr>
          <w:sz w:val="24"/>
          <w:szCs w:val="24"/>
        </w:rPr>
        <w:t>) az előző évi működési és felhalmozási célú maradvány átvétele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(amely nem az átvevő költségvetési maradványából származik)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h</w:t>
      </w:r>
      <w:proofErr w:type="gramEnd"/>
      <w:r w:rsidRPr="003F5DDC">
        <w:rPr>
          <w:sz w:val="24"/>
          <w:szCs w:val="24"/>
        </w:rPr>
        <w:t>) kölcsön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i) előző évi pénzmaradvány /és vállalkozási maradvány alaptevékenység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ellátására</w:t>
      </w:r>
      <w:proofErr w:type="gramEnd"/>
      <w:r w:rsidRPr="003F5DDC">
        <w:rPr>
          <w:sz w:val="24"/>
          <w:szCs w:val="24"/>
        </w:rPr>
        <w:t xml:space="preserve"> történő igénybevétele/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j) egyéb bevételek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k) finanszírozási bevételek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ind w:firstLine="284"/>
        <w:rPr>
          <w:sz w:val="24"/>
          <w:szCs w:val="24"/>
        </w:rPr>
      </w:pPr>
    </w:p>
    <w:p w:rsidR="006B36C6" w:rsidRPr="003F5DDC" w:rsidRDefault="006B36C6" w:rsidP="006B36C6">
      <w:pPr>
        <w:ind w:firstLine="284"/>
        <w:rPr>
          <w:i/>
          <w:iCs/>
          <w:sz w:val="24"/>
          <w:szCs w:val="24"/>
        </w:rPr>
      </w:pPr>
      <w:r w:rsidRPr="003F5DDC">
        <w:rPr>
          <w:sz w:val="24"/>
          <w:szCs w:val="24"/>
        </w:rPr>
        <w:t xml:space="preserve">11. § (1) A </w:t>
      </w:r>
      <w:r>
        <w:rPr>
          <w:sz w:val="24"/>
          <w:szCs w:val="24"/>
        </w:rPr>
        <w:t xml:space="preserve">Karácsondi Cigány Nemzetiségi Önkormányzat </w:t>
      </w:r>
      <w:r w:rsidRPr="003F5DDC">
        <w:rPr>
          <w:sz w:val="24"/>
          <w:szCs w:val="24"/>
        </w:rPr>
        <w:t>201</w:t>
      </w:r>
      <w:r w:rsidR="002B7FFE">
        <w:rPr>
          <w:sz w:val="24"/>
          <w:szCs w:val="24"/>
        </w:rPr>
        <w:t>3</w:t>
      </w:r>
      <w:r w:rsidRPr="003F5DDC">
        <w:rPr>
          <w:sz w:val="24"/>
          <w:szCs w:val="24"/>
        </w:rPr>
        <w:t>. évi teljesített kiemelt kiadási előirányzatai az alábbiakban meghatározott tételekből állnak, azaz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i/>
          <w:iCs/>
          <w:sz w:val="24"/>
          <w:szCs w:val="24"/>
        </w:rPr>
      </w:pPr>
      <w:proofErr w:type="gramStart"/>
      <w:r w:rsidRPr="003F5DDC">
        <w:rPr>
          <w:sz w:val="24"/>
          <w:szCs w:val="24"/>
        </w:rPr>
        <w:t>a</w:t>
      </w:r>
      <w:proofErr w:type="gramEnd"/>
      <w:r w:rsidRPr="003F5DDC">
        <w:rPr>
          <w:sz w:val="24"/>
          <w:szCs w:val="24"/>
        </w:rPr>
        <w:t>) működési költségvetés</w:t>
      </w:r>
      <w:r w:rsidRPr="003F5DD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7FFE">
        <w:rPr>
          <w:sz w:val="24"/>
          <w:szCs w:val="24"/>
        </w:rPr>
        <w:t>416</w:t>
      </w:r>
      <w:r w:rsidRPr="003F5DDC">
        <w:rPr>
          <w:sz w:val="24"/>
          <w:szCs w:val="24"/>
        </w:rPr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lastRenderedPageBreak/>
        <w:t xml:space="preserve">    </w:t>
      </w:r>
      <w:proofErr w:type="spellStart"/>
      <w:r w:rsidRPr="003F5DDC">
        <w:rPr>
          <w:sz w:val="24"/>
          <w:szCs w:val="24"/>
        </w:rPr>
        <w:t>aa</w:t>
      </w:r>
      <w:proofErr w:type="spellEnd"/>
      <w:r w:rsidRPr="003F5DDC">
        <w:rPr>
          <w:sz w:val="24"/>
          <w:szCs w:val="24"/>
        </w:rPr>
        <w:t>) személyi jellegű kiadások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 </w:t>
      </w:r>
    </w:p>
    <w:p w:rsidR="006B36C6" w:rsidRPr="003F5DDC" w:rsidRDefault="006B36C6" w:rsidP="006B36C6">
      <w:pPr>
        <w:tabs>
          <w:tab w:val="left" w:leader="dot" w:pos="5103"/>
        </w:tabs>
        <w:ind w:firstLine="284"/>
        <w:jc w:val="both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gramStart"/>
      <w:r w:rsidRPr="003F5DDC">
        <w:rPr>
          <w:sz w:val="24"/>
          <w:szCs w:val="24"/>
        </w:rPr>
        <w:t>ab</w:t>
      </w:r>
      <w:proofErr w:type="gramEnd"/>
      <w:r w:rsidRPr="003F5DDC">
        <w:rPr>
          <w:sz w:val="24"/>
          <w:szCs w:val="24"/>
        </w:rPr>
        <w:t>) munkaadókat terhelő járulékok és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gramStart"/>
      <w:r w:rsidRPr="003F5DDC">
        <w:rPr>
          <w:sz w:val="24"/>
          <w:szCs w:val="24"/>
        </w:rPr>
        <w:t>szociális</w:t>
      </w:r>
      <w:proofErr w:type="gramEnd"/>
      <w:r w:rsidRPr="003F5DDC">
        <w:rPr>
          <w:sz w:val="24"/>
          <w:szCs w:val="24"/>
        </w:rPr>
        <w:t xml:space="preserve"> hozzájárulási adó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>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ac</w:t>
      </w:r>
      <w:proofErr w:type="spellEnd"/>
      <w:r w:rsidRPr="003F5DDC">
        <w:rPr>
          <w:sz w:val="24"/>
          <w:szCs w:val="24"/>
        </w:rPr>
        <w:t>) dologi jellegű kiadások</w:t>
      </w:r>
      <w:r w:rsidRPr="003F5DD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7FFE">
        <w:rPr>
          <w:sz w:val="24"/>
          <w:szCs w:val="24"/>
        </w:rPr>
        <w:t>371</w:t>
      </w:r>
      <w:r w:rsidRPr="003F5DDC">
        <w:rPr>
          <w:sz w:val="24"/>
          <w:szCs w:val="24"/>
        </w:rPr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gramStart"/>
      <w:r w:rsidRPr="003F5DDC">
        <w:rPr>
          <w:sz w:val="24"/>
          <w:szCs w:val="24"/>
        </w:rPr>
        <w:t>ad</w:t>
      </w:r>
      <w:proofErr w:type="gramEnd"/>
      <w:r w:rsidRPr="003F5DDC">
        <w:rPr>
          <w:sz w:val="24"/>
          <w:szCs w:val="24"/>
        </w:rPr>
        <w:t>) ellátottak pénzbeli juttatásai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ae</w:t>
      </w:r>
      <w:proofErr w:type="spellEnd"/>
      <w:r w:rsidRPr="003F5DDC">
        <w:rPr>
          <w:sz w:val="24"/>
          <w:szCs w:val="24"/>
        </w:rPr>
        <w:t>) egyéb működési célú kiadások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</w:r>
      <w:r w:rsidR="002D77BA">
        <w:rPr>
          <w:sz w:val="24"/>
          <w:szCs w:val="24"/>
        </w:rPr>
        <w:t>45</w:t>
      </w:r>
      <w:r w:rsidRPr="003F5DDC">
        <w:rPr>
          <w:sz w:val="24"/>
          <w:szCs w:val="24"/>
        </w:rPr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b) felhalmozási költségvetés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ba</w:t>
      </w:r>
      <w:proofErr w:type="spellEnd"/>
      <w:r w:rsidRPr="003F5DDC">
        <w:rPr>
          <w:sz w:val="24"/>
          <w:szCs w:val="24"/>
        </w:rPr>
        <w:t>) intézményi beruházások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bb</w:t>
      </w:r>
      <w:proofErr w:type="spellEnd"/>
      <w:r w:rsidRPr="003F5DDC">
        <w:rPr>
          <w:sz w:val="24"/>
          <w:szCs w:val="24"/>
        </w:rPr>
        <w:t>) felújítások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bc</w:t>
      </w:r>
      <w:proofErr w:type="spellEnd"/>
      <w:r w:rsidRPr="003F5DDC">
        <w:rPr>
          <w:sz w:val="24"/>
          <w:szCs w:val="24"/>
        </w:rPr>
        <w:t>) kormányzati beruházások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bd</w:t>
      </w:r>
      <w:proofErr w:type="spellEnd"/>
      <w:r w:rsidRPr="003F5DDC">
        <w:rPr>
          <w:sz w:val="24"/>
          <w:szCs w:val="24"/>
        </w:rPr>
        <w:t>) lakástámogatás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gramStart"/>
      <w:r w:rsidRPr="003F5DDC">
        <w:rPr>
          <w:sz w:val="24"/>
          <w:szCs w:val="24"/>
        </w:rPr>
        <w:t>be</w:t>
      </w:r>
      <w:proofErr w:type="gramEnd"/>
      <w:r w:rsidRPr="003F5DDC">
        <w:rPr>
          <w:sz w:val="24"/>
          <w:szCs w:val="24"/>
        </w:rPr>
        <w:t>) lakásépítés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 xml:space="preserve">    </w:t>
      </w:r>
      <w:proofErr w:type="spellStart"/>
      <w:r w:rsidRPr="003F5DDC">
        <w:rPr>
          <w:sz w:val="24"/>
          <w:szCs w:val="24"/>
        </w:rPr>
        <w:t>bf</w:t>
      </w:r>
      <w:proofErr w:type="spellEnd"/>
      <w:r w:rsidRPr="003F5DDC">
        <w:rPr>
          <w:sz w:val="24"/>
          <w:szCs w:val="24"/>
        </w:rPr>
        <w:t>) egyéb felhalmozási kiadások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c) kölcsönök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d) egyéb kiadások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e</w:t>
      </w:r>
      <w:proofErr w:type="gramEnd"/>
      <w:r w:rsidRPr="003F5DDC">
        <w:rPr>
          <w:sz w:val="24"/>
          <w:szCs w:val="24"/>
        </w:rPr>
        <w:t>) tartalékok, pénzmaradvány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f</w:t>
      </w:r>
      <w:proofErr w:type="gramEnd"/>
      <w:r w:rsidRPr="003F5DDC">
        <w:rPr>
          <w:sz w:val="24"/>
          <w:szCs w:val="24"/>
        </w:rPr>
        <w:t>) finanszírozás</w:t>
      </w:r>
      <w:r w:rsidRPr="003F5DDC">
        <w:rPr>
          <w:sz w:val="24"/>
          <w:szCs w:val="24"/>
        </w:rPr>
        <w:tab/>
      </w:r>
      <w:r w:rsidRPr="003F5DDC">
        <w:rPr>
          <w:sz w:val="24"/>
          <w:szCs w:val="24"/>
        </w:rPr>
        <w:tab/>
        <w:t xml:space="preserve"> e Ft</w:t>
      </w:r>
    </w:p>
    <w:p w:rsidR="006B36C6" w:rsidRPr="003F5DDC" w:rsidRDefault="006B36C6" w:rsidP="006B36C6">
      <w:pPr>
        <w:tabs>
          <w:tab w:val="left" w:pos="6096"/>
          <w:tab w:val="left" w:leader="dot" w:pos="7088"/>
        </w:tabs>
        <w:ind w:firstLine="284"/>
        <w:jc w:val="both"/>
        <w:rPr>
          <w:sz w:val="24"/>
          <w:szCs w:val="24"/>
        </w:rPr>
      </w:pPr>
    </w:p>
    <w:p w:rsidR="006B36C6" w:rsidRPr="003F5DDC" w:rsidRDefault="006B36C6" w:rsidP="006B36C6">
      <w:pPr>
        <w:ind w:firstLine="284"/>
        <w:jc w:val="both"/>
        <w:rPr>
          <w:sz w:val="24"/>
          <w:szCs w:val="24"/>
        </w:rPr>
      </w:pPr>
      <w:r w:rsidRPr="003F5DDC">
        <w:rPr>
          <w:sz w:val="24"/>
          <w:szCs w:val="24"/>
        </w:rPr>
        <w:t>1</w:t>
      </w:r>
      <w:r w:rsidR="002B7FFE">
        <w:rPr>
          <w:sz w:val="24"/>
          <w:szCs w:val="24"/>
        </w:rPr>
        <w:t xml:space="preserve">2. § (1) A képviselő-testület </w:t>
      </w:r>
      <w:r w:rsidRPr="003F5DDC">
        <w:rPr>
          <w:sz w:val="24"/>
          <w:szCs w:val="24"/>
        </w:rPr>
        <w:t>201</w:t>
      </w:r>
      <w:r w:rsidR="002B7FFE">
        <w:rPr>
          <w:sz w:val="24"/>
          <w:szCs w:val="24"/>
        </w:rPr>
        <w:t>3</w:t>
      </w:r>
      <w:r w:rsidRPr="003F5DDC">
        <w:rPr>
          <w:sz w:val="24"/>
          <w:szCs w:val="24"/>
        </w:rPr>
        <w:t>. évre – közfoglalkoztatottak nélküli – teljesített létszám-előirányzatát az alábbiak szerint hagyja jóvá:</w:t>
      </w:r>
    </w:p>
    <w:p w:rsidR="006B36C6" w:rsidRPr="003F5DDC" w:rsidRDefault="006B36C6" w:rsidP="006B36C6">
      <w:pPr>
        <w:ind w:firstLine="284"/>
        <w:jc w:val="both"/>
        <w:rPr>
          <w:sz w:val="24"/>
          <w:szCs w:val="24"/>
        </w:rPr>
      </w:pPr>
      <w:proofErr w:type="gramStart"/>
      <w:r w:rsidRPr="003F5DDC">
        <w:rPr>
          <w:sz w:val="24"/>
          <w:szCs w:val="24"/>
        </w:rPr>
        <w:t>a</w:t>
      </w:r>
      <w:proofErr w:type="gramEnd"/>
      <w:r w:rsidRPr="003F5DDC">
        <w:rPr>
          <w:sz w:val="24"/>
          <w:szCs w:val="24"/>
        </w:rPr>
        <w:t xml:space="preserve">) átlagos statisztikai állományi létszám – átlaglétszám – </w:t>
      </w:r>
      <w:r>
        <w:rPr>
          <w:sz w:val="24"/>
          <w:szCs w:val="24"/>
        </w:rPr>
        <w:t>0 fő</w:t>
      </w:r>
    </w:p>
    <w:p w:rsidR="006B36C6" w:rsidRPr="003F5DDC" w:rsidRDefault="006B36C6" w:rsidP="006B36C6">
      <w:pPr>
        <w:ind w:firstLine="284"/>
        <w:jc w:val="both"/>
        <w:rPr>
          <w:sz w:val="24"/>
          <w:szCs w:val="24"/>
        </w:rPr>
      </w:pPr>
      <w:r w:rsidRPr="003F5DDC">
        <w:rPr>
          <w:sz w:val="24"/>
          <w:szCs w:val="24"/>
        </w:rPr>
        <w:t>b) az év utolsó napján foglalkoztatott záró létszá</w:t>
      </w:r>
      <w:r>
        <w:rPr>
          <w:sz w:val="24"/>
          <w:szCs w:val="24"/>
        </w:rPr>
        <w:t>m: 0 fő</w:t>
      </w:r>
    </w:p>
    <w:p w:rsidR="006B36C6" w:rsidRPr="003F5DDC" w:rsidRDefault="006B36C6" w:rsidP="006B36C6">
      <w:pPr>
        <w:ind w:firstLine="284"/>
        <w:rPr>
          <w:sz w:val="24"/>
          <w:szCs w:val="24"/>
        </w:rPr>
      </w:pPr>
      <w:r w:rsidRPr="003F5DDC">
        <w:rPr>
          <w:sz w:val="24"/>
          <w:szCs w:val="24"/>
        </w:rPr>
        <w:t>(2) A közfoglalkoztatottak teljesített éves létszám-előirányzata</w:t>
      </w:r>
      <w:r>
        <w:rPr>
          <w:sz w:val="24"/>
          <w:szCs w:val="24"/>
        </w:rPr>
        <w:t xml:space="preserve"> 0 </w:t>
      </w:r>
      <w:r w:rsidRPr="003F5DDC">
        <w:rPr>
          <w:sz w:val="24"/>
          <w:szCs w:val="24"/>
        </w:rPr>
        <w:t>fő</w:t>
      </w:r>
    </w:p>
    <w:p w:rsidR="006B36C6" w:rsidRPr="003F5DDC" w:rsidRDefault="006B36C6" w:rsidP="006B36C6">
      <w:pPr>
        <w:ind w:firstLine="284"/>
        <w:jc w:val="both"/>
        <w:rPr>
          <w:sz w:val="24"/>
          <w:szCs w:val="24"/>
        </w:rPr>
      </w:pPr>
    </w:p>
    <w:p w:rsidR="006B36C6" w:rsidRPr="003F5DDC" w:rsidRDefault="006B36C6" w:rsidP="006B36C6">
      <w:pPr>
        <w:tabs>
          <w:tab w:val="left" w:leader="dot" w:pos="5245"/>
        </w:tabs>
        <w:jc w:val="center"/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Default="006B36C6" w:rsidP="006B36C6">
      <w:pPr>
        <w:rPr>
          <w:b/>
          <w:bCs/>
          <w:sz w:val="24"/>
          <w:szCs w:val="24"/>
        </w:rPr>
      </w:pPr>
    </w:p>
    <w:p w:rsidR="006B36C6" w:rsidRPr="00A25360" w:rsidRDefault="006B36C6" w:rsidP="006B36C6">
      <w:pPr>
        <w:rPr>
          <w:b/>
          <w:bCs/>
          <w:i/>
          <w:iCs/>
          <w:sz w:val="24"/>
          <w:szCs w:val="24"/>
        </w:rPr>
      </w:pPr>
    </w:p>
    <w:p w:rsidR="006B36C6" w:rsidRPr="00A25360" w:rsidRDefault="006B36C6" w:rsidP="006B36C6">
      <w:pPr>
        <w:rPr>
          <w:b/>
          <w:bCs/>
          <w:i/>
          <w:iCs/>
          <w:sz w:val="24"/>
          <w:szCs w:val="24"/>
        </w:rPr>
      </w:pPr>
    </w:p>
    <w:p w:rsidR="006B36C6" w:rsidRPr="00A25360" w:rsidRDefault="006B36C6" w:rsidP="006B36C6">
      <w:pPr>
        <w:rPr>
          <w:b/>
          <w:bCs/>
          <w:i/>
          <w:iCs/>
          <w:sz w:val="24"/>
          <w:szCs w:val="24"/>
        </w:rPr>
      </w:pPr>
    </w:p>
    <w:p w:rsidR="006B36C6" w:rsidRDefault="006B36C6" w:rsidP="006B36C6">
      <w:pPr>
        <w:jc w:val="center"/>
        <w:rPr>
          <w:b/>
          <w:bCs/>
          <w:sz w:val="24"/>
          <w:szCs w:val="24"/>
        </w:rPr>
      </w:pPr>
    </w:p>
    <w:p w:rsidR="006B36C6" w:rsidRPr="00A25360" w:rsidRDefault="00E952D3" w:rsidP="006B36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melléklet a 4</w:t>
      </w:r>
      <w:r w:rsidR="006B36C6">
        <w:rPr>
          <w:b/>
          <w:bCs/>
          <w:sz w:val="24"/>
          <w:szCs w:val="24"/>
        </w:rPr>
        <w:t>/2014. (IV. 30.</w:t>
      </w:r>
      <w:r w:rsidR="006B36C6" w:rsidRPr="00A25360">
        <w:rPr>
          <w:b/>
          <w:bCs/>
          <w:sz w:val="24"/>
          <w:szCs w:val="24"/>
        </w:rPr>
        <w:t>) önkormányzati rendelethez</w:t>
      </w:r>
    </w:p>
    <w:p w:rsidR="006B36C6" w:rsidRPr="00A25360" w:rsidRDefault="006B36C6" w:rsidP="006B36C6">
      <w:pPr>
        <w:rPr>
          <w:b/>
          <w:bCs/>
          <w:i/>
          <w:iCs/>
          <w:sz w:val="24"/>
          <w:szCs w:val="24"/>
        </w:rPr>
      </w:pPr>
    </w:p>
    <w:p w:rsidR="006B36C6" w:rsidRPr="00A25360" w:rsidRDefault="006B36C6" w:rsidP="006B36C6">
      <w:pPr>
        <w:rPr>
          <w:b/>
          <w:bCs/>
          <w:i/>
          <w:iCs/>
          <w:sz w:val="24"/>
          <w:szCs w:val="24"/>
        </w:rPr>
      </w:pPr>
    </w:p>
    <w:p w:rsidR="006B36C6" w:rsidRPr="00A25360" w:rsidRDefault="006B36C6" w:rsidP="006B36C6">
      <w:pPr>
        <w:jc w:val="center"/>
        <w:rPr>
          <w:sz w:val="24"/>
          <w:szCs w:val="24"/>
        </w:rPr>
      </w:pPr>
      <w:r w:rsidRPr="00A25360">
        <w:rPr>
          <w:sz w:val="24"/>
          <w:szCs w:val="24"/>
        </w:rPr>
        <w:t>Az önkormányzat helyi adó bevételei és annak felhasználása</w:t>
      </w:r>
    </w:p>
    <w:p w:rsidR="006B36C6" w:rsidRPr="00A25360" w:rsidRDefault="006B36C6" w:rsidP="006B36C6">
      <w:pPr>
        <w:rPr>
          <w:b/>
          <w:bCs/>
          <w:i/>
          <w:iCs/>
          <w:sz w:val="24"/>
          <w:szCs w:val="24"/>
        </w:rPr>
      </w:pPr>
    </w:p>
    <w:p w:rsidR="006B36C6" w:rsidRPr="00A25360" w:rsidRDefault="006B36C6" w:rsidP="006B36C6">
      <w:pPr>
        <w:rPr>
          <w:b/>
          <w:bCs/>
          <w:i/>
          <w:iCs/>
          <w:sz w:val="24"/>
          <w:szCs w:val="24"/>
        </w:rPr>
      </w:pPr>
    </w:p>
    <w:p w:rsidR="006B36C6" w:rsidRPr="00A25360" w:rsidRDefault="006B36C6" w:rsidP="006B36C6">
      <w:pPr>
        <w:jc w:val="both"/>
        <w:rPr>
          <w:sz w:val="24"/>
          <w:szCs w:val="24"/>
        </w:rPr>
      </w:pPr>
      <w:r w:rsidRPr="00A25360">
        <w:rPr>
          <w:sz w:val="24"/>
          <w:szCs w:val="24"/>
        </w:rPr>
        <w:t>I. Az adóbevételek</w:t>
      </w:r>
    </w:p>
    <w:p w:rsidR="006B36C6" w:rsidRPr="00A25360" w:rsidRDefault="006B36C6" w:rsidP="006B36C6">
      <w:pPr>
        <w:jc w:val="right"/>
        <w:rPr>
          <w:sz w:val="24"/>
          <w:szCs w:val="24"/>
        </w:rPr>
      </w:pPr>
      <w:r w:rsidRPr="00A25360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270"/>
        <w:gridCol w:w="1842"/>
        <w:gridCol w:w="1843"/>
        <w:gridCol w:w="1843"/>
      </w:tblGrid>
      <w:tr w:rsidR="006B36C6" w:rsidRPr="00985666" w:rsidTr="0034609D">
        <w:tc>
          <w:tcPr>
            <w:tcW w:w="468" w:type="dxa"/>
          </w:tcPr>
          <w:p w:rsidR="006B36C6" w:rsidRPr="00985666" w:rsidRDefault="006B36C6" w:rsidP="0034609D"/>
        </w:tc>
        <w:tc>
          <w:tcPr>
            <w:tcW w:w="3270" w:type="dxa"/>
          </w:tcPr>
          <w:p w:rsidR="006B36C6" w:rsidRPr="00985666" w:rsidRDefault="006B36C6" w:rsidP="0034609D">
            <w:pPr>
              <w:jc w:val="center"/>
              <w:rPr>
                <w:b/>
                <w:bCs/>
              </w:rPr>
            </w:pPr>
            <w:r w:rsidRPr="00985666">
              <w:rPr>
                <w:b/>
                <w:bCs/>
              </w:rPr>
              <w:t>A</w:t>
            </w:r>
          </w:p>
        </w:tc>
        <w:tc>
          <w:tcPr>
            <w:tcW w:w="1842" w:type="dxa"/>
          </w:tcPr>
          <w:p w:rsidR="006B36C6" w:rsidRPr="00985666" w:rsidRDefault="006B36C6" w:rsidP="0034609D">
            <w:pPr>
              <w:jc w:val="center"/>
              <w:rPr>
                <w:b/>
                <w:bCs/>
              </w:rPr>
            </w:pPr>
            <w:r w:rsidRPr="00985666">
              <w:rPr>
                <w:b/>
                <w:bCs/>
              </w:rPr>
              <w:t>B</w:t>
            </w: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center"/>
              <w:rPr>
                <w:b/>
                <w:bCs/>
              </w:rPr>
            </w:pPr>
            <w:r w:rsidRPr="00985666">
              <w:rPr>
                <w:b/>
                <w:bCs/>
              </w:rPr>
              <w:t>C</w:t>
            </w: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center"/>
              <w:rPr>
                <w:b/>
                <w:bCs/>
              </w:rPr>
            </w:pPr>
            <w:r w:rsidRPr="00985666">
              <w:rPr>
                <w:b/>
                <w:bCs/>
              </w:rPr>
              <w:t>D</w:t>
            </w: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</w:t>
            </w:r>
          </w:p>
        </w:tc>
        <w:tc>
          <w:tcPr>
            <w:tcW w:w="3270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Adóbevétel megnevezése</w:t>
            </w:r>
          </w:p>
        </w:tc>
        <w:tc>
          <w:tcPr>
            <w:tcW w:w="1842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Eredeti</w:t>
            </w:r>
          </w:p>
          <w:p w:rsidR="006B36C6" w:rsidRPr="00985666" w:rsidRDefault="006B36C6" w:rsidP="0034609D">
            <w:pPr>
              <w:ind w:left="-75" w:right="-83"/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Mód.</w:t>
            </w:r>
          </w:p>
          <w:p w:rsidR="006B36C6" w:rsidRPr="00985666" w:rsidRDefault="006B36C6" w:rsidP="0034609D">
            <w:pPr>
              <w:ind w:left="-75" w:right="-83"/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Éves</w:t>
            </w:r>
          </w:p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teljesítés</w:t>
            </w: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</w:t>
            </w:r>
          </w:p>
        </w:tc>
        <w:tc>
          <w:tcPr>
            <w:tcW w:w="3270" w:type="dxa"/>
          </w:tcPr>
          <w:p w:rsidR="006B36C6" w:rsidRPr="00985666" w:rsidRDefault="006B36C6" w:rsidP="0034609D">
            <w:pPr>
              <w:jc w:val="both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Építményadó</w:t>
            </w:r>
          </w:p>
        </w:tc>
        <w:tc>
          <w:tcPr>
            <w:tcW w:w="1842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3</w:t>
            </w:r>
          </w:p>
        </w:tc>
        <w:tc>
          <w:tcPr>
            <w:tcW w:w="3270" w:type="dxa"/>
          </w:tcPr>
          <w:p w:rsidR="006B36C6" w:rsidRPr="00985666" w:rsidRDefault="006B36C6" w:rsidP="0034609D">
            <w:pPr>
              <w:jc w:val="both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Telekadó</w:t>
            </w:r>
          </w:p>
        </w:tc>
        <w:tc>
          <w:tcPr>
            <w:tcW w:w="1842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:rsidR="006B36C6" w:rsidRPr="00985666" w:rsidRDefault="006B36C6" w:rsidP="0034609D">
            <w:pPr>
              <w:jc w:val="both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Vállalkozók kommunális adója</w:t>
            </w:r>
          </w:p>
        </w:tc>
        <w:tc>
          <w:tcPr>
            <w:tcW w:w="1842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:rsidR="006B36C6" w:rsidRPr="00985666" w:rsidRDefault="006B36C6" w:rsidP="0034609D">
            <w:pPr>
              <w:jc w:val="both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1842" w:type="dxa"/>
          </w:tcPr>
          <w:p w:rsidR="006B36C6" w:rsidRPr="00985666" w:rsidRDefault="00073C0E" w:rsidP="0034609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7.630</w:t>
            </w:r>
          </w:p>
        </w:tc>
        <w:tc>
          <w:tcPr>
            <w:tcW w:w="1843" w:type="dxa"/>
          </w:tcPr>
          <w:p w:rsidR="006B36C6" w:rsidRPr="00985666" w:rsidRDefault="00073C0E" w:rsidP="0034609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7.630</w:t>
            </w:r>
          </w:p>
        </w:tc>
        <w:tc>
          <w:tcPr>
            <w:tcW w:w="1843" w:type="dxa"/>
          </w:tcPr>
          <w:p w:rsidR="006B36C6" w:rsidRPr="00985666" w:rsidRDefault="00073C0E" w:rsidP="0034609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7.096</w:t>
            </w: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6</w:t>
            </w:r>
          </w:p>
        </w:tc>
        <w:tc>
          <w:tcPr>
            <w:tcW w:w="3270" w:type="dxa"/>
          </w:tcPr>
          <w:p w:rsidR="006B36C6" w:rsidRPr="00985666" w:rsidRDefault="006B36C6" w:rsidP="0034609D">
            <w:pPr>
              <w:jc w:val="both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Idegenforgalmi adó tartózkodás után</w:t>
            </w:r>
          </w:p>
        </w:tc>
        <w:tc>
          <w:tcPr>
            <w:tcW w:w="1842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7</w:t>
            </w:r>
          </w:p>
        </w:tc>
        <w:tc>
          <w:tcPr>
            <w:tcW w:w="3270" w:type="dxa"/>
          </w:tcPr>
          <w:p w:rsidR="006B36C6" w:rsidRPr="00985666" w:rsidRDefault="006B36C6" w:rsidP="0034609D">
            <w:pPr>
              <w:jc w:val="both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Idegenforgalmi adó épület után</w:t>
            </w:r>
          </w:p>
        </w:tc>
        <w:tc>
          <w:tcPr>
            <w:tcW w:w="1842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8</w:t>
            </w:r>
          </w:p>
        </w:tc>
        <w:tc>
          <w:tcPr>
            <w:tcW w:w="3270" w:type="dxa"/>
          </w:tcPr>
          <w:p w:rsidR="006B36C6" w:rsidRPr="00985666" w:rsidRDefault="006B36C6" w:rsidP="0034609D">
            <w:pPr>
              <w:jc w:val="both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Iparűzési adó állandó jelleggel végzett iparűzési tevékenység után</w:t>
            </w:r>
          </w:p>
        </w:tc>
        <w:tc>
          <w:tcPr>
            <w:tcW w:w="1842" w:type="dxa"/>
          </w:tcPr>
          <w:p w:rsidR="006B36C6" w:rsidRPr="00985666" w:rsidRDefault="00073C0E" w:rsidP="0034609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65.000</w:t>
            </w:r>
          </w:p>
        </w:tc>
        <w:tc>
          <w:tcPr>
            <w:tcW w:w="1843" w:type="dxa"/>
          </w:tcPr>
          <w:p w:rsidR="006B36C6" w:rsidRPr="00985666" w:rsidRDefault="00073C0E" w:rsidP="0034609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65.000</w:t>
            </w:r>
          </w:p>
        </w:tc>
        <w:tc>
          <w:tcPr>
            <w:tcW w:w="1843" w:type="dxa"/>
          </w:tcPr>
          <w:p w:rsidR="006B36C6" w:rsidRPr="00985666" w:rsidRDefault="00073C0E" w:rsidP="0034609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96.242</w:t>
            </w: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9</w:t>
            </w:r>
          </w:p>
        </w:tc>
        <w:tc>
          <w:tcPr>
            <w:tcW w:w="3270" w:type="dxa"/>
          </w:tcPr>
          <w:p w:rsidR="006B36C6" w:rsidRPr="00985666" w:rsidRDefault="006B36C6" w:rsidP="0034609D">
            <w:pPr>
              <w:jc w:val="both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Iparűzési adó ideiglenes jelleggel végzett iparűzési tevékenység után (napi átalány)</w:t>
            </w:r>
          </w:p>
        </w:tc>
        <w:tc>
          <w:tcPr>
            <w:tcW w:w="1842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B36C6" w:rsidRPr="00985666" w:rsidRDefault="006B36C6" w:rsidP="0034609D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10</w:t>
            </w:r>
          </w:p>
        </w:tc>
        <w:tc>
          <w:tcPr>
            <w:tcW w:w="3270" w:type="dxa"/>
          </w:tcPr>
          <w:p w:rsidR="006B36C6" w:rsidRPr="00985666" w:rsidRDefault="006B36C6" w:rsidP="0034609D">
            <w:pPr>
              <w:jc w:val="both"/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Gépjárműadó</w:t>
            </w:r>
          </w:p>
        </w:tc>
        <w:tc>
          <w:tcPr>
            <w:tcW w:w="1842" w:type="dxa"/>
          </w:tcPr>
          <w:p w:rsidR="006B36C6" w:rsidRPr="00985666" w:rsidRDefault="00073C0E" w:rsidP="0034609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5.101</w:t>
            </w:r>
          </w:p>
        </w:tc>
        <w:tc>
          <w:tcPr>
            <w:tcW w:w="1843" w:type="dxa"/>
          </w:tcPr>
          <w:p w:rsidR="006B36C6" w:rsidRPr="00985666" w:rsidRDefault="00073C0E" w:rsidP="0034609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5.101</w:t>
            </w:r>
          </w:p>
        </w:tc>
        <w:tc>
          <w:tcPr>
            <w:tcW w:w="1843" w:type="dxa"/>
          </w:tcPr>
          <w:p w:rsidR="006B36C6" w:rsidRPr="00985666" w:rsidRDefault="00073C0E" w:rsidP="0034609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4.151</w:t>
            </w:r>
          </w:p>
        </w:tc>
      </w:tr>
      <w:tr w:rsidR="006B36C6" w:rsidRPr="00985666" w:rsidTr="0034609D">
        <w:tc>
          <w:tcPr>
            <w:tcW w:w="468" w:type="dxa"/>
            <w:vAlign w:val="center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11</w:t>
            </w:r>
          </w:p>
        </w:tc>
        <w:tc>
          <w:tcPr>
            <w:tcW w:w="3270" w:type="dxa"/>
          </w:tcPr>
          <w:p w:rsidR="006B36C6" w:rsidRPr="00985666" w:rsidRDefault="006B36C6" w:rsidP="0034609D">
            <w:pPr>
              <w:jc w:val="both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Helyi adók összesen</w:t>
            </w:r>
          </w:p>
        </w:tc>
        <w:tc>
          <w:tcPr>
            <w:tcW w:w="1842" w:type="dxa"/>
          </w:tcPr>
          <w:p w:rsidR="006B36C6" w:rsidRPr="00985666" w:rsidRDefault="00C11EEF" w:rsidP="0034609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77.731</w:t>
            </w:r>
          </w:p>
        </w:tc>
        <w:tc>
          <w:tcPr>
            <w:tcW w:w="1843" w:type="dxa"/>
          </w:tcPr>
          <w:p w:rsidR="006B36C6" w:rsidRPr="00985666" w:rsidRDefault="00C11EEF" w:rsidP="0034609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77.731</w:t>
            </w:r>
          </w:p>
        </w:tc>
        <w:tc>
          <w:tcPr>
            <w:tcW w:w="1843" w:type="dxa"/>
          </w:tcPr>
          <w:p w:rsidR="006B36C6" w:rsidRPr="00985666" w:rsidRDefault="00C11EEF" w:rsidP="0034609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107.489</w:t>
            </w:r>
          </w:p>
        </w:tc>
      </w:tr>
    </w:tbl>
    <w:p w:rsidR="006B36C6" w:rsidRPr="00985666" w:rsidRDefault="006B36C6" w:rsidP="006B36C6">
      <w:pPr>
        <w:jc w:val="both"/>
        <w:rPr>
          <w:sz w:val="24"/>
          <w:szCs w:val="24"/>
        </w:rPr>
      </w:pPr>
    </w:p>
    <w:p w:rsidR="006B36C6" w:rsidRPr="00985666" w:rsidRDefault="006B36C6" w:rsidP="006B36C6">
      <w:pPr>
        <w:jc w:val="both"/>
        <w:rPr>
          <w:sz w:val="24"/>
          <w:szCs w:val="24"/>
        </w:rPr>
      </w:pPr>
      <w:r w:rsidRPr="00985666">
        <w:rPr>
          <w:sz w:val="24"/>
          <w:szCs w:val="24"/>
        </w:rPr>
        <w:t>II. Az adóbevételek felhasználása</w:t>
      </w:r>
    </w:p>
    <w:p w:rsidR="006B36C6" w:rsidRPr="00985666" w:rsidRDefault="006B36C6" w:rsidP="006B36C6">
      <w:pPr>
        <w:jc w:val="right"/>
        <w:rPr>
          <w:sz w:val="24"/>
          <w:szCs w:val="24"/>
        </w:rPr>
      </w:pPr>
      <w:r w:rsidRPr="00985666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"/>
        <w:gridCol w:w="2913"/>
        <w:gridCol w:w="2913"/>
        <w:gridCol w:w="2914"/>
      </w:tblGrid>
      <w:tr w:rsidR="006B36C6" w:rsidRPr="00985666" w:rsidTr="0034609D">
        <w:tc>
          <w:tcPr>
            <w:tcW w:w="472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13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914" w:type="dxa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C</w:t>
            </w:r>
          </w:p>
        </w:tc>
      </w:tr>
      <w:tr w:rsidR="006B36C6" w:rsidRPr="00985666" w:rsidTr="0034609D">
        <w:tc>
          <w:tcPr>
            <w:tcW w:w="472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1</w:t>
            </w:r>
          </w:p>
        </w:tc>
        <w:tc>
          <w:tcPr>
            <w:tcW w:w="8740" w:type="dxa"/>
            <w:gridSpan w:val="3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Az adóbevétel felhasználásának</w:t>
            </w:r>
          </w:p>
        </w:tc>
      </w:tr>
      <w:tr w:rsidR="006B36C6" w:rsidRPr="00985666" w:rsidTr="0034609D">
        <w:tc>
          <w:tcPr>
            <w:tcW w:w="472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2</w:t>
            </w:r>
          </w:p>
        </w:tc>
        <w:tc>
          <w:tcPr>
            <w:tcW w:w="2913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Jogcíme, területe</w:t>
            </w:r>
          </w:p>
        </w:tc>
        <w:tc>
          <w:tcPr>
            <w:tcW w:w="2913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Indoka</w:t>
            </w:r>
          </w:p>
        </w:tc>
        <w:tc>
          <w:tcPr>
            <w:tcW w:w="2914" w:type="dxa"/>
            <w:vAlign w:val="center"/>
          </w:tcPr>
          <w:p w:rsidR="006B36C6" w:rsidRPr="00985666" w:rsidRDefault="006B36C6" w:rsidP="0034609D">
            <w:pPr>
              <w:jc w:val="center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Összege</w:t>
            </w:r>
          </w:p>
        </w:tc>
      </w:tr>
      <w:tr w:rsidR="006B36C6" w:rsidRPr="00985666" w:rsidTr="0034609D">
        <w:tc>
          <w:tcPr>
            <w:tcW w:w="472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3</w:t>
            </w:r>
          </w:p>
        </w:tc>
        <w:tc>
          <w:tcPr>
            <w:tcW w:w="2913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működés</w:t>
            </w:r>
          </w:p>
        </w:tc>
        <w:tc>
          <w:tcPr>
            <w:tcW w:w="2913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:rsidR="006B36C6" w:rsidRPr="00985666" w:rsidRDefault="00C11EEF" w:rsidP="00346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107.489</w:t>
            </w:r>
          </w:p>
        </w:tc>
      </w:tr>
      <w:tr w:rsidR="006B36C6" w:rsidRPr="00985666" w:rsidTr="0034609D">
        <w:tc>
          <w:tcPr>
            <w:tcW w:w="472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4</w:t>
            </w:r>
          </w:p>
        </w:tc>
        <w:tc>
          <w:tcPr>
            <w:tcW w:w="2913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72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5</w:t>
            </w:r>
          </w:p>
        </w:tc>
        <w:tc>
          <w:tcPr>
            <w:tcW w:w="2913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72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6</w:t>
            </w:r>
          </w:p>
        </w:tc>
        <w:tc>
          <w:tcPr>
            <w:tcW w:w="2913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</w:p>
        </w:tc>
      </w:tr>
      <w:tr w:rsidR="006B36C6" w:rsidRPr="00985666" w:rsidTr="0034609D">
        <w:tc>
          <w:tcPr>
            <w:tcW w:w="472" w:type="dxa"/>
          </w:tcPr>
          <w:p w:rsidR="006B36C6" w:rsidRPr="00985666" w:rsidRDefault="006B36C6" w:rsidP="0034609D">
            <w:pPr>
              <w:rPr>
                <w:sz w:val="24"/>
                <w:szCs w:val="24"/>
              </w:rPr>
            </w:pPr>
            <w:r w:rsidRPr="00985666">
              <w:rPr>
                <w:sz w:val="24"/>
                <w:szCs w:val="24"/>
              </w:rPr>
              <w:t>7</w:t>
            </w:r>
          </w:p>
        </w:tc>
        <w:tc>
          <w:tcPr>
            <w:tcW w:w="5826" w:type="dxa"/>
            <w:gridSpan w:val="2"/>
          </w:tcPr>
          <w:p w:rsidR="006B36C6" w:rsidRPr="00985666" w:rsidRDefault="006B36C6" w:rsidP="0034609D">
            <w:pPr>
              <w:jc w:val="both"/>
              <w:rPr>
                <w:b/>
                <w:bCs/>
                <w:sz w:val="24"/>
                <w:szCs w:val="24"/>
              </w:rPr>
            </w:pPr>
            <w:r w:rsidRPr="00985666">
              <w:rPr>
                <w:b/>
                <w:bCs/>
                <w:sz w:val="24"/>
                <w:szCs w:val="24"/>
              </w:rPr>
              <w:t>Felhasznált adóbevétel összesen:</w:t>
            </w:r>
          </w:p>
        </w:tc>
        <w:tc>
          <w:tcPr>
            <w:tcW w:w="2914" w:type="dxa"/>
          </w:tcPr>
          <w:p w:rsidR="006B36C6" w:rsidRPr="00985666" w:rsidRDefault="00C11EEF" w:rsidP="003460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107.489</w:t>
            </w:r>
          </w:p>
        </w:tc>
      </w:tr>
    </w:tbl>
    <w:p w:rsidR="006B36C6" w:rsidRPr="00985666" w:rsidRDefault="006B36C6" w:rsidP="006B36C6">
      <w:pPr>
        <w:ind w:left="567"/>
        <w:jc w:val="both"/>
        <w:rPr>
          <w:sz w:val="28"/>
          <w:szCs w:val="28"/>
        </w:rPr>
      </w:pPr>
    </w:p>
    <w:p w:rsidR="006B36C6" w:rsidRPr="00985666" w:rsidRDefault="006B36C6" w:rsidP="006B36C6">
      <w:pPr>
        <w:jc w:val="center"/>
        <w:rPr>
          <w:i/>
        </w:rPr>
      </w:pPr>
    </w:p>
    <w:p w:rsidR="00DA4E97" w:rsidRDefault="00DA4E97"/>
    <w:sectPr w:rsidR="00DA4E97" w:rsidSect="00B24BBE">
      <w:footerReference w:type="even" r:id="rId8"/>
      <w:footerReference w:type="default" r:id="rId9"/>
      <w:pgSz w:w="11906" w:h="16838"/>
      <w:pgMar w:top="1418" w:right="1418" w:bottom="1418" w:left="1418" w:header="709" w:footer="907" w:gutter="0"/>
      <w:paperSrc w:first="4" w:other="4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59C" w:rsidRDefault="00A8559C">
      <w:r>
        <w:separator/>
      </w:r>
    </w:p>
  </w:endnote>
  <w:endnote w:type="continuationSeparator" w:id="0">
    <w:p w:rsidR="00A8559C" w:rsidRDefault="00A85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44" w:rsidRDefault="00E25480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36C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C0444" w:rsidRDefault="00E952D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44" w:rsidRDefault="00E25480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36C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952D3">
      <w:rPr>
        <w:rStyle w:val="Oldalszm"/>
        <w:noProof/>
      </w:rPr>
      <w:t>1</w:t>
    </w:r>
    <w:r>
      <w:rPr>
        <w:rStyle w:val="Oldalszm"/>
      </w:rPr>
      <w:fldChar w:fldCharType="end"/>
    </w:r>
  </w:p>
  <w:p w:rsidR="008C0444" w:rsidRDefault="00E952D3" w:rsidP="00BA243A">
    <w:pPr>
      <w:pStyle w:val="llb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44" w:rsidRDefault="00E25480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36C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C0444" w:rsidRDefault="00E952D3">
    <w:pPr>
      <w:pStyle w:val="llb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44" w:rsidRDefault="00E25480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36C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952D3">
      <w:rPr>
        <w:rStyle w:val="Oldalszm"/>
        <w:noProof/>
      </w:rPr>
      <w:t>4</w:t>
    </w:r>
    <w:r>
      <w:rPr>
        <w:rStyle w:val="Oldalszm"/>
      </w:rPr>
      <w:fldChar w:fldCharType="end"/>
    </w:r>
  </w:p>
  <w:p w:rsidR="008C0444" w:rsidRDefault="00E952D3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59C" w:rsidRDefault="00A8559C">
      <w:r>
        <w:separator/>
      </w:r>
    </w:p>
  </w:footnote>
  <w:footnote w:type="continuationSeparator" w:id="0">
    <w:p w:rsidR="00A8559C" w:rsidRDefault="00A85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6C6"/>
    <w:rsid w:val="00073C0E"/>
    <w:rsid w:val="00083662"/>
    <w:rsid w:val="00085C4D"/>
    <w:rsid w:val="001415E1"/>
    <w:rsid w:val="002B7FFE"/>
    <w:rsid w:val="002D77BA"/>
    <w:rsid w:val="005D185D"/>
    <w:rsid w:val="006B36C6"/>
    <w:rsid w:val="007676DE"/>
    <w:rsid w:val="007C1B65"/>
    <w:rsid w:val="00842F50"/>
    <w:rsid w:val="00890449"/>
    <w:rsid w:val="0095012D"/>
    <w:rsid w:val="00A72155"/>
    <w:rsid w:val="00A8559C"/>
    <w:rsid w:val="00B41B5F"/>
    <w:rsid w:val="00C11EEF"/>
    <w:rsid w:val="00DA4E97"/>
    <w:rsid w:val="00E25480"/>
    <w:rsid w:val="00E9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B36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36C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6B36C6"/>
  </w:style>
  <w:style w:type="paragraph" w:styleId="Szvegtrzs2">
    <w:name w:val="Body Text 2"/>
    <w:basedOn w:val="Norml"/>
    <w:link w:val="Szvegtrzs2Char"/>
    <w:uiPriority w:val="99"/>
    <w:rsid w:val="006B36C6"/>
    <w:pPr>
      <w:jc w:val="center"/>
    </w:pPr>
    <w:rPr>
      <w:b/>
      <w:bCs/>
      <w:sz w:val="32"/>
      <w:szCs w:val="32"/>
    </w:rPr>
  </w:style>
  <w:style w:type="character" w:customStyle="1" w:styleId="Szvegtrzs2Char">
    <w:name w:val="Szövegtörzs 2 Char"/>
    <w:basedOn w:val="Bekezdsalapbettpusa"/>
    <w:link w:val="Szvegtrzs2"/>
    <w:uiPriority w:val="99"/>
    <w:rsid w:val="006B36C6"/>
    <w:rPr>
      <w:rFonts w:ascii="Times New Roman" w:eastAsia="Times New Roman" w:hAnsi="Times New Roman" w:cs="Times New Roman"/>
      <w:b/>
      <w:bCs/>
      <w:sz w:val="32"/>
      <w:szCs w:val="32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B36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36C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6B36C6"/>
  </w:style>
  <w:style w:type="paragraph" w:styleId="Szvegtrzs2">
    <w:name w:val="Body Text 2"/>
    <w:basedOn w:val="Norml"/>
    <w:link w:val="Szvegtrzs2Char"/>
    <w:uiPriority w:val="99"/>
    <w:rsid w:val="006B36C6"/>
    <w:pPr>
      <w:jc w:val="center"/>
    </w:pPr>
    <w:rPr>
      <w:b/>
      <w:bCs/>
      <w:sz w:val="32"/>
      <w:szCs w:val="32"/>
    </w:rPr>
  </w:style>
  <w:style w:type="character" w:customStyle="1" w:styleId="Szvegtrzs2Char">
    <w:name w:val="Szövegtörzs 2 Char"/>
    <w:basedOn w:val="Bekezdsalapbettpusa"/>
    <w:link w:val="Szvegtrzs2"/>
    <w:uiPriority w:val="99"/>
    <w:rsid w:val="006B36C6"/>
    <w:rPr>
      <w:rFonts w:ascii="Times New Roman" w:eastAsia="Times New Roman" w:hAnsi="Times New Roman" w:cs="Times New Roman"/>
      <w:b/>
      <w:bCs/>
      <w:sz w:val="32"/>
      <w:szCs w:val="32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2014-05-05T13:33:00Z</dcterms:created>
  <dcterms:modified xsi:type="dcterms:W3CDTF">2014-05-16T08:01:00Z</dcterms:modified>
</cp:coreProperties>
</file>