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8E" w:rsidRPr="00D25FBF" w:rsidRDefault="00CF6C8E" w:rsidP="00CF6C8E">
      <w:pPr>
        <w:pStyle w:val="Cmsor1"/>
        <w:jc w:val="right"/>
        <w:rPr>
          <w:rFonts w:cs="Arial"/>
          <w:i w:val="0"/>
          <w:iCs/>
          <w:sz w:val="22"/>
          <w:szCs w:val="22"/>
        </w:rPr>
      </w:pPr>
      <w:bookmarkStart w:id="0" w:name="_Toc298767020"/>
      <w:r w:rsidRPr="00D25FBF">
        <w:rPr>
          <w:rFonts w:cs="Arial"/>
          <w:i w:val="0"/>
          <w:iCs/>
          <w:sz w:val="22"/>
          <w:szCs w:val="22"/>
        </w:rPr>
        <w:t>3. számú melléklet</w:t>
      </w:r>
      <w:bookmarkEnd w:id="0"/>
    </w:p>
    <w:p w:rsidR="00CF6C8E" w:rsidRPr="00D25FBF" w:rsidRDefault="00CF6C8E" w:rsidP="00CF6C8E">
      <w:pPr>
        <w:jc w:val="right"/>
        <w:rPr>
          <w:rFonts w:ascii="Arial" w:hAnsi="Arial" w:cs="Arial"/>
          <w:b/>
          <w:sz w:val="22"/>
          <w:szCs w:val="22"/>
        </w:rPr>
      </w:pPr>
      <w:r w:rsidRPr="00D25FBF">
        <w:rPr>
          <w:rFonts w:ascii="Arial" w:hAnsi="Arial" w:cs="Arial"/>
          <w:b/>
          <w:sz w:val="22"/>
          <w:szCs w:val="22"/>
        </w:rPr>
        <w:t>a Szervezeti és Működési Szabályza</w:t>
      </w:r>
      <w:r w:rsidRPr="00D25FBF">
        <w:rPr>
          <w:rFonts w:ascii="Arial" w:hAnsi="Arial" w:cs="Arial"/>
          <w:b/>
          <w:sz w:val="22"/>
          <w:szCs w:val="22"/>
        </w:rPr>
        <w:t>t</w:t>
      </w:r>
      <w:r w:rsidRPr="00D25FBF">
        <w:rPr>
          <w:rFonts w:ascii="Arial" w:hAnsi="Arial" w:cs="Arial"/>
          <w:b/>
          <w:sz w:val="22"/>
          <w:szCs w:val="22"/>
        </w:rPr>
        <w:t>hoz.</w:t>
      </w:r>
    </w:p>
    <w:p w:rsidR="00CF6C8E" w:rsidRPr="00D25FBF" w:rsidRDefault="00CF6C8E" w:rsidP="00CF6C8E">
      <w:pPr>
        <w:jc w:val="both"/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jc w:val="center"/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pStyle w:val="Cmsor1"/>
        <w:jc w:val="center"/>
        <w:rPr>
          <w:rFonts w:cs="Arial"/>
          <w:bCs/>
          <w:sz w:val="22"/>
          <w:szCs w:val="22"/>
        </w:rPr>
      </w:pPr>
      <w:bookmarkStart w:id="1" w:name="_Toc298767021"/>
      <w:r w:rsidRPr="00D25FBF">
        <w:rPr>
          <w:rFonts w:cs="Arial"/>
          <w:bCs/>
          <w:sz w:val="22"/>
          <w:szCs w:val="22"/>
        </w:rPr>
        <w:t>AZ ÖNKORMÁNYZATI BIZOTTSÁGOK SZEMÉLYI ÖSSZETÉTELE  ÉS</w:t>
      </w:r>
      <w:bookmarkEnd w:id="1"/>
    </w:p>
    <w:p w:rsidR="00CF6C8E" w:rsidRPr="00D25FBF" w:rsidRDefault="00CF6C8E" w:rsidP="00CF6C8E">
      <w:pPr>
        <w:pStyle w:val="Cmsor1"/>
        <w:jc w:val="center"/>
        <w:rPr>
          <w:rFonts w:cs="Arial"/>
          <w:bCs/>
          <w:sz w:val="22"/>
          <w:szCs w:val="22"/>
        </w:rPr>
      </w:pPr>
      <w:bookmarkStart w:id="2" w:name="_Toc298767022"/>
      <w:r w:rsidRPr="00D25FBF">
        <w:rPr>
          <w:rFonts w:cs="Arial"/>
          <w:bCs/>
          <w:sz w:val="22"/>
          <w:szCs w:val="22"/>
        </w:rPr>
        <w:t>FE</w:t>
      </w:r>
      <w:r w:rsidRPr="00D25FBF">
        <w:rPr>
          <w:rFonts w:cs="Arial"/>
          <w:bCs/>
          <w:sz w:val="22"/>
          <w:szCs w:val="22"/>
        </w:rPr>
        <w:t>L</w:t>
      </w:r>
      <w:r w:rsidRPr="00D25FBF">
        <w:rPr>
          <w:rFonts w:cs="Arial"/>
          <w:bCs/>
          <w:sz w:val="22"/>
          <w:szCs w:val="22"/>
        </w:rPr>
        <w:t>ADATKÖRE</w:t>
      </w:r>
      <w:bookmarkEnd w:id="2"/>
    </w:p>
    <w:p w:rsidR="00CF6C8E" w:rsidRPr="00D25FBF" w:rsidRDefault="00CF6C8E" w:rsidP="00CF6C8E">
      <w:pPr>
        <w:jc w:val="both"/>
        <w:rPr>
          <w:rFonts w:ascii="Arial" w:hAnsi="Arial" w:cs="Arial"/>
          <w:b/>
          <w:sz w:val="22"/>
          <w:szCs w:val="22"/>
        </w:rPr>
      </w:pPr>
    </w:p>
    <w:p w:rsidR="00CF6C8E" w:rsidRPr="00D25FBF" w:rsidRDefault="00CF6C8E" w:rsidP="00CF6C8E">
      <w:pPr>
        <w:pStyle w:val="Cmsor1"/>
        <w:rPr>
          <w:rFonts w:cs="Arial"/>
          <w:b/>
          <w:bCs/>
          <w:i w:val="0"/>
          <w:iCs/>
          <w:sz w:val="22"/>
          <w:szCs w:val="22"/>
        </w:rPr>
      </w:pPr>
      <w:bookmarkStart w:id="3" w:name="_Toc298767023"/>
      <w:r w:rsidRPr="00D25FBF">
        <w:rPr>
          <w:rFonts w:cs="Arial"/>
          <w:b/>
          <w:bCs/>
          <w:i w:val="0"/>
          <w:iCs/>
          <w:sz w:val="22"/>
          <w:szCs w:val="22"/>
        </w:rPr>
        <w:t xml:space="preserve">1./ </w:t>
      </w:r>
      <w:r w:rsidRPr="00D25FBF">
        <w:rPr>
          <w:rFonts w:cs="Arial"/>
          <w:b/>
          <w:bCs/>
          <w:sz w:val="22"/>
          <w:szCs w:val="22"/>
        </w:rPr>
        <w:t xml:space="preserve">EMBERI ERŐFORRÁSOK BIZOTTSÁG  </w:t>
      </w:r>
      <w:r w:rsidRPr="00D25FBF">
        <w:rPr>
          <w:rFonts w:cs="Arial"/>
          <w:b/>
          <w:sz w:val="22"/>
          <w:szCs w:val="22"/>
        </w:rPr>
        <w:t>(5 tagú)</w:t>
      </w:r>
      <w:bookmarkEnd w:id="3"/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</w:tblGrid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Név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Czinege Edit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Czinege Edit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elnök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Olajos Istv￡n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Olajos István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Szentirmay Tamás 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Bohács Jenőné kültag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T￳th S￡ndor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Tóth Sándor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kültag</w:t>
            </w:r>
          </w:p>
        </w:tc>
      </w:tr>
    </w:tbl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Feladatköre: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Ellátja az egészségügyi, szociálpolitikai és családvédelmi ellátással kapcsolatos bizot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sági teendőket, figyelemmel kíséri ezen ellátásokat, ezzel kapcsolatban javaslatokkal élhet a képviselő-testülethez és a polgá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mesterhez.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Ellenőrző tevékenységet fejt ki a szociálpolitikai és az egészségügy, valamint azok intézményei felett, koordinálja és elősegíti az e területen működő szervek munk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ját.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Közreműködik a szociális gondoskodás és egészségügy fejlesztésében, véleményezi a képv</w:t>
      </w:r>
      <w:r w:rsidRPr="00D25FBF">
        <w:rPr>
          <w:rFonts w:ascii="Arial" w:hAnsi="Arial" w:cs="Arial"/>
          <w:sz w:val="22"/>
          <w:szCs w:val="22"/>
        </w:rPr>
        <w:t>i</w:t>
      </w:r>
      <w:r w:rsidRPr="00D25FBF">
        <w:rPr>
          <w:rFonts w:ascii="Arial" w:hAnsi="Arial" w:cs="Arial"/>
          <w:sz w:val="22"/>
          <w:szCs w:val="22"/>
        </w:rPr>
        <w:t>selő-testület elé kerülő előterjesztéseket. Ellenőrzi a testület által hozott döntések végrehajt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sát.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 szociális célokra tervezett költségv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tést.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Figyelemmel kíséri a segélyezés rendszerét.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Véleményt nyilvánít, illetve közreműködik a szociális intézmények vezetői és az orvosi állásokra történő pályázatok elbír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lásában.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Figyelemmel kíséri a gyermek- és ifjúságvédelmi feladatok ellátását."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Figyelemmel kíséri az oktatási-nevelési intézmények munkáját, képviselő-testület előtt beszámolójukat vélem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 xml:space="preserve">nyezi.    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az önkormányzat által fenntartott oktatási-nevelési intézmények vezetőinek kinevezését, munkav</w:t>
      </w:r>
      <w:r w:rsidRPr="00D25FBF">
        <w:rPr>
          <w:rFonts w:ascii="Arial" w:hAnsi="Arial" w:cs="Arial"/>
          <w:sz w:val="22"/>
          <w:szCs w:val="22"/>
        </w:rPr>
        <w:t>i</w:t>
      </w:r>
      <w:r w:rsidRPr="00D25FBF">
        <w:rPr>
          <w:rFonts w:ascii="Arial" w:hAnsi="Arial" w:cs="Arial"/>
          <w:sz w:val="22"/>
          <w:szCs w:val="22"/>
        </w:rPr>
        <w:t xml:space="preserve">szony megszüntetését.      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Véleményezi, kidolgozza a művészeti, közművelődési, ifjúsági feladatokkal járó koncepciókat, előterjes</w:t>
      </w:r>
      <w:r w:rsidRPr="00D25FBF">
        <w:rPr>
          <w:rFonts w:ascii="Arial" w:hAnsi="Arial" w:cs="Arial"/>
          <w:sz w:val="22"/>
          <w:szCs w:val="22"/>
        </w:rPr>
        <w:t>z</w:t>
      </w:r>
      <w:r w:rsidRPr="00D25FBF">
        <w:rPr>
          <w:rFonts w:ascii="Arial" w:hAnsi="Arial" w:cs="Arial"/>
          <w:sz w:val="22"/>
          <w:szCs w:val="22"/>
        </w:rPr>
        <w:t>téseket.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Közreműködik a létrejövő vallási és világi felnőtt- és gyermekközösségek, szervezetek, klubok működési feltételeinek bi</w:t>
      </w:r>
      <w:r w:rsidRPr="00D25FBF">
        <w:rPr>
          <w:rFonts w:ascii="Arial" w:hAnsi="Arial" w:cs="Arial"/>
          <w:sz w:val="22"/>
          <w:szCs w:val="22"/>
        </w:rPr>
        <w:t>z</w:t>
      </w:r>
      <w:r w:rsidRPr="00D25FBF">
        <w:rPr>
          <w:rFonts w:ascii="Arial" w:hAnsi="Arial" w:cs="Arial"/>
          <w:sz w:val="22"/>
          <w:szCs w:val="22"/>
        </w:rPr>
        <w:t xml:space="preserve">tosításában.    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Kialakítja a község sportpolitikai-testnevelés, diák és szabadidő sport, versenysport, utánpótlás-nevelés és fejlesztés konce</w:t>
      </w:r>
      <w:r w:rsidRPr="00D25FBF">
        <w:rPr>
          <w:rFonts w:ascii="Arial" w:hAnsi="Arial" w:cs="Arial"/>
          <w:sz w:val="22"/>
          <w:szCs w:val="22"/>
        </w:rPr>
        <w:t>p</w:t>
      </w:r>
      <w:r w:rsidRPr="00D25FBF">
        <w:rPr>
          <w:rFonts w:ascii="Arial" w:hAnsi="Arial" w:cs="Arial"/>
          <w:sz w:val="22"/>
          <w:szCs w:val="22"/>
        </w:rPr>
        <w:t>cióját.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Együttműködik a sportpolitikai feladatok végrehajtásában érdekelt más sze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vekkel.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Összehangolja és segíti a nemzeti ünnepek szerv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zését.</w:t>
      </w:r>
    </w:p>
    <w:p w:rsidR="00CF6C8E" w:rsidRPr="00D25FBF" w:rsidRDefault="00CF6C8E" w:rsidP="00CF6C8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Dönt a költségvetésben elkülönített Kulturális és a Sport Céltartalék felhasználásáról, a Ké</w:t>
      </w:r>
      <w:r w:rsidRPr="00D25FBF">
        <w:rPr>
          <w:rFonts w:ascii="Arial" w:hAnsi="Arial" w:cs="Arial"/>
          <w:sz w:val="22"/>
          <w:szCs w:val="22"/>
        </w:rPr>
        <w:t>p</w:t>
      </w:r>
      <w:r w:rsidRPr="00D25FBF">
        <w:rPr>
          <w:rFonts w:ascii="Arial" w:hAnsi="Arial" w:cs="Arial"/>
          <w:sz w:val="22"/>
          <w:szCs w:val="22"/>
        </w:rPr>
        <w:t>viselő-testület által elfogadott alapelveknek megfelelően.</w:t>
      </w:r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jc w:val="both"/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pStyle w:val="Cmsor1"/>
        <w:rPr>
          <w:rFonts w:cs="Arial"/>
          <w:b/>
          <w:bCs/>
          <w:i w:val="0"/>
          <w:iCs/>
          <w:sz w:val="22"/>
          <w:szCs w:val="22"/>
        </w:rPr>
      </w:pPr>
      <w:bookmarkStart w:id="4" w:name="_Toc298767024"/>
      <w:r w:rsidRPr="00D25FBF">
        <w:rPr>
          <w:rFonts w:cs="Arial"/>
          <w:b/>
          <w:bCs/>
          <w:i w:val="0"/>
          <w:iCs/>
          <w:sz w:val="22"/>
          <w:szCs w:val="22"/>
        </w:rPr>
        <w:t xml:space="preserve">2.) </w:t>
      </w:r>
      <w:r w:rsidRPr="00D25FBF">
        <w:rPr>
          <w:rFonts w:cs="Arial"/>
          <w:b/>
          <w:bCs/>
          <w:sz w:val="22"/>
          <w:szCs w:val="22"/>
        </w:rPr>
        <w:t xml:space="preserve">PÉNZÜGYI, TELEPÜLÉSFEJLESZTÉSI ÉS IDEGENFORGALMI BIZOTTSÁG </w:t>
      </w:r>
      <w:r w:rsidRPr="00D25FBF">
        <w:rPr>
          <w:rFonts w:cs="Arial"/>
          <w:b/>
          <w:sz w:val="22"/>
          <w:szCs w:val="22"/>
        </w:rPr>
        <w:t>(5 tagú)</w:t>
      </w:r>
      <w:bookmarkEnd w:id="4"/>
    </w:p>
    <w:p w:rsidR="00CF6C8E" w:rsidRPr="00D25FBF" w:rsidRDefault="00CF6C8E" w:rsidP="00CF6C8E">
      <w:pPr>
        <w:jc w:val="both"/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</w:tblGrid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CF6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FBF">
              <w:rPr>
                <w:rFonts w:ascii="Arial" w:hAnsi="Arial" w:cs="Arial"/>
                <w:sz w:val="22"/>
                <w:szCs w:val="22"/>
              </w:rPr>
              <w:t>Név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Sallai András</w:t>
            </w:r>
            <w:r w:rsidRPr="00D25FBF">
              <w:rPr>
                <w:rFonts w:ascii="Arial" w:hAnsi="Arial" w:cs="Arial"/>
                <w:sz w:val="22"/>
                <w:szCs w:val="22"/>
              </w:rPr>
              <w:t xml:space="preserve"> elnök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Olajos Istv￡n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Olajos István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Dr. R￡cz P￩ter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Dr. Rácz Péter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smartTagPr>
                <w:attr w:name="ProductID" w:val="Bende L￡szl￳"/>
              </w:smartTagPr>
              <w:r w:rsidRPr="00D25FBF">
                <w:rPr>
                  <w:rFonts w:ascii="Arial" w:hAnsi="Arial" w:cs="Arial"/>
                  <w:sz w:val="22"/>
                  <w:szCs w:val="22"/>
                </w:rPr>
                <w:t>Bende László</w:t>
              </w:r>
            </w:smartTag>
            <w:r w:rsidRPr="00D25FBF">
              <w:rPr>
                <w:rFonts w:ascii="Arial" w:hAnsi="Arial" w:cs="Arial"/>
                <w:sz w:val="22"/>
                <w:szCs w:val="22"/>
              </w:rPr>
              <w:t xml:space="preserve"> kültag</w:t>
            </w:r>
          </w:p>
        </w:tc>
      </w:tr>
      <w:tr w:rsidR="00CF6C8E" w:rsidRPr="00D25FBF" w:rsidTr="00056BC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F6C8E" w:rsidRPr="00D25FBF" w:rsidRDefault="00CF6C8E" w:rsidP="00056B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Czakó Zoltán</w:t>
            </w:r>
            <w:r w:rsidRPr="00D25FBF">
              <w:rPr>
                <w:rFonts w:ascii="Arial" w:hAnsi="Arial" w:cs="Arial"/>
                <w:sz w:val="22"/>
                <w:szCs w:val="22"/>
              </w:rPr>
              <w:t xml:space="preserve"> kültag</w:t>
            </w:r>
          </w:p>
        </w:tc>
      </w:tr>
    </w:tbl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Feladatköre:</w:t>
      </w:r>
    </w:p>
    <w:p w:rsidR="00CF6C8E" w:rsidRPr="00D25FBF" w:rsidRDefault="00CF6C8E" w:rsidP="00CF6C8E">
      <w:pPr>
        <w:rPr>
          <w:rFonts w:ascii="Arial" w:hAnsi="Arial" w:cs="Arial"/>
          <w:sz w:val="22"/>
          <w:szCs w:val="22"/>
        </w:rPr>
      </w:pP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az önkormányzat és intézményei éves költségvetési koncepcióját, java</w:t>
      </w:r>
      <w:r w:rsidRPr="00D25FBF">
        <w:rPr>
          <w:rFonts w:ascii="Arial" w:hAnsi="Arial" w:cs="Arial"/>
          <w:sz w:val="22"/>
          <w:szCs w:val="22"/>
        </w:rPr>
        <w:t>s</w:t>
      </w:r>
      <w:r w:rsidRPr="00D25FBF">
        <w:rPr>
          <w:rFonts w:ascii="Arial" w:hAnsi="Arial" w:cs="Arial"/>
          <w:sz w:val="22"/>
          <w:szCs w:val="22"/>
        </w:rPr>
        <w:t>latát, a költségvetési rendelet módosításainak tervezeteit, a végrehajtásáról szóló féléves, éves beszám</w:t>
      </w:r>
      <w:r w:rsidRPr="00D25FBF">
        <w:rPr>
          <w:rFonts w:ascii="Arial" w:hAnsi="Arial" w:cs="Arial"/>
          <w:sz w:val="22"/>
          <w:szCs w:val="22"/>
        </w:rPr>
        <w:t>o</w:t>
      </w:r>
      <w:r w:rsidRPr="00D25FBF">
        <w:rPr>
          <w:rFonts w:ascii="Arial" w:hAnsi="Arial" w:cs="Arial"/>
          <w:sz w:val="22"/>
          <w:szCs w:val="22"/>
        </w:rPr>
        <w:t>lók tervezeteit,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Figyelemmel kíséri a költségvetési bevételek, kiadások alakulását, különös tekintettel a saját bevételekre, a vagyonváltozás (vagyonnövekedés, - csökkenés) alakulását, ért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keli az azt előidéző okokat,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Ellenőrzi az átruházott hatáskörben végrehajtott költségvetési előirányzat átcsoportos</w:t>
      </w:r>
      <w:r w:rsidRPr="00D25FBF">
        <w:rPr>
          <w:rFonts w:ascii="Arial" w:hAnsi="Arial" w:cs="Arial"/>
          <w:sz w:val="22"/>
          <w:szCs w:val="22"/>
        </w:rPr>
        <w:t>í</w:t>
      </w:r>
      <w:r w:rsidRPr="00D25FBF">
        <w:rPr>
          <w:rFonts w:ascii="Arial" w:hAnsi="Arial" w:cs="Arial"/>
          <w:sz w:val="22"/>
          <w:szCs w:val="22"/>
        </w:rPr>
        <w:t>tásokat,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Javaslatot tesz hitelek felvételére, ill. véleményezi az erre irányuló javaslatokat,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 helyi adók bevezetésével, mértékének megállapításával kapcsolatos tervezeteket.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Vizsgálja a hitelfelvétel indokait és gazdasági megalapozottságát, ellenőrizheti a pén</w:t>
      </w:r>
      <w:r w:rsidRPr="00D25FBF">
        <w:rPr>
          <w:rFonts w:ascii="Arial" w:hAnsi="Arial" w:cs="Arial"/>
          <w:sz w:val="22"/>
          <w:szCs w:val="22"/>
        </w:rPr>
        <w:t>z</w:t>
      </w:r>
      <w:r w:rsidRPr="00D25FBF">
        <w:rPr>
          <w:rFonts w:ascii="Arial" w:hAnsi="Arial" w:cs="Arial"/>
          <w:sz w:val="22"/>
          <w:szCs w:val="22"/>
        </w:rPr>
        <w:t>kezelési szabályzat megtartását, a bizonylati rend és a bizonylati fegyelem érvényesít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sét.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az egyéb banki szolgáltatások igén</w:t>
      </w:r>
      <w:r w:rsidRPr="00D25FBF">
        <w:rPr>
          <w:rFonts w:ascii="Arial" w:hAnsi="Arial" w:cs="Arial"/>
          <w:sz w:val="22"/>
          <w:szCs w:val="22"/>
        </w:rPr>
        <w:t>y</w:t>
      </w:r>
      <w:r w:rsidRPr="00D25FBF">
        <w:rPr>
          <w:rFonts w:ascii="Arial" w:hAnsi="Arial" w:cs="Arial"/>
          <w:sz w:val="22"/>
          <w:szCs w:val="22"/>
        </w:rPr>
        <w:t>bevételét.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Vizsgálati megállapításait a Képviselő-testülettel haladéktalanul közli. Ha a Képvis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lő-testület a vizsgálati megállapításokkal nem ért egyet, a vizsgálati jegyzőkönyvet az észrevételeivel együtt megküldi az Állami Számv</w:t>
      </w:r>
      <w:r w:rsidRPr="00D25FBF">
        <w:rPr>
          <w:rFonts w:ascii="Arial" w:hAnsi="Arial" w:cs="Arial"/>
          <w:sz w:val="22"/>
          <w:szCs w:val="22"/>
        </w:rPr>
        <w:t>e</w:t>
      </w:r>
      <w:r w:rsidRPr="00D25FBF">
        <w:rPr>
          <w:rFonts w:ascii="Arial" w:hAnsi="Arial" w:cs="Arial"/>
          <w:sz w:val="22"/>
          <w:szCs w:val="22"/>
        </w:rPr>
        <w:t>vőszéknek.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Javaslatot tesz a polgármester illetményének emelésére, jutalmazására és egyéb juttatásainak megállap</w:t>
      </w:r>
      <w:r w:rsidRPr="00D25FBF">
        <w:rPr>
          <w:rFonts w:ascii="Arial" w:hAnsi="Arial" w:cs="Arial"/>
          <w:sz w:val="22"/>
          <w:szCs w:val="22"/>
        </w:rPr>
        <w:t>í</w:t>
      </w:r>
      <w:r w:rsidRPr="00D25FBF">
        <w:rPr>
          <w:rFonts w:ascii="Arial" w:hAnsi="Arial" w:cs="Arial"/>
          <w:sz w:val="22"/>
          <w:szCs w:val="22"/>
        </w:rPr>
        <w:t>tására.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Nyilvántartja és ellenőrzi a képviselők és a polgármester, illetve hozzátartozóik vagyonnyila</w:t>
      </w:r>
      <w:r w:rsidRPr="00D25FBF">
        <w:rPr>
          <w:rFonts w:ascii="Arial" w:hAnsi="Arial" w:cs="Arial"/>
          <w:sz w:val="22"/>
          <w:szCs w:val="22"/>
        </w:rPr>
        <w:t>t</w:t>
      </w:r>
      <w:r w:rsidRPr="00D25FBF">
        <w:rPr>
          <w:rFonts w:ascii="Arial" w:hAnsi="Arial" w:cs="Arial"/>
          <w:sz w:val="22"/>
          <w:szCs w:val="22"/>
        </w:rPr>
        <w:t>kozatait.</w:t>
      </w:r>
    </w:p>
    <w:p w:rsidR="00CF6C8E" w:rsidRPr="00D25FBF" w:rsidRDefault="00CF6C8E" w:rsidP="00CF6C8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Részt vesz a településfejlesztési koncepció programok és rendezési tervek kidolgoz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sában, illetve azokat véleményezi, figyelemmel kíséri és elősegíti azok megvalósul</w:t>
      </w:r>
      <w:r w:rsidRPr="00D25FBF">
        <w:rPr>
          <w:rFonts w:ascii="Arial" w:hAnsi="Arial" w:cs="Arial"/>
          <w:sz w:val="22"/>
          <w:szCs w:val="22"/>
        </w:rPr>
        <w:t>á</w:t>
      </w:r>
      <w:r w:rsidRPr="00D25FBF">
        <w:rPr>
          <w:rFonts w:ascii="Arial" w:hAnsi="Arial" w:cs="Arial"/>
          <w:sz w:val="22"/>
          <w:szCs w:val="22"/>
        </w:rPr>
        <w:t>sát, azokkal kapcsolatban javaslatokkal él a képviselő-testület, illetve a polgármester felé.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kiemelten foglalkozik a következő témákkal: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településfejlesztéssel, településrendezéssel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környezet és természetvédelemmel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vízrendezéssel, csapadékvíz elvezetéssel, csato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názással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temetőkkel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közutak és közterületek fenntartásával, épít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sével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helyi közlekedéssel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köztisztasággal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energia ellátással</w:t>
      </w:r>
    </w:p>
    <w:p w:rsidR="00CF6C8E" w:rsidRPr="00D25FBF" w:rsidRDefault="00CF6C8E" w:rsidP="00CF6C8E">
      <w:pPr>
        <w:ind w:left="1416"/>
        <w:jc w:val="both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távközléssel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műemlékvédelemmel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helytörténeti kutatások építészeti vonatkozású részének ösztönzés</w:t>
      </w:r>
      <w:r w:rsidRPr="00D25FBF">
        <w:rPr>
          <w:rFonts w:ascii="Arial" w:hAnsi="Arial" w:cs="Arial"/>
          <w:sz w:val="22"/>
          <w:szCs w:val="22"/>
        </w:rPr>
        <w:t>é</w:t>
      </w:r>
      <w:r w:rsidRPr="00D25FBF">
        <w:rPr>
          <w:rFonts w:ascii="Arial" w:hAnsi="Arial" w:cs="Arial"/>
          <w:sz w:val="22"/>
          <w:szCs w:val="22"/>
        </w:rPr>
        <w:t>vel.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vállalkozások támogatása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saját fejlesztések tervezése, megvalósítása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idegenforgalmi fejlesztési koncepció kidolgozása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kereskedelmi és vendéglátó-ipari tevékenység felmérése, fejlesztésének lehet</w:t>
      </w:r>
      <w:r w:rsidRPr="00D25FBF">
        <w:rPr>
          <w:rFonts w:ascii="Arial" w:hAnsi="Arial" w:cs="Arial"/>
          <w:sz w:val="22"/>
          <w:szCs w:val="22"/>
        </w:rPr>
        <w:t>ő</w:t>
      </w:r>
      <w:r w:rsidRPr="00D25FBF">
        <w:rPr>
          <w:rFonts w:ascii="Arial" w:hAnsi="Arial" w:cs="Arial"/>
          <w:sz w:val="22"/>
          <w:szCs w:val="22"/>
        </w:rPr>
        <w:t>sége</w:t>
      </w:r>
    </w:p>
    <w:p w:rsidR="00CF6C8E" w:rsidRPr="00D25FBF" w:rsidRDefault="00CF6C8E" w:rsidP="00CF6C8E">
      <w:pPr>
        <w:ind w:left="1416"/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végzi mindazokat a teendőket  és dönt azokban a kérdésekben, amelyekkel a képv</w:t>
      </w:r>
      <w:r w:rsidRPr="00D25FBF">
        <w:rPr>
          <w:rFonts w:ascii="Arial" w:hAnsi="Arial" w:cs="Arial"/>
          <w:sz w:val="22"/>
          <w:szCs w:val="22"/>
        </w:rPr>
        <w:t>i</w:t>
      </w:r>
      <w:r w:rsidRPr="00D25FBF">
        <w:rPr>
          <w:rFonts w:ascii="Arial" w:hAnsi="Arial" w:cs="Arial"/>
          <w:sz w:val="22"/>
          <w:szCs w:val="22"/>
        </w:rPr>
        <w:t>selő-testület külön megbízza</w:t>
      </w:r>
    </w:p>
    <w:p w:rsidR="00CF6C8E" w:rsidRPr="00D25FBF" w:rsidRDefault="00CF6C8E" w:rsidP="00CF6C8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Kapcsolatot tart a turisztikában érintett gazdasági és egyéb szervezetekkel, sze</w:t>
      </w:r>
      <w:r w:rsidRPr="00D25FBF">
        <w:rPr>
          <w:rFonts w:ascii="Arial" w:hAnsi="Arial" w:cs="Arial"/>
          <w:sz w:val="22"/>
          <w:szCs w:val="22"/>
        </w:rPr>
        <w:t>r</w:t>
      </w:r>
      <w:r w:rsidRPr="00D25FBF">
        <w:rPr>
          <w:rFonts w:ascii="Arial" w:hAnsi="Arial" w:cs="Arial"/>
          <w:sz w:val="22"/>
          <w:szCs w:val="22"/>
        </w:rPr>
        <w:t>vekkel,</w:t>
      </w:r>
    </w:p>
    <w:p w:rsidR="002A30B5" w:rsidRPr="00CF6C8E" w:rsidRDefault="00CF6C8E" w:rsidP="00CF6C8E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25FBF">
        <w:rPr>
          <w:rFonts w:ascii="Arial" w:hAnsi="Arial" w:cs="Arial"/>
          <w:sz w:val="22"/>
          <w:szCs w:val="22"/>
        </w:rPr>
        <w:t>Véleményezi a településfejlesztési, vagyonhasznosítási  döntések tervezeteit, javaslatot tesz az ilyen jellegű döntések megh</w:t>
      </w:r>
      <w:r w:rsidRPr="00D25FBF">
        <w:rPr>
          <w:rFonts w:ascii="Arial" w:hAnsi="Arial" w:cs="Arial"/>
          <w:sz w:val="22"/>
          <w:szCs w:val="22"/>
        </w:rPr>
        <w:t>o</w:t>
      </w:r>
      <w:r w:rsidRPr="00D25FBF">
        <w:rPr>
          <w:rFonts w:ascii="Arial" w:hAnsi="Arial" w:cs="Arial"/>
          <w:sz w:val="22"/>
          <w:szCs w:val="22"/>
        </w:rPr>
        <w:t>zatalára</w:t>
      </w:r>
    </w:p>
    <w:sectPr w:rsidR="002A30B5" w:rsidRPr="00CF6C8E" w:rsidSect="00CF6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7D" w:rsidRDefault="00BD5B7D" w:rsidP="00CF6C8E">
      <w:r>
        <w:separator/>
      </w:r>
    </w:p>
  </w:endnote>
  <w:endnote w:type="continuationSeparator" w:id="1">
    <w:p w:rsidR="00BD5B7D" w:rsidRDefault="00BD5B7D" w:rsidP="00CF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7D" w:rsidRDefault="00BD5B7D" w:rsidP="00CF6C8E">
      <w:r>
        <w:separator/>
      </w:r>
    </w:p>
  </w:footnote>
  <w:footnote w:type="continuationSeparator" w:id="1">
    <w:p w:rsidR="00BD5B7D" w:rsidRDefault="00BD5B7D" w:rsidP="00CF6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83809"/>
    <w:multiLevelType w:val="hybridMultilevel"/>
    <w:tmpl w:val="F6D02FD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031DDA"/>
    <w:multiLevelType w:val="hybridMultilevel"/>
    <w:tmpl w:val="EE7E13A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F35A18"/>
    <w:multiLevelType w:val="hybridMultilevel"/>
    <w:tmpl w:val="4B02F31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C8E"/>
    <w:rsid w:val="001F4267"/>
    <w:rsid w:val="002A30B5"/>
    <w:rsid w:val="00946B4F"/>
    <w:rsid w:val="00A833F4"/>
    <w:rsid w:val="00B43139"/>
    <w:rsid w:val="00BD3933"/>
    <w:rsid w:val="00BD5B7D"/>
    <w:rsid w:val="00CF6C8E"/>
    <w:rsid w:val="00E95217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C8E"/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F6C8E"/>
    <w:pPr>
      <w:keepNext/>
      <w:jc w:val="both"/>
      <w:outlineLvl w:val="0"/>
    </w:pPr>
    <w:rPr>
      <w:rFonts w:ascii="Arial" w:hAnsi="Arial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F6C8E"/>
    <w:rPr>
      <w:rFonts w:ascii="Arial" w:eastAsia="Times New Roman" w:hAnsi="Arial" w:cs="Times New Roman"/>
      <w:i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F6C8E"/>
  </w:style>
  <w:style w:type="character" w:customStyle="1" w:styleId="LbjegyzetszvegChar">
    <w:name w:val="Lábjegyzetszöveg Char"/>
    <w:basedOn w:val="Bekezdsalapbettpusa"/>
    <w:link w:val="Lbjegyzetszveg"/>
    <w:semiHidden/>
    <w:rsid w:val="00CF6C8E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F6C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2013-12-22T20:39:00Z</dcterms:created>
  <dcterms:modified xsi:type="dcterms:W3CDTF">2013-12-22T20:39:00Z</dcterms:modified>
</cp:coreProperties>
</file>