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0C6" w:rsidRDefault="004160C6" w:rsidP="004160C6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 sz. függelék</w:t>
      </w:r>
    </w:p>
    <w:p w:rsidR="004160C6" w:rsidRDefault="004160C6" w:rsidP="004160C6">
      <w:pPr>
        <w:jc w:val="both"/>
        <w:rPr>
          <w:rFonts w:ascii="Arial" w:hAnsi="Arial" w:cs="Arial"/>
          <w:sz w:val="22"/>
        </w:rPr>
      </w:pPr>
    </w:p>
    <w:p w:rsidR="004160C6" w:rsidRDefault="004160C6" w:rsidP="004160C6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 </w:t>
      </w:r>
      <w:proofErr w:type="spellStart"/>
      <w:r>
        <w:rPr>
          <w:rFonts w:ascii="Arial" w:hAnsi="Arial" w:cs="Arial"/>
          <w:sz w:val="22"/>
        </w:rPr>
        <w:t>HÉSZ-ben</w:t>
      </w:r>
      <w:proofErr w:type="spellEnd"/>
      <w:r>
        <w:rPr>
          <w:rFonts w:ascii="Arial" w:hAnsi="Arial" w:cs="Arial"/>
          <w:sz w:val="22"/>
        </w:rPr>
        <w:t xml:space="preserve"> hivatkozásként említett, érvényben lévő jogszabályok:</w:t>
      </w:r>
    </w:p>
    <w:p w:rsidR="004160C6" w:rsidRDefault="004160C6" w:rsidP="004160C6">
      <w:pPr>
        <w:jc w:val="both"/>
        <w:rPr>
          <w:rFonts w:ascii="Arial" w:hAnsi="Arial" w:cs="Arial"/>
          <w:sz w:val="22"/>
        </w:rPr>
      </w:pPr>
    </w:p>
    <w:p w:rsidR="004160C6" w:rsidRDefault="004160C6" w:rsidP="004160C6">
      <w:pPr>
        <w:numPr>
          <w:ilvl w:val="0"/>
          <w:numId w:val="1"/>
        </w:numPr>
        <w:tabs>
          <w:tab w:val="left" w:pos="567"/>
          <w:tab w:val="left" w:pos="1843"/>
        </w:tabs>
        <w:ind w:left="1843" w:hanging="142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 6. § (6)</w:t>
      </w:r>
      <w:r>
        <w:rPr>
          <w:rFonts w:ascii="Arial" w:hAnsi="Arial" w:cs="Arial"/>
          <w:sz w:val="22"/>
        </w:rPr>
        <w:tab/>
        <w:t>a 11/1996. (VII.1.) sz. Önkormányzati rendelet</w:t>
      </w:r>
    </w:p>
    <w:p w:rsidR="004160C6" w:rsidRDefault="004160C6" w:rsidP="004160C6">
      <w:pPr>
        <w:numPr>
          <w:ilvl w:val="0"/>
          <w:numId w:val="1"/>
        </w:numPr>
        <w:tabs>
          <w:tab w:val="left" w:pos="567"/>
          <w:tab w:val="left" w:pos="1843"/>
        </w:tabs>
        <w:ind w:left="1843" w:hanging="142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  <w:t xml:space="preserve">  6. § (9)</w:t>
      </w:r>
      <w:r>
        <w:rPr>
          <w:rFonts w:ascii="Arial" w:hAnsi="Arial" w:cs="Arial"/>
          <w:sz w:val="22"/>
        </w:rPr>
        <w:tab/>
        <w:t>az 1988. évi I. törvény</w:t>
      </w:r>
    </w:p>
    <w:p w:rsidR="004160C6" w:rsidRDefault="004160C6" w:rsidP="004160C6">
      <w:pPr>
        <w:numPr>
          <w:ilvl w:val="0"/>
          <w:numId w:val="1"/>
        </w:numPr>
        <w:tabs>
          <w:tab w:val="left" w:pos="567"/>
          <w:tab w:val="left" w:pos="1843"/>
        </w:tabs>
        <w:ind w:left="78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>15. § (3)</w:t>
      </w:r>
      <w:r>
        <w:rPr>
          <w:rFonts w:ascii="Arial" w:hAnsi="Arial" w:cs="Arial"/>
          <w:sz w:val="22"/>
        </w:rPr>
        <w:tab/>
        <w:t xml:space="preserve">a 1994. évi LV. tv. 70. § (1) és (2) bekezdése </w:t>
      </w:r>
    </w:p>
    <w:p w:rsidR="004160C6" w:rsidRDefault="004160C6" w:rsidP="004160C6">
      <w:pPr>
        <w:numPr>
          <w:ilvl w:val="0"/>
          <w:numId w:val="1"/>
        </w:numPr>
        <w:tabs>
          <w:tab w:val="left" w:pos="567"/>
          <w:tab w:val="left" w:pos="1843"/>
        </w:tabs>
        <w:ind w:left="1843" w:hanging="142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>15. § (4)</w:t>
      </w:r>
      <w:r>
        <w:rPr>
          <w:rFonts w:ascii="Arial" w:hAnsi="Arial" w:cs="Arial"/>
          <w:sz w:val="22"/>
        </w:rPr>
        <w:tab/>
        <w:t xml:space="preserve">a 46/1997. (XII. 29.) KTM rendelet 17. </w:t>
      </w:r>
      <w:proofErr w:type="gramStart"/>
      <w:r>
        <w:rPr>
          <w:rFonts w:ascii="Arial" w:hAnsi="Arial" w:cs="Arial"/>
          <w:sz w:val="22"/>
        </w:rPr>
        <w:t>§  f</w:t>
      </w:r>
      <w:proofErr w:type="gramEnd"/>
      <w:r>
        <w:rPr>
          <w:rFonts w:ascii="Arial" w:hAnsi="Arial" w:cs="Arial"/>
          <w:sz w:val="22"/>
        </w:rPr>
        <w:t>.) pont</w:t>
      </w:r>
    </w:p>
    <w:p w:rsidR="004160C6" w:rsidRDefault="004160C6" w:rsidP="004160C6">
      <w:pPr>
        <w:numPr>
          <w:ilvl w:val="0"/>
          <w:numId w:val="1"/>
        </w:numPr>
        <w:tabs>
          <w:tab w:val="left" w:pos="567"/>
          <w:tab w:val="left" w:pos="1843"/>
        </w:tabs>
        <w:ind w:left="1843" w:hanging="142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>16. § (3, 4,)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a 2001. évi LXIV. törvény </w:t>
      </w:r>
    </w:p>
    <w:p w:rsidR="004160C6" w:rsidRDefault="004160C6" w:rsidP="004160C6">
      <w:pPr>
        <w:numPr>
          <w:ilvl w:val="0"/>
          <w:numId w:val="1"/>
        </w:numPr>
        <w:tabs>
          <w:tab w:val="left" w:pos="567"/>
          <w:tab w:val="left" w:pos="1843"/>
        </w:tabs>
        <w:ind w:left="1843" w:right="283" w:hanging="142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>17. § (1)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>a 49/2001. (IV. 3.) Korm. rendelet</w:t>
      </w:r>
    </w:p>
    <w:p w:rsidR="004160C6" w:rsidRDefault="004160C6" w:rsidP="004160C6">
      <w:pPr>
        <w:numPr>
          <w:ilvl w:val="0"/>
          <w:numId w:val="1"/>
        </w:numPr>
        <w:tabs>
          <w:tab w:val="left" w:pos="567"/>
          <w:tab w:val="left" w:pos="1843"/>
        </w:tabs>
        <w:ind w:left="1843" w:right="283" w:hanging="142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>17. § (3)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a 21/2001. (II. 14.) Korm. rendelet, a 14/2001. (V. 9.) </w:t>
      </w:r>
      <w:proofErr w:type="spellStart"/>
      <w:proofErr w:type="gramStart"/>
      <w:r>
        <w:rPr>
          <w:rFonts w:ascii="Arial" w:hAnsi="Arial" w:cs="Arial"/>
          <w:sz w:val="22"/>
        </w:rPr>
        <w:t>KöM-EüM-FVM</w:t>
      </w:r>
      <w:proofErr w:type="spellEnd"/>
      <w:r>
        <w:rPr>
          <w:rFonts w:ascii="Arial" w:hAnsi="Arial" w:cs="Arial"/>
          <w:sz w:val="22"/>
        </w:rPr>
        <w:t xml:space="preserve">  együttes</w:t>
      </w:r>
      <w:proofErr w:type="gramEnd"/>
      <w:r>
        <w:rPr>
          <w:rFonts w:ascii="Arial" w:hAnsi="Arial" w:cs="Arial"/>
          <w:sz w:val="22"/>
        </w:rPr>
        <w:t xml:space="preserve"> rendelet, a 10/2001. (IV. 19.) és a 17/2001. (VIII. 3.) KöM re</w:t>
      </w:r>
      <w:r>
        <w:rPr>
          <w:rFonts w:ascii="Arial" w:hAnsi="Arial" w:cs="Arial"/>
          <w:sz w:val="22"/>
        </w:rPr>
        <w:t>n</w:t>
      </w:r>
      <w:r>
        <w:rPr>
          <w:rFonts w:ascii="Arial" w:hAnsi="Arial" w:cs="Arial"/>
          <w:sz w:val="22"/>
        </w:rPr>
        <w:t>delet</w:t>
      </w:r>
    </w:p>
    <w:p w:rsidR="004160C6" w:rsidRDefault="004160C6" w:rsidP="004160C6">
      <w:pPr>
        <w:numPr>
          <w:ilvl w:val="0"/>
          <w:numId w:val="1"/>
        </w:numPr>
        <w:tabs>
          <w:tab w:val="left" w:pos="567"/>
          <w:tab w:val="left" w:pos="1843"/>
        </w:tabs>
        <w:ind w:left="1843" w:hanging="142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>18. § (2)</w:t>
      </w:r>
      <w:r>
        <w:rPr>
          <w:rFonts w:ascii="Arial" w:hAnsi="Arial" w:cs="Arial"/>
          <w:sz w:val="22"/>
        </w:rPr>
        <w:tab/>
        <w:t xml:space="preserve">az 1996. évi LII. </w:t>
      </w:r>
      <w:proofErr w:type="gramStart"/>
      <w:r>
        <w:rPr>
          <w:rFonts w:ascii="Arial" w:hAnsi="Arial" w:cs="Arial"/>
          <w:sz w:val="22"/>
        </w:rPr>
        <w:t>törvény</w:t>
      </w:r>
      <w:proofErr w:type="gramEnd"/>
      <w:r>
        <w:rPr>
          <w:rFonts w:ascii="Arial" w:hAnsi="Arial" w:cs="Arial"/>
          <w:sz w:val="22"/>
        </w:rPr>
        <w:t xml:space="preserve"> ill. a 166/1999. (XI. 19.) Korm. rendelet</w:t>
      </w:r>
    </w:p>
    <w:p w:rsidR="00ED2A27" w:rsidRDefault="00ED2A27">
      <w:bookmarkStart w:id="0" w:name="_GoBack"/>
      <w:bookmarkEnd w:id="0"/>
    </w:p>
    <w:sectPr w:rsidR="00ED2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F"/>
    <w:multiLevelType w:val="multilevel"/>
    <w:tmpl w:val="0000000F"/>
    <w:name w:val="WW8Num29"/>
    <w:lvl w:ilvl="0">
      <w:start w:val="2"/>
      <w:numFmt w:val="bullet"/>
      <w:suff w:val="nothing"/>
      <w:lvlText w:val="-"/>
      <w:lvlJc w:val="left"/>
      <w:rPr>
        <w:rFonts w:ascii="Times New Roman" w:eastAsia="Times New Roman" w:hAnsi="Times New Roman"/>
      </w:rPr>
    </w:lvl>
    <w:lvl w:ilvl="1">
      <w:start w:val="1"/>
      <w:numFmt w:val="bullet"/>
      <w:suff w:val="nothing"/>
      <w:lvlText w:val="o"/>
      <w:lvlJc w:val="left"/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0C6"/>
    <w:rsid w:val="004160C6"/>
    <w:rsid w:val="00ED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95A55-0763-49F9-B847-1ADFFEEA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60C6"/>
    <w:pPr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Berki Veronika</dc:creator>
  <cp:keywords/>
  <dc:description/>
  <cp:lastModifiedBy>Berki Veronika</cp:lastModifiedBy>
  <cp:revision>1</cp:revision>
  <dcterms:created xsi:type="dcterms:W3CDTF">2016-01-26T13:12:00Z</dcterms:created>
  <dcterms:modified xsi:type="dcterms:W3CDTF">2016-01-26T13:12:00Z</dcterms:modified>
</cp:coreProperties>
</file>