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362FC" w:rsidRPr="00B92B3E" w:rsidRDefault="00F362FC" w:rsidP="00F362FC">
      <w:pPr>
        <w:jc w:val="right"/>
        <w:rPr>
          <w:b/>
        </w:rPr>
      </w:pPr>
      <w:r w:rsidRPr="00B92B3E">
        <w:rPr>
          <w:b/>
        </w:rPr>
        <w:t>8. sz. melléklet</w:t>
      </w:r>
      <w:r>
        <w:rPr>
          <w:rStyle w:val="Lbjegyzet-hivatkozs"/>
          <w:b/>
        </w:rPr>
        <w:footnoteReference w:id="1"/>
      </w:r>
      <w:r>
        <w:rPr>
          <w:rStyle w:val="Lbjegyzet-hivatkozs"/>
          <w:b/>
        </w:rPr>
        <w:footnoteReference w:id="2"/>
      </w:r>
      <w:r>
        <w:rPr>
          <w:rStyle w:val="Lbjegyzet-hivatkozs"/>
          <w:b/>
        </w:rPr>
        <w:footnoteReference w:id="3"/>
      </w:r>
      <w:r>
        <w:rPr>
          <w:rStyle w:val="Lbjegyzet-hivatkozs"/>
          <w:b/>
        </w:rPr>
        <w:footnoteReference w:id="4"/>
      </w:r>
      <w:r>
        <w:rPr>
          <w:rStyle w:val="Lbjegyzet-hivatkozs"/>
          <w:b/>
        </w:rPr>
        <w:footnoteReference w:id="5"/>
      </w:r>
      <w:r>
        <w:rPr>
          <w:rStyle w:val="Lbjegyzet-hivatkozs"/>
          <w:b/>
        </w:rPr>
        <w:footnoteReference w:id="6"/>
      </w:r>
      <w:r>
        <w:rPr>
          <w:rStyle w:val="Lbjegyzet-hivatkozs"/>
          <w:b/>
        </w:rPr>
        <w:footnoteReference w:id="7"/>
      </w:r>
      <w:r>
        <w:rPr>
          <w:rStyle w:val="Lbjegyzet-hivatkozs"/>
          <w:b/>
        </w:rPr>
        <w:footnoteReference w:id="8"/>
      </w:r>
      <w:r>
        <w:rPr>
          <w:rStyle w:val="Lbjegyzet-hivatkozs"/>
          <w:b/>
        </w:rPr>
        <w:footnoteReference w:id="9"/>
      </w:r>
      <w:r>
        <w:rPr>
          <w:rStyle w:val="Lbjegyzet-hivatkozs"/>
          <w:b/>
        </w:rPr>
        <w:footnoteReference w:id="10"/>
      </w:r>
      <w:r>
        <w:rPr>
          <w:rStyle w:val="Lbjegyzet-hivatkozs"/>
          <w:b/>
        </w:rPr>
        <w:footnoteReference w:id="11"/>
      </w:r>
    </w:p>
    <w:p w:rsidR="00F362FC" w:rsidRDefault="00F362FC" w:rsidP="00F362FC">
      <w:pPr>
        <w:jc w:val="both"/>
        <w:rPr>
          <w:b/>
          <w:bCs/>
        </w:rPr>
      </w:pPr>
    </w:p>
    <w:p w:rsidR="00F362FC" w:rsidRDefault="00F362FC" w:rsidP="00F362FC">
      <w:pPr>
        <w:jc w:val="both"/>
        <w:rPr>
          <w:b/>
          <w:bCs/>
        </w:rPr>
      </w:pPr>
    </w:p>
    <w:tbl>
      <w:tblPr>
        <w:tblW w:w="9115" w:type="dxa"/>
        <w:tblInd w:w="55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15"/>
      </w:tblGrid>
      <w:tr w:rsidR="00F362FC" w:rsidRPr="001518C4" w:rsidTr="005847BC">
        <w:trPr>
          <w:trHeight w:val="765"/>
        </w:trPr>
        <w:tc>
          <w:tcPr>
            <w:tcW w:w="91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362FC" w:rsidRPr="001518C4" w:rsidRDefault="00F362FC" w:rsidP="005847BC">
            <w:pPr>
              <w:jc w:val="center"/>
              <w:rPr>
                <w:rFonts w:ascii="Arial Narrow" w:hAnsi="Arial Narrow" w:cs="Arial"/>
                <w:bCs/>
                <w:sz w:val="22"/>
                <w:szCs w:val="22"/>
              </w:rPr>
            </w:pPr>
            <w:r w:rsidRPr="001518C4">
              <w:rPr>
                <w:rFonts w:ascii="Arial Narrow" w:hAnsi="Arial Narrow" w:cs="Arial"/>
                <w:bCs/>
                <w:sz w:val="22"/>
                <w:szCs w:val="22"/>
              </w:rPr>
              <w:t>a Budapest Főváros IX. Kerület Ferencváros Önkormányzata Képviselő-testületének</w:t>
            </w:r>
          </w:p>
          <w:p w:rsidR="00F362FC" w:rsidRPr="001518C4" w:rsidRDefault="00F362FC" w:rsidP="005847BC">
            <w:pPr>
              <w:jc w:val="center"/>
              <w:rPr>
                <w:rFonts w:ascii="Arial Narrow" w:hAnsi="Arial Narrow" w:cs="Arial"/>
                <w:bCs/>
                <w:sz w:val="22"/>
                <w:szCs w:val="22"/>
              </w:rPr>
            </w:pPr>
            <w:r w:rsidRPr="001518C4">
              <w:rPr>
                <w:rFonts w:ascii="Arial Narrow" w:hAnsi="Arial Narrow" w:cs="Arial"/>
                <w:bCs/>
                <w:sz w:val="22"/>
                <w:szCs w:val="22"/>
              </w:rPr>
              <w:t xml:space="preserve">a </w:t>
            </w:r>
            <w:r w:rsidRPr="001518C4">
              <w:rPr>
                <w:rFonts w:ascii="Arial Narrow" w:hAnsi="Arial Narrow"/>
                <w:sz w:val="22"/>
                <w:szCs w:val="22"/>
              </w:rPr>
              <w:t xml:space="preserve">lakások és helyiségek bérletére, elidegenítésére és megszerzésére vonatkozó szabályokról szóló 7/2006.(III.10.) </w:t>
            </w:r>
            <w:r w:rsidRPr="001518C4">
              <w:rPr>
                <w:rFonts w:ascii="Arial Narrow" w:hAnsi="Arial Narrow" w:cs="Arial"/>
                <w:bCs/>
                <w:sz w:val="22"/>
                <w:szCs w:val="22"/>
              </w:rPr>
              <w:t>önkormányzati rendelet</w:t>
            </w:r>
          </w:p>
          <w:p w:rsidR="00F362FC" w:rsidRPr="001518C4" w:rsidRDefault="00F362FC" w:rsidP="005847BC">
            <w:pPr>
              <w:jc w:val="center"/>
              <w:rPr>
                <w:rFonts w:ascii="Arial Narrow" w:hAnsi="Arial Narrow" w:cs="Arial"/>
                <w:bCs/>
                <w:sz w:val="22"/>
                <w:szCs w:val="22"/>
              </w:rPr>
            </w:pPr>
            <w:r w:rsidRPr="001518C4">
              <w:rPr>
                <w:rFonts w:ascii="Arial Narrow" w:hAnsi="Arial Narrow" w:cs="Arial"/>
                <w:bCs/>
                <w:sz w:val="22"/>
                <w:szCs w:val="22"/>
              </w:rPr>
              <w:t>8. számú melléklete</w:t>
            </w:r>
          </w:p>
        </w:tc>
      </w:tr>
    </w:tbl>
    <w:p w:rsidR="00F362FC" w:rsidRPr="001518C4" w:rsidRDefault="00F362FC" w:rsidP="00F362FC">
      <w:pPr>
        <w:jc w:val="right"/>
        <w:rPr>
          <w:rFonts w:ascii="Arial Narrow" w:hAnsi="Arial Narrow"/>
          <w:b/>
          <w:sz w:val="22"/>
          <w:szCs w:val="22"/>
        </w:rPr>
      </w:pPr>
    </w:p>
    <w:p w:rsidR="00F362FC" w:rsidRPr="001518C4" w:rsidRDefault="00F362FC" w:rsidP="00F362FC">
      <w:pPr>
        <w:ind w:right="48"/>
        <w:jc w:val="center"/>
        <w:rPr>
          <w:rFonts w:ascii="Arial Narrow" w:hAnsi="Arial Narrow"/>
          <w:b/>
          <w:sz w:val="22"/>
          <w:szCs w:val="22"/>
        </w:rPr>
      </w:pPr>
    </w:p>
    <w:p w:rsidR="00F362FC" w:rsidRPr="001518C4" w:rsidRDefault="00F362FC" w:rsidP="00F362FC">
      <w:pPr>
        <w:ind w:right="48"/>
        <w:jc w:val="center"/>
        <w:rPr>
          <w:rFonts w:ascii="Arial Narrow" w:hAnsi="Arial Narrow"/>
          <w:b/>
          <w:sz w:val="22"/>
          <w:szCs w:val="22"/>
        </w:rPr>
      </w:pPr>
      <w:r w:rsidRPr="001518C4">
        <w:rPr>
          <w:rFonts w:ascii="Arial Narrow" w:hAnsi="Arial Narrow"/>
          <w:b/>
          <w:sz w:val="22"/>
          <w:szCs w:val="22"/>
        </w:rPr>
        <w:t>Eladás szempontjából kiemelt helyiségek</w:t>
      </w:r>
    </w:p>
    <w:p w:rsidR="00F362FC" w:rsidRPr="001518C4" w:rsidRDefault="00F362FC" w:rsidP="00F362FC">
      <w:pPr>
        <w:ind w:right="48"/>
        <w:jc w:val="center"/>
        <w:rPr>
          <w:rFonts w:ascii="Arial Narrow" w:hAnsi="Arial Narrow"/>
          <w:b/>
          <w:sz w:val="22"/>
          <w:szCs w:val="22"/>
        </w:rPr>
      </w:pPr>
    </w:p>
    <w:p w:rsidR="00F362FC" w:rsidRPr="001518C4" w:rsidRDefault="00F362FC" w:rsidP="00F362FC">
      <w:pPr>
        <w:ind w:right="48"/>
        <w:jc w:val="center"/>
        <w:rPr>
          <w:rFonts w:ascii="Arial Narrow" w:hAnsi="Arial Narrow"/>
          <w:b/>
          <w:sz w:val="22"/>
          <w:szCs w:val="22"/>
        </w:rPr>
      </w:pPr>
    </w:p>
    <w:tbl>
      <w:tblPr>
        <w:tblW w:w="0" w:type="auto"/>
        <w:jc w:val="center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1440"/>
        <w:gridCol w:w="2880"/>
        <w:gridCol w:w="1260"/>
        <w:gridCol w:w="1440"/>
      </w:tblGrid>
      <w:tr w:rsidR="00F362FC" w:rsidRPr="001518C4" w:rsidTr="005847BC">
        <w:trPr>
          <w:trHeight w:val="567"/>
          <w:jc w:val="center"/>
        </w:trPr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362FC" w:rsidRPr="001518C4" w:rsidRDefault="00F362FC" w:rsidP="005847BC">
            <w:pPr>
              <w:adjustRightInd w:val="0"/>
              <w:jc w:val="center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1518C4">
              <w:rPr>
                <w:rFonts w:ascii="Arial Narrow" w:hAnsi="Arial Narrow"/>
                <w:color w:val="000000"/>
                <w:sz w:val="22"/>
                <w:szCs w:val="22"/>
              </w:rPr>
              <w:t>Sorszám</w:t>
            </w:r>
          </w:p>
        </w:tc>
        <w:tc>
          <w:tcPr>
            <w:tcW w:w="2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362FC" w:rsidRPr="001518C4" w:rsidRDefault="00F362FC" w:rsidP="005847BC">
            <w:pPr>
              <w:adjustRightInd w:val="0"/>
              <w:jc w:val="center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1518C4">
              <w:rPr>
                <w:rFonts w:ascii="Arial Narrow" w:hAnsi="Arial Narrow"/>
                <w:color w:val="000000"/>
                <w:sz w:val="22"/>
                <w:szCs w:val="22"/>
              </w:rPr>
              <w:t>Bérlemény címe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362FC" w:rsidRPr="001518C4" w:rsidRDefault="00F362FC" w:rsidP="005847BC">
            <w:pPr>
              <w:adjustRightInd w:val="0"/>
              <w:jc w:val="center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1518C4">
              <w:rPr>
                <w:rFonts w:ascii="Arial Narrow" w:hAnsi="Arial Narrow"/>
                <w:color w:val="000000"/>
                <w:sz w:val="22"/>
                <w:szCs w:val="22"/>
              </w:rPr>
              <w:t>Bejárat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362FC" w:rsidRPr="001518C4" w:rsidRDefault="00F362FC" w:rsidP="005847BC">
            <w:pPr>
              <w:adjustRightInd w:val="0"/>
              <w:jc w:val="center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1518C4">
              <w:rPr>
                <w:rFonts w:ascii="Arial Narrow" w:hAnsi="Arial Narrow"/>
                <w:color w:val="000000"/>
                <w:sz w:val="22"/>
                <w:szCs w:val="22"/>
              </w:rPr>
              <w:t>Alapterület (m</w:t>
            </w:r>
            <w:r w:rsidRPr="001518C4">
              <w:rPr>
                <w:rFonts w:ascii="Arial Narrow" w:hAnsi="Arial Narrow"/>
                <w:color w:val="000000"/>
                <w:sz w:val="22"/>
                <w:szCs w:val="22"/>
                <w:vertAlign w:val="superscript"/>
              </w:rPr>
              <w:t>2</w:t>
            </w:r>
            <w:r w:rsidRPr="001518C4">
              <w:rPr>
                <w:rFonts w:ascii="Arial Narrow" w:hAnsi="Arial Narrow"/>
                <w:color w:val="000000"/>
                <w:sz w:val="22"/>
                <w:szCs w:val="22"/>
              </w:rPr>
              <w:t>)</w:t>
            </w:r>
          </w:p>
        </w:tc>
      </w:tr>
      <w:tr w:rsidR="00F362FC" w:rsidRPr="001518C4" w:rsidTr="005847BC">
        <w:trPr>
          <w:trHeight w:val="340"/>
          <w:jc w:val="center"/>
        </w:trPr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362FC" w:rsidRPr="001518C4" w:rsidRDefault="00F362FC" w:rsidP="005847BC">
            <w:pPr>
              <w:adjustRightInd w:val="0"/>
              <w:jc w:val="center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1518C4">
              <w:rPr>
                <w:rFonts w:ascii="Arial Narrow" w:hAnsi="Arial Narrow"/>
                <w:color w:val="000000"/>
                <w:sz w:val="22"/>
                <w:szCs w:val="22"/>
              </w:rPr>
              <w:t>1</w:t>
            </w:r>
          </w:p>
        </w:tc>
        <w:tc>
          <w:tcPr>
            <w:tcW w:w="2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362FC" w:rsidRPr="001518C4" w:rsidRDefault="00F362FC" w:rsidP="005847BC">
            <w:pPr>
              <w:adjustRightInd w:val="0"/>
              <w:rPr>
                <w:rFonts w:ascii="Arial Narrow" w:hAnsi="Arial Narrow"/>
                <w:color w:val="000000"/>
                <w:sz w:val="22"/>
                <w:szCs w:val="22"/>
              </w:rPr>
            </w:pPr>
            <w:proofErr w:type="spellStart"/>
            <w:r w:rsidRPr="001518C4">
              <w:rPr>
                <w:rFonts w:ascii="Arial Narrow" w:hAnsi="Arial Narrow"/>
                <w:color w:val="000000"/>
                <w:sz w:val="22"/>
                <w:szCs w:val="22"/>
              </w:rPr>
              <w:t>Boráros</w:t>
            </w:r>
            <w:proofErr w:type="spellEnd"/>
            <w:r w:rsidRPr="001518C4">
              <w:rPr>
                <w:rFonts w:ascii="Arial Narrow" w:hAnsi="Arial Narrow"/>
                <w:color w:val="000000"/>
                <w:sz w:val="22"/>
                <w:szCs w:val="22"/>
              </w:rPr>
              <w:t xml:space="preserve"> tér 3. </w:t>
            </w:r>
            <w:proofErr w:type="spellStart"/>
            <w:r w:rsidRPr="001518C4">
              <w:rPr>
                <w:rFonts w:ascii="Arial Narrow" w:hAnsi="Arial Narrow"/>
                <w:color w:val="000000"/>
                <w:sz w:val="22"/>
                <w:szCs w:val="22"/>
              </w:rPr>
              <w:t>fsz.VI</w:t>
            </w:r>
            <w:proofErr w:type="spellEnd"/>
            <w:r w:rsidRPr="001518C4">
              <w:rPr>
                <w:rFonts w:ascii="Arial Narrow" w:hAnsi="Arial Narrow"/>
                <w:color w:val="000000"/>
                <w:sz w:val="22"/>
                <w:szCs w:val="22"/>
              </w:rPr>
              <w:t>.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362FC" w:rsidRPr="001518C4" w:rsidRDefault="00F362FC" w:rsidP="005847BC">
            <w:pPr>
              <w:adjustRightInd w:val="0"/>
              <w:jc w:val="center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1518C4">
              <w:rPr>
                <w:rFonts w:ascii="Arial Narrow" w:hAnsi="Arial Narrow"/>
                <w:color w:val="000000"/>
                <w:sz w:val="22"/>
                <w:szCs w:val="22"/>
              </w:rPr>
              <w:t>utcai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362FC" w:rsidRPr="001518C4" w:rsidRDefault="00F362FC" w:rsidP="005847BC">
            <w:pPr>
              <w:tabs>
                <w:tab w:val="left" w:pos="615"/>
                <w:tab w:val="center" w:pos="884"/>
              </w:tabs>
              <w:adjustRightInd w:val="0"/>
              <w:jc w:val="center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1518C4">
              <w:rPr>
                <w:rFonts w:ascii="Arial Narrow" w:hAnsi="Arial Narrow"/>
                <w:color w:val="000000"/>
                <w:sz w:val="22"/>
                <w:szCs w:val="22"/>
              </w:rPr>
              <w:t>77</w:t>
            </w:r>
          </w:p>
        </w:tc>
      </w:tr>
      <w:tr w:rsidR="00F362FC" w:rsidRPr="001518C4" w:rsidTr="005847BC">
        <w:trPr>
          <w:trHeight w:val="340"/>
          <w:jc w:val="center"/>
        </w:trPr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362FC" w:rsidRPr="001518C4" w:rsidRDefault="00F362FC" w:rsidP="005847BC">
            <w:pPr>
              <w:adjustRightInd w:val="0"/>
              <w:jc w:val="center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1518C4">
              <w:rPr>
                <w:rFonts w:ascii="Arial Narrow" w:hAnsi="Arial Narrow"/>
                <w:color w:val="000000"/>
                <w:sz w:val="22"/>
                <w:szCs w:val="22"/>
              </w:rPr>
              <w:t>2</w:t>
            </w:r>
          </w:p>
        </w:tc>
        <w:tc>
          <w:tcPr>
            <w:tcW w:w="2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362FC" w:rsidRPr="001518C4" w:rsidRDefault="00F362FC" w:rsidP="005847BC">
            <w:pPr>
              <w:adjustRightInd w:val="0"/>
              <w:ind w:left="-1250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1518C4">
              <w:rPr>
                <w:rFonts w:ascii="Arial Narrow" w:hAnsi="Arial Narrow"/>
                <w:color w:val="000000"/>
                <w:sz w:val="22"/>
                <w:szCs w:val="22"/>
              </w:rPr>
              <w:t xml:space="preserve">Ferenc krt.1. </w:t>
            </w:r>
            <w:proofErr w:type="gramStart"/>
            <w:r w:rsidRPr="001518C4">
              <w:rPr>
                <w:rFonts w:ascii="Arial Narrow" w:hAnsi="Arial Narrow"/>
                <w:color w:val="000000"/>
                <w:sz w:val="22"/>
                <w:szCs w:val="22"/>
              </w:rPr>
              <w:t>F  Ferenc</w:t>
            </w:r>
            <w:proofErr w:type="gramEnd"/>
            <w:r w:rsidRPr="001518C4">
              <w:rPr>
                <w:rFonts w:ascii="Arial Narrow" w:hAnsi="Arial Narrow"/>
                <w:color w:val="000000"/>
                <w:sz w:val="22"/>
                <w:szCs w:val="22"/>
              </w:rPr>
              <w:t xml:space="preserve"> krt. 1. fsz. III.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362FC" w:rsidRPr="001518C4" w:rsidRDefault="00F362FC" w:rsidP="005847BC">
            <w:pPr>
              <w:adjustRightInd w:val="0"/>
              <w:jc w:val="center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1518C4">
              <w:rPr>
                <w:rFonts w:ascii="Arial Narrow" w:hAnsi="Arial Narrow"/>
                <w:color w:val="000000"/>
                <w:sz w:val="22"/>
                <w:szCs w:val="22"/>
              </w:rPr>
              <w:t>utcai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362FC" w:rsidRPr="001518C4" w:rsidRDefault="00F362FC" w:rsidP="005847BC">
            <w:pPr>
              <w:adjustRightInd w:val="0"/>
              <w:jc w:val="center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1518C4">
              <w:rPr>
                <w:rFonts w:ascii="Arial Narrow" w:hAnsi="Arial Narrow"/>
                <w:color w:val="000000"/>
                <w:sz w:val="22"/>
                <w:szCs w:val="22"/>
              </w:rPr>
              <w:t>210</w:t>
            </w:r>
          </w:p>
        </w:tc>
      </w:tr>
      <w:tr w:rsidR="00F362FC" w:rsidRPr="001518C4" w:rsidTr="005847BC">
        <w:trPr>
          <w:trHeight w:val="340"/>
          <w:jc w:val="center"/>
        </w:trPr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362FC" w:rsidRPr="001518C4" w:rsidRDefault="00F362FC" w:rsidP="005847BC">
            <w:pPr>
              <w:adjustRightInd w:val="0"/>
              <w:jc w:val="center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1518C4">
              <w:rPr>
                <w:rFonts w:ascii="Arial Narrow" w:hAnsi="Arial Narrow"/>
                <w:color w:val="000000"/>
                <w:sz w:val="22"/>
                <w:szCs w:val="22"/>
              </w:rPr>
              <w:t>3</w:t>
            </w:r>
          </w:p>
        </w:tc>
        <w:tc>
          <w:tcPr>
            <w:tcW w:w="2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362FC" w:rsidRPr="001518C4" w:rsidRDefault="00F362FC" w:rsidP="005847BC">
            <w:pPr>
              <w:adjustRightInd w:val="0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1518C4">
              <w:rPr>
                <w:rFonts w:ascii="Arial Narrow" w:hAnsi="Arial Narrow"/>
                <w:color w:val="000000"/>
                <w:sz w:val="22"/>
                <w:szCs w:val="22"/>
              </w:rPr>
              <w:t xml:space="preserve">Ferenc krt. 7. </w:t>
            </w:r>
            <w:proofErr w:type="spellStart"/>
            <w:r w:rsidRPr="001518C4">
              <w:rPr>
                <w:rFonts w:ascii="Arial Narrow" w:hAnsi="Arial Narrow"/>
                <w:color w:val="000000"/>
                <w:sz w:val="22"/>
                <w:szCs w:val="22"/>
              </w:rPr>
              <w:t>fsz.I</w:t>
            </w:r>
            <w:proofErr w:type="spellEnd"/>
            <w:r w:rsidRPr="001518C4">
              <w:rPr>
                <w:rFonts w:ascii="Arial Narrow" w:hAnsi="Arial Narrow"/>
                <w:color w:val="000000"/>
                <w:sz w:val="22"/>
                <w:szCs w:val="22"/>
              </w:rPr>
              <w:t>.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362FC" w:rsidRPr="001518C4" w:rsidRDefault="00F362FC" w:rsidP="005847BC">
            <w:pPr>
              <w:adjustRightInd w:val="0"/>
              <w:jc w:val="center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1518C4">
              <w:rPr>
                <w:rFonts w:ascii="Arial Narrow" w:hAnsi="Arial Narrow"/>
                <w:color w:val="000000"/>
                <w:sz w:val="22"/>
                <w:szCs w:val="22"/>
              </w:rPr>
              <w:t>utcai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362FC" w:rsidRPr="001518C4" w:rsidRDefault="00F362FC" w:rsidP="005847BC">
            <w:pPr>
              <w:adjustRightInd w:val="0"/>
              <w:jc w:val="center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1518C4">
              <w:rPr>
                <w:rFonts w:ascii="Arial Narrow" w:hAnsi="Arial Narrow"/>
                <w:color w:val="000000"/>
                <w:sz w:val="22"/>
                <w:szCs w:val="22"/>
              </w:rPr>
              <w:t>76</w:t>
            </w:r>
          </w:p>
        </w:tc>
      </w:tr>
      <w:tr w:rsidR="00F362FC" w:rsidRPr="001518C4" w:rsidTr="005847BC">
        <w:trPr>
          <w:trHeight w:val="340"/>
          <w:jc w:val="center"/>
        </w:trPr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362FC" w:rsidRPr="001518C4" w:rsidRDefault="00F362FC" w:rsidP="005847BC">
            <w:pPr>
              <w:adjustRightInd w:val="0"/>
              <w:jc w:val="center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1518C4">
              <w:rPr>
                <w:rFonts w:ascii="Arial Narrow" w:hAnsi="Arial Narrow"/>
                <w:color w:val="000000"/>
                <w:sz w:val="22"/>
                <w:szCs w:val="22"/>
              </w:rPr>
              <w:t>4</w:t>
            </w:r>
          </w:p>
        </w:tc>
        <w:tc>
          <w:tcPr>
            <w:tcW w:w="2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362FC" w:rsidRPr="001518C4" w:rsidRDefault="00F362FC" w:rsidP="005847BC">
            <w:pPr>
              <w:adjustRightInd w:val="0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1518C4">
              <w:rPr>
                <w:rFonts w:ascii="Arial Narrow" w:hAnsi="Arial Narrow"/>
                <w:color w:val="000000"/>
                <w:sz w:val="22"/>
                <w:szCs w:val="22"/>
              </w:rPr>
              <w:t xml:space="preserve">Ferenc krt.22. </w:t>
            </w:r>
            <w:proofErr w:type="spellStart"/>
            <w:r w:rsidRPr="001518C4">
              <w:rPr>
                <w:rFonts w:ascii="Arial Narrow" w:hAnsi="Arial Narrow"/>
                <w:color w:val="000000"/>
                <w:sz w:val="22"/>
                <w:szCs w:val="22"/>
              </w:rPr>
              <w:t>fsz.II</w:t>
            </w:r>
            <w:proofErr w:type="spellEnd"/>
            <w:r w:rsidRPr="001518C4">
              <w:rPr>
                <w:rFonts w:ascii="Arial Narrow" w:hAnsi="Arial Narrow"/>
                <w:color w:val="000000"/>
                <w:sz w:val="22"/>
                <w:szCs w:val="22"/>
              </w:rPr>
              <w:t>.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362FC" w:rsidRPr="001518C4" w:rsidRDefault="00F362FC" w:rsidP="005847BC">
            <w:pPr>
              <w:adjustRightInd w:val="0"/>
              <w:jc w:val="center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1518C4">
              <w:rPr>
                <w:rFonts w:ascii="Arial Narrow" w:hAnsi="Arial Narrow"/>
                <w:color w:val="000000"/>
                <w:sz w:val="22"/>
                <w:szCs w:val="22"/>
              </w:rPr>
              <w:t>utcai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362FC" w:rsidRPr="001518C4" w:rsidRDefault="00F362FC" w:rsidP="005847BC">
            <w:pPr>
              <w:adjustRightInd w:val="0"/>
              <w:jc w:val="center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1518C4">
              <w:rPr>
                <w:rFonts w:ascii="Arial Narrow" w:hAnsi="Arial Narrow"/>
                <w:color w:val="000000"/>
                <w:sz w:val="22"/>
                <w:szCs w:val="22"/>
              </w:rPr>
              <w:t>368</w:t>
            </w:r>
          </w:p>
        </w:tc>
      </w:tr>
      <w:tr w:rsidR="00F362FC" w:rsidRPr="001518C4" w:rsidTr="005847BC">
        <w:trPr>
          <w:trHeight w:val="340"/>
          <w:jc w:val="center"/>
        </w:trPr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362FC" w:rsidRPr="001518C4" w:rsidRDefault="00F362FC" w:rsidP="005847BC">
            <w:pPr>
              <w:adjustRightInd w:val="0"/>
              <w:jc w:val="center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1518C4">
              <w:rPr>
                <w:rFonts w:ascii="Arial Narrow" w:hAnsi="Arial Narrow"/>
                <w:color w:val="000000"/>
                <w:sz w:val="22"/>
                <w:szCs w:val="22"/>
              </w:rPr>
              <w:t>5</w:t>
            </w:r>
          </w:p>
        </w:tc>
        <w:tc>
          <w:tcPr>
            <w:tcW w:w="2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362FC" w:rsidRPr="001518C4" w:rsidRDefault="00F362FC" w:rsidP="005847BC">
            <w:pPr>
              <w:adjustRightInd w:val="0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1518C4">
              <w:rPr>
                <w:rFonts w:ascii="Arial Narrow" w:hAnsi="Arial Narrow"/>
                <w:color w:val="000000"/>
                <w:sz w:val="22"/>
                <w:szCs w:val="22"/>
              </w:rPr>
              <w:t xml:space="preserve">Mester u. 21. </w:t>
            </w:r>
            <w:proofErr w:type="spellStart"/>
            <w:r w:rsidRPr="001518C4">
              <w:rPr>
                <w:rFonts w:ascii="Arial Narrow" w:hAnsi="Arial Narrow"/>
                <w:color w:val="000000"/>
                <w:sz w:val="22"/>
                <w:szCs w:val="22"/>
              </w:rPr>
              <w:t>fsz.III</w:t>
            </w:r>
            <w:proofErr w:type="spellEnd"/>
            <w:r w:rsidRPr="001518C4">
              <w:rPr>
                <w:rFonts w:ascii="Arial Narrow" w:hAnsi="Arial Narrow"/>
                <w:color w:val="000000"/>
                <w:sz w:val="22"/>
                <w:szCs w:val="22"/>
              </w:rPr>
              <w:t>.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362FC" w:rsidRPr="001518C4" w:rsidRDefault="00F362FC" w:rsidP="005847BC">
            <w:pPr>
              <w:adjustRightInd w:val="0"/>
              <w:jc w:val="center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1518C4">
              <w:rPr>
                <w:rFonts w:ascii="Arial Narrow" w:hAnsi="Arial Narrow"/>
                <w:color w:val="000000"/>
                <w:sz w:val="22"/>
                <w:szCs w:val="22"/>
              </w:rPr>
              <w:t>utcai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362FC" w:rsidRPr="001518C4" w:rsidRDefault="00F362FC" w:rsidP="005847BC">
            <w:pPr>
              <w:adjustRightInd w:val="0"/>
              <w:jc w:val="center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1518C4">
              <w:rPr>
                <w:rFonts w:ascii="Arial Narrow" w:hAnsi="Arial Narrow"/>
                <w:color w:val="000000"/>
                <w:sz w:val="22"/>
                <w:szCs w:val="22"/>
              </w:rPr>
              <w:t>139</w:t>
            </w:r>
          </w:p>
        </w:tc>
      </w:tr>
      <w:tr w:rsidR="00F362FC" w:rsidRPr="001518C4" w:rsidTr="005847BC">
        <w:trPr>
          <w:trHeight w:val="340"/>
          <w:jc w:val="center"/>
        </w:trPr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362FC" w:rsidRPr="001518C4" w:rsidRDefault="00F362FC" w:rsidP="005847BC">
            <w:pPr>
              <w:adjustRightInd w:val="0"/>
              <w:jc w:val="center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1518C4">
              <w:rPr>
                <w:rFonts w:ascii="Arial Narrow" w:hAnsi="Arial Narrow"/>
                <w:color w:val="000000"/>
                <w:sz w:val="22"/>
                <w:szCs w:val="22"/>
              </w:rPr>
              <w:t>6</w:t>
            </w:r>
          </w:p>
        </w:tc>
        <w:tc>
          <w:tcPr>
            <w:tcW w:w="2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362FC" w:rsidRPr="001518C4" w:rsidRDefault="00F362FC" w:rsidP="005847BC">
            <w:pPr>
              <w:adjustRightInd w:val="0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1518C4">
              <w:rPr>
                <w:rFonts w:ascii="Arial Narrow" w:hAnsi="Arial Narrow"/>
                <w:color w:val="000000"/>
                <w:sz w:val="22"/>
                <w:szCs w:val="22"/>
              </w:rPr>
              <w:t xml:space="preserve">Mester u. 21. </w:t>
            </w:r>
            <w:proofErr w:type="spellStart"/>
            <w:r w:rsidRPr="001518C4">
              <w:rPr>
                <w:rFonts w:ascii="Arial Narrow" w:hAnsi="Arial Narrow"/>
                <w:color w:val="000000"/>
                <w:sz w:val="22"/>
                <w:szCs w:val="22"/>
              </w:rPr>
              <w:t>fsz.IV</w:t>
            </w:r>
            <w:proofErr w:type="spellEnd"/>
            <w:r w:rsidRPr="001518C4">
              <w:rPr>
                <w:rFonts w:ascii="Arial Narrow" w:hAnsi="Arial Narrow"/>
                <w:color w:val="000000"/>
                <w:sz w:val="22"/>
                <w:szCs w:val="22"/>
              </w:rPr>
              <w:t>.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362FC" w:rsidRPr="001518C4" w:rsidRDefault="00F362FC" w:rsidP="005847BC">
            <w:pPr>
              <w:adjustRightInd w:val="0"/>
              <w:jc w:val="center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1518C4">
              <w:rPr>
                <w:rFonts w:ascii="Arial Narrow" w:hAnsi="Arial Narrow"/>
                <w:color w:val="000000"/>
                <w:sz w:val="22"/>
                <w:szCs w:val="22"/>
              </w:rPr>
              <w:t>utcai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362FC" w:rsidRPr="001518C4" w:rsidRDefault="00F362FC" w:rsidP="005847BC">
            <w:pPr>
              <w:adjustRightInd w:val="0"/>
              <w:jc w:val="center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1518C4">
              <w:rPr>
                <w:rFonts w:ascii="Arial Narrow" w:hAnsi="Arial Narrow"/>
                <w:color w:val="000000"/>
                <w:sz w:val="22"/>
                <w:szCs w:val="22"/>
              </w:rPr>
              <w:t>86</w:t>
            </w:r>
          </w:p>
        </w:tc>
      </w:tr>
      <w:tr w:rsidR="00F362FC" w:rsidRPr="001518C4" w:rsidTr="005847BC">
        <w:trPr>
          <w:trHeight w:val="340"/>
          <w:jc w:val="center"/>
        </w:trPr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362FC" w:rsidRPr="001518C4" w:rsidRDefault="00F362FC" w:rsidP="005847BC">
            <w:pPr>
              <w:adjustRightInd w:val="0"/>
              <w:jc w:val="center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1518C4">
              <w:rPr>
                <w:rFonts w:ascii="Arial Narrow" w:hAnsi="Arial Narrow"/>
                <w:color w:val="000000"/>
                <w:sz w:val="22"/>
                <w:szCs w:val="22"/>
              </w:rPr>
              <w:t>7</w:t>
            </w:r>
          </w:p>
        </w:tc>
        <w:tc>
          <w:tcPr>
            <w:tcW w:w="2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362FC" w:rsidRPr="001518C4" w:rsidRDefault="00F362FC" w:rsidP="005847BC">
            <w:pPr>
              <w:adjustRightInd w:val="0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1518C4">
              <w:rPr>
                <w:rFonts w:ascii="Arial Narrow" w:hAnsi="Arial Narrow"/>
                <w:color w:val="000000"/>
                <w:sz w:val="22"/>
                <w:szCs w:val="22"/>
              </w:rPr>
              <w:t xml:space="preserve">Pipa u. 6. </w:t>
            </w:r>
            <w:proofErr w:type="spellStart"/>
            <w:r w:rsidRPr="001518C4">
              <w:rPr>
                <w:rFonts w:ascii="Arial Narrow" w:hAnsi="Arial Narrow"/>
                <w:color w:val="000000"/>
                <w:sz w:val="22"/>
                <w:szCs w:val="22"/>
              </w:rPr>
              <w:t>fsz.II</w:t>
            </w:r>
            <w:proofErr w:type="spellEnd"/>
            <w:r w:rsidRPr="001518C4">
              <w:rPr>
                <w:rFonts w:ascii="Arial Narrow" w:hAnsi="Arial Narrow"/>
                <w:color w:val="000000"/>
                <w:sz w:val="22"/>
                <w:szCs w:val="22"/>
              </w:rPr>
              <w:t>.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362FC" w:rsidRPr="001518C4" w:rsidRDefault="00F362FC" w:rsidP="005847BC">
            <w:pPr>
              <w:adjustRightInd w:val="0"/>
              <w:jc w:val="center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1518C4">
              <w:rPr>
                <w:rFonts w:ascii="Arial Narrow" w:hAnsi="Arial Narrow"/>
                <w:color w:val="000000"/>
                <w:sz w:val="22"/>
                <w:szCs w:val="22"/>
              </w:rPr>
              <w:t>utcai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362FC" w:rsidRPr="001518C4" w:rsidRDefault="00F362FC" w:rsidP="005847BC">
            <w:pPr>
              <w:adjustRightInd w:val="0"/>
              <w:jc w:val="center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1518C4">
              <w:rPr>
                <w:rFonts w:ascii="Arial Narrow" w:hAnsi="Arial Narrow"/>
                <w:color w:val="000000"/>
                <w:sz w:val="22"/>
                <w:szCs w:val="22"/>
              </w:rPr>
              <w:t>85</w:t>
            </w:r>
          </w:p>
        </w:tc>
      </w:tr>
      <w:tr w:rsidR="00F362FC" w:rsidRPr="001518C4" w:rsidTr="005847BC">
        <w:trPr>
          <w:trHeight w:val="340"/>
          <w:jc w:val="center"/>
        </w:trPr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362FC" w:rsidRPr="001518C4" w:rsidRDefault="00F362FC" w:rsidP="005847BC">
            <w:pPr>
              <w:adjustRightInd w:val="0"/>
              <w:jc w:val="center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1518C4">
              <w:rPr>
                <w:rFonts w:ascii="Arial Narrow" w:hAnsi="Arial Narrow"/>
                <w:color w:val="000000"/>
                <w:sz w:val="22"/>
                <w:szCs w:val="22"/>
              </w:rPr>
              <w:t>8</w:t>
            </w:r>
          </w:p>
        </w:tc>
        <w:tc>
          <w:tcPr>
            <w:tcW w:w="2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362FC" w:rsidRPr="001518C4" w:rsidRDefault="00F362FC" w:rsidP="005847BC">
            <w:pPr>
              <w:adjustRightInd w:val="0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1518C4">
              <w:rPr>
                <w:rFonts w:ascii="Arial Narrow" w:hAnsi="Arial Narrow"/>
                <w:color w:val="000000"/>
                <w:sz w:val="22"/>
                <w:szCs w:val="22"/>
              </w:rPr>
              <w:t xml:space="preserve">Pipa u.6. </w:t>
            </w:r>
            <w:proofErr w:type="spellStart"/>
            <w:r w:rsidRPr="001518C4">
              <w:rPr>
                <w:rFonts w:ascii="Arial Narrow" w:hAnsi="Arial Narrow"/>
                <w:color w:val="000000"/>
                <w:sz w:val="22"/>
                <w:szCs w:val="22"/>
              </w:rPr>
              <w:t>fsz.VI</w:t>
            </w:r>
            <w:proofErr w:type="spellEnd"/>
            <w:r w:rsidRPr="001518C4">
              <w:rPr>
                <w:rFonts w:ascii="Arial Narrow" w:hAnsi="Arial Narrow"/>
                <w:color w:val="000000"/>
                <w:sz w:val="22"/>
                <w:szCs w:val="22"/>
              </w:rPr>
              <w:t>.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362FC" w:rsidRPr="001518C4" w:rsidRDefault="00F362FC" w:rsidP="005847BC">
            <w:pPr>
              <w:adjustRightInd w:val="0"/>
              <w:jc w:val="center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1518C4">
              <w:rPr>
                <w:rFonts w:ascii="Arial Narrow" w:hAnsi="Arial Narrow"/>
                <w:color w:val="000000"/>
                <w:sz w:val="22"/>
                <w:szCs w:val="22"/>
              </w:rPr>
              <w:t>utcai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362FC" w:rsidRPr="001518C4" w:rsidRDefault="00F362FC" w:rsidP="005847BC">
            <w:pPr>
              <w:adjustRightInd w:val="0"/>
              <w:jc w:val="center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1518C4">
              <w:rPr>
                <w:rFonts w:ascii="Arial Narrow" w:hAnsi="Arial Narrow"/>
                <w:color w:val="000000"/>
                <w:sz w:val="22"/>
                <w:szCs w:val="22"/>
              </w:rPr>
              <w:t>202</w:t>
            </w:r>
          </w:p>
        </w:tc>
      </w:tr>
      <w:tr w:rsidR="00F362FC" w:rsidRPr="001518C4" w:rsidTr="005847BC">
        <w:trPr>
          <w:trHeight w:val="340"/>
          <w:jc w:val="center"/>
        </w:trPr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362FC" w:rsidRPr="001518C4" w:rsidRDefault="00F362FC" w:rsidP="005847BC">
            <w:pPr>
              <w:adjustRightInd w:val="0"/>
              <w:jc w:val="center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1518C4">
              <w:rPr>
                <w:rFonts w:ascii="Arial Narrow" w:hAnsi="Arial Narrow"/>
                <w:color w:val="000000"/>
                <w:sz w:val="22"/>
                <w:szCs w:val="22"/>
              </w:rPr>
              <w:t>9</w:t>
            </w:r>
          </w:p>
        </w:tc>
        <w:tc>
          <w:tcPr>
            <w:tcW w:w="2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362FC" w:rsidRPr="001518C4" w:rsidRDefault="00F362FC" w:rsidP="005847BC">
            <w:pPr>
              <w:adjustRightInd w:val="0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1518C4">
              <w:rPr>
                <w:rFonts w:ascii="Arial Narrow" w:hAnsi="Arial Narrow"/>
                <w:color w:val="000000"/>
                <w:sz w:val="22"/>
                <w:szCs w:val="22"/>
              </w:rPr>
              <w:t xml:space="preserve">Üllői út 3. </w:t>
            </w:r>
            <w:proofErr w:type="spellStart"/>
            <w:r w:rsidRPr="001518C4">
              <w:rPr>
                <w:rFonts w:ascii="Arial Narrow" w:hAnsi="Arial Narrow"/>
                <w:color w:val="000000"/>
                <w:sz w:val="22"/>
                <w:szCs w:val="22"/>
              </w:rPr>
              <w:t>fsz.I</w:t>
            </w:r>
            <w:proofErr w:type="spellEnd"/>
            <w:r w:rsidRPr="001518C4">
              <w:rPr>
                <w:rFonts w:ascii="Arial Narrow" w:hAnsi="Arial Narrow"/>
                <w:color w:val="000000"/>
                <w:sz w:val="22"/>
                <w:szCs w:val="22"/>
              </w:rPr>
              <w:t>.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362FC" w:rsidRPr="001518C4" w:rsidRDefault="00F362FC" w:rsidP="005847BC">
            <w:pPr>
              <w:adjustRightInd w:val="0"/>
              <w:jc w:val="center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1518C4">
              <w:rPr>
                <w:rFonts w:ascii="Arial Narrow" w:hAnsi="Arial Narrow"/>
                <w:color w:val="000000"/>
                <w:sz w:val="22"/>
                <w:szCs w:val="22"/>
              </w:rPr>
              <w:t>utcai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362FC" w:rsidRPr="001518C4" w:rsidRDefault="00F362FC" w:rsidP="005847BC">
            <w:pPr>
              <w:adjustRightInd w:val="0"/>
              <w:jc w:val="center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1518C4">
              <w:rPr>
                <w:rFonts w:ascii="Arial Narrow" w:hAnsi="Arial Narrow"/>
                <w:color w:val="000000"/>
                <w:sz w:val="22"/>
                <w:szCs w:val="22"/>
              </w:rPr>
              <w:t>61</w:t>
            </w:r>
          </w:p>
        </w:tc>
      </w:tr>
      <w:tr w:rsidR="00F362FC" w:rsidRPr="001518C4" w:rsidTr="005847BC">
        <w:trPr>
          <w:trHeight w:val="340"/>
          <w:jc w:val="center"/>
        </w:trPr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362FC" w:rsidRPr="001518C4" w:rsidRDefault="00F362FC" w:rsidP="005847BC">
            <w:pPr>
              <w:adjustRightInd w:val="0"/>
              <w:jc w:val="center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1518C4">
              <w:rPr>
                <w:rFonts w:ascii="Arial Narrow" w:hAnsi="Arial Narrow"/>
                <w:color w:val="000000"/>
                <w:sz w:val="22"/>
                <w:szCs w:val="22"/>
              </w:rPr>
              <w:t>10</w:t>
            </w:r>
          </w:p>
        </w:tc>
        <w:tc>
          <w:tcPr>
            <w:tcW w:w="2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362FC" w:rsidRPr="001518C4" w:rsidRDefault="00F362FC" w:rsidP="005847BC">
            <w:pPr>
              <w:adjustRightInd w:val="0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1518C4">
              <w:rPr>
                <w:rFonts w:ascii="Arial Narrow" w:hAnsi="Arial Narrow"/>
                <w:color w:val="000000"/>
                <w:sz w:val="22"/>
                <w:szCs w:val="22"/>
              </w:rPr>
              <w:t xml:space="preserve">Üllői út 3. </w:t>
            </w:r>
            <w:proofErr w:type="spellStart"/>
            <w:r w:rsidRPr="001518C4">
              <w:rPr>
                <w:rFonts w:ascii="Arial Narrow" w:hAnsi="Arial Narrow"/>
                <w:color w:val="000000"/>
                <w:sz w:val="22"/>
                <w:szCs w:val="22"/>
              </w:rPr>
              <w:t>fsz.II</w:t>
            </w:r>
            <w:proofErr w:type="spellEnd"/>
            <w:r w:rsidRPr="001518C4">
              <w:rPr>
                <w:rFonts w:ascii="Arial Narrow" w:hAnsi="Arial Narrow"/>
                <w:color w:val="000000"/>
                <w:sz w:val="22"/>
                <w:szCs w:val="22"/>
              </w:rPr>
              <w:t>.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362FC" w:rsidRPr="001518C4" w:rsidRDefault="00F362FC" w:rsidP="005847BC">
            <w:pPr>
              <w:adjustRightInd w:val="0"/>
              <w:jc w:val="center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1518C4">
              <w:rPr>
                <w:rFonts w:ascii="Arial Narrow" w:hAnsi="Arial Narrow"/>
                <w:color w:val="000000"/>
                <w:sz w:val="22"/>
                <w:szCs w:val="22"/>
              </w:rPr>
              <w:t>utcai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362FC" w:rsidRPr="001518C4" w:rsidRDefault="00F362FC" w:rsidP="005847BC">
            <w:pPr>
              <w:adjustRightInd w:val="0"/>
              <w:jc w:val="center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1518C4">
              <w:rPr>
                <w:rFonts w:ascii="Arial Narrow" w:hAnsi="Arial Narrow"/>
                <w:color w:val="000000"/>
                <w:sz w:val="22"/>
                <w:szCs w:val="22"/>
              </w:rPr>
              <w:t>155</w:t>
            </w:r>
          </w:p>
        </w:tc>
      </w:tr>
      <w:tr w:rsidR="00F362FC" w:rsidRPr="001518C4" w:rsidTr="005847BC">
        <w:trPr>
          <w:trHeight w:val="340"/>
          <w:jc w:val="center"/>
        </w:trPr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362FC" w:rsidRPr="001518C4" w:rsidRDefault="00F362FC" w:rsidP="005847BC">
            <w:pPr>
              <w:adjustRightInd w:val="0"/>
              <w:jc w:val="center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1518C4">
              <w:rPr>
                <w:rFonts w:ascii="Arial Narrow" w:hAnsi="Arial Narrow"/>
                <w:color w:val="000000"/>
                <w:sz w:val="22"/>
                <w:szCs w:val="22"/>
              </w:rPr>
              <w:t>11</w:t>
            </w:r>
          </w:p>
        </w:tc>
        <w:tc>
          <w:tcPr>
            <w:tcW w:w="2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362FC" w:rsidRPr="001518C4" w:rsidRDefault="00F362FC" w:rsidP="005847BC">
            <w:pPr>
              <w:adjustRightInd w:val="0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1518C4">
              <w:rPr>
                <w:rFonts w:ascii="Arial Narrow" w:hAnsi="Arial Narrow"/>
                <w:color w:val="000000"/>
                <w:sz w:val="22"/>
                <w:szCs w:val="22"/>
              </w:rPr>
              <w:t>Vámház krt.13. fsz.4.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362FC" w:rsidRPr="001518C4" w:rsidRDefault="00F362FC" w:rsidP="005847BC">
            <w:pPr>
              <w:adjustRightInd w:val="0"/>
              <w:jc w:val="center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1518C4">
              <w:rPr>
                <w:rFonts w:ascii="Arial Narrow" w:hAnsi="Arial Narrow"/>
                <w:color w:val="000000"/>
                <w:sz w:val="22"/>
                <w:szCs w:val="22"/>
              </w:rPr>
              <w:t>utcai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362FC" w:rsidRPr="001518C4" w:rsidRDefault="00F362FC" w:rsidP="005847BC">
            <w:pPr>
              <w:adjustRightInd w:val="0"/>
              <w:jc w:val="center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1518C4">
              <w:rPr>
                <w:rFonts w:ascii="Arial Narrow" w:hAnsi="Arial Narrow"/>
                <w:color w:val="000000"/>
                <w:sz w:val="22"/>
                <w:szCs w:val="22"/>
              </w:rPr>
              <w:t>40</w:t>
            </w:r>
          </w:p>
        </w:tc>
      </w:tr>
      <w:tr w:rsidR="00F362FC" w:rsidRPr="001518C4" w:rsidTr="005847BC">
        <w:trPr>
          <w:trHeight w:val="482"/>
          <w:jc w:val="center"/>
        </w:trPr>
        <w:tc>
          <w:tcPr>
            <w:tcW w:w="43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vAlign w:val="center"/>
          </w:tcPr>
          <w:p w:rsidR="00F362FC" w:rsidRPr="001518C4" w:rsidRDefault="00F362FC" w:rsidP="005847BC">
            <w:pPr>
              <w:adjustRightInd w:val="0"/>
              <w:jc w:val="center"/>
              <w:rPr>
                <w:rFonts w:ascii="Arial Narrow" w:hAnsi="Arial Narrow"/>
                <w:b/>
                <w:color w:val="000000"/>
                <w:sz w:val="22"/>
                <w:szCs w:val="22"/>
              </w:rPr>
            </w:pPr>
            <w:r w:rsidRPr="001518C4">
              <w:rPr>
                <w:rFonts w:ascii="Arial Narrow" w:hAnsi="Arial Narrow"/>
                <w:b/>
                <w:color w:val="000000"/>
                <w:sz w:val="22"/>
                <w:szCs w:val="22"/>
              </w:rPr>
              <w:t>ÖSSZESEN:</w:t>
            </w:r>
          </w:p>
        </w:tc>
        <w:tc>
          <w:tcPr>
            <w:tcW w:w="126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F362FC" w:rsidRPr="001518C4" w:rsidRDefault="00F362FC" w:rsidP="005847BC">
            <w:pPr>
              <w:adjustRightInd w:val="0"/>
              <w:jc w:val="center"/>
              <w:rPr>
                <w:rFonts w:ascii="Arial Narrow" w:hAnsi="Arial Narrow"/>
                <w:b/>
                <w:color w:val="000000"/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362FC" w:rsidRPr="001518C4" w:rsidRDefault="00F362FC" w:rsidP="005847BC">
            <w:pPr>
              <w:adjustRightInd w:val="0"/>
              <w:jc w:val="center"/>
              <w:rPr>
                <w:rFonts w:ascii="Arial Narrow" w:hAnsi="Arial Narrow"/>
                <w:b/>
                <w:color w:val="000000"/>
                <w:sz w:val="22"/>
                <w:szCs w:val="22"/>
              </w:rPr>
            </w:pPr>
            <w:r w:rsidRPr="001518C4">
              <w:rPr>
                <w:rFonts w:ascii="Arial Narrow" w:hAnsi="Arial Narrow"/>
                <w:b/>
                <w:color w:val="000000"/>
                <w:sz w:val="22"/>
                <w:szCs w:val="22"/>
              </w:rPr>
              <w:t>1499</w:t>
            </w:r>
          </w:p>
        </w:tc>
      </w:tr>
    </w:tbl>
    <w:p w:rsidR="00F362FC" w:rsidRPr="001518C4" w:rsidRDefault="00F362FC" w:rsidP="00F362FC">
      <w:pPr>
        <w:jc w:val="both"/>
        <w:rPr>
          <w:rFonts w:ascii="Arial Narrow" w:hAnsi="Arial Narrow"/>
          <w:sz w:val="22"/>
          <w:szCs w:val="22"/>
        </w:rPr>
      </w:pPr>
    </w:p>
    <w:p w:rsidR="00F362FC" w:rsidRPr="001518C4" w:rsidRDefault="00F362FC" w:rsidP="00F362FC">
      <w:pPr>
        <w:rPr>
          <w:rFonts w:ascii="Arial Narrow" w:hAnsi="Arial Narrow"/>
          <w:sz w:val="22"/>
          <w:szCs w:val="22"/>
        </w:rPr>
      </w:pPr>
    </w:p>
    <w:p w:rsidR="00F362FC" w:rsidRDefault="00F362FC" w:rsidP="00F362FC">
      <w:pPr>
        <w:jc w:val="both"/>
        <w:rPr>
          <w:b/>
          <w:bCs/>
        </w:rPr>
      </w:pPr>
    </w:p>
    <w:p w:rsidR="00F362FC" w:rsidRPr="00B92B3E" w:rsidRDefault="00F362FC" w:rsidP="00F362FC">
      <w:pPr>
        <w:jc w:val="both"/>
        <w:rPr>
          <w:b/>
          <w:bCs/>
        </w:rPr>
      </w:pPr>
    </w:p>
    <w:p w:rsidR="00F362FC" w:rsidRPr="00B92B3E" w:rsidRDefault="00F362FC" w:rsidP="00F362FC">
      <w:pPr>
        <w:jc w:val="right"/>
        <w:rPr>
          <w:b/>
          <w:bCs/>
        </w:rPr>
      </w:pPr>
    </w:p>
    <w:p w:rsidR="00F362FC" w:rsidRPr="00B92B3E" w:rsidRDefault="00F362FC" w:rsidP="00F362FC">
      <w:pPr>
        <w:jc w:val="right"/>
        <w:rPr>
          <w:b/>
          <w:bCs/>
        </w:rPr>
      </w:pPr>
    </w:p>
    <w:p w:rsidR="00F362FC" w:rsidRPr="00B92B3E" w:rsidRDefault="00F362FC" w:rsidP="00F362FC">
      <w:pPr>
        <w:jc w:val="right"/>
        <w:rPr>
          <w:b/>
          <w:bCs/>
        </w:rPr>
      </w:pPr>
    </w:p>
    <w:p w:rsidR="00F362FC" w:rsidRPr="00B92B3E" w:rsidRDefault="00F362FC" w:rsidP="00F362FC">
      <w:pPr>
        <w:jc w:val="right"/>
        <w:rPr>
          <w:b/>
          <w:bCs/>
        </w:rPr>
      </w:pPr>
    </w:p>
    <w:p w:rsidR="007F0A35" w:rsidRDefault="007F0A35">
      <w:bookmarkStart w:id="0" w:name="_GoBack"/>
      <w:bookmarkEnd w:id="0"/>
    </w:p>
    <w:sectPr w:rsidR="007F0A3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362FC" w:rsidRDefault="00F362FC" w:rsidP="00F362FC">
      <w:r>
        <w:separator/>
      </w:r>
    </w:p>
  </w:endnote>
  <w:endnote w:type="continuationSeparator" w:id="0">
    <w:p w:rsidR="00F362FC" w:rsidRDefault="00F362FC" w:rsidP="00F362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362FC" w:rsidRDefault="00F362FC" w:rsidP="00F362FC">
      <w:r>
        <w:separator/>
      </w:r>
    </w:p>
  </w:footnote>
  <w:footnote w:type="continuationSeparator" w:id="0">
    <w:p w:rsidR="00F362FC" w:rsidRDefault="00F362FC" w:rsidP="00F362FC">
      <w:r>
        <w:continuationSeparator/>
      </w:r>
    </w:p>
  </w:footnote>
  <w:footnote w:id="1">
    <w:p w:rsidR="00F362FC" w:rsidRDefault="00F362FC" w:rsidP="00F362FC">
      <w:pPr>
        <w:pStyle w:val="Lbjegyzetszveg"/>
      </w:pPr>
      <w:r>
        <w:rPr>
          <w:rStyle w:val="Lbjegyzet-hivatkozs"/>
        </w:rPr>
        <w:footnoteRef/>
      </w:r>
      <w:r>
        <w:t xml:space="preserve"> Törölte a 17/2011. (VI.06.) rendelet 11.§</w:t>
      </w:r>
      <w:proofErr w:type="spellStart"/>
      <w:r>
        <w:t>-</w:t>
      </w:r>
      <w:proofErr w:type="gramStart"/>
      <w:r>
        <w:t>a</w:t>
      </w:r>
      <w:proofErr w:type="spellEnd"/>
      <w:proofErr w:type="gramEnd"/>
      <w:r>
        <w:t>, hatályos 2011. június 7-től.</w:t>
      </w:r>
    </w:p>
  </w:footnote>
  <w:footnote w:id="2">
    <w:p w:rsidR="00F362FC" w:rsidRDefault="00F362FC" w:rsidP="00F362FC">
      <w:pPr>
        <w:pStyle w:val="Lbjegyzetszveg"/>
      </w:pPr>
      <w:r>
        <w:rPr>
          <w:rStyle w:val="Lbjegyzet-hivatkozs"/>
        </w:rPr>
        <w:footnoteRef/>
      </w:r>
      <w:r>
        <w:t xml:space="preserve"> Törölte a 10/2007. (VI.08) rendelet 9. §</w:t>
      </w:r>
      <w:proofErr w:type="spellStart"/>
      <w:r>
        <w:t>-</w:t>
      </w:r>
      <w:proofErr w:type="gramStart"/>
      <w:r>
        <w:t>a</w:t>
      </w:r>
      <w:proofErr w:type="spellEnd"/>
      <w:proofErr w:type="gramEnd"/>
      <w:r>
        <w:t>, hatályos 2007. július 1-től.</w:t>
      </w:r>
    </w:p>
  </w:footnote>
  <w:footnote w:id="3">
    <w:p w:rsidR="00F362FC" w:rsidRDefault="00F362FC" w:rsidP="00F362FC">
      <w:pPr>
        <w:pStyle w:val="Lbjegyzetszveg"/>
      </w:pPr>
      <w:r>
        <w:rPr>
          <w:rStyle w:val="Lbjegyzet-hivatkozs"/>
        </w:rPr>
        <w:footnoteRef/>
      </w:r>
      <w:r>
        <w:t xml:space="preserve"> Törölte a 10/2007. (VI.08) rendelet 9. §</w:t>
      </w:r>
      <w:proofErr w:type="spellStart"/>
      <w:r>
        <w:t>-</w:t>
      </w:r>
      <w:proofErr w:type="gramStart"/>
      <w:r>
        <w:t>a</w:t>
      </w:r>
      <w:proofErr w:type="spellEnd"/>
      <w:proofErr w:type="gramEnd"/>
      <w:r>
        <w:t>, hatályos 2007. július 1-től.</w:t>
      </w:r>
    </w:p>
  </w:footnote>
  <w:footnote w:id="4">
    <w:p w:rsidR="00F362FC" w:rsidRDefault="00F362FC" w:rsidP="00F362FC">
      <w:pPr>
        <w:pStyle w:val="Lbjegyzetszveg"/>
      </w:pPr>
      <w:r>
        <w:rPr>
          <w:rStyle w:val="Lbjegyzet-hivatkozs"/>
        </w:rPr>
        <w:footnoteRef/>
      </w:r>
      <w:r>
        <w:t xml:space="preserve"> Törölte a 10/2007. (VI.08) rendelet 9. §</w:t>
      </w:r>
      <w:proofErr w:type="spellStart"/>
      <w:r>
        <w:t>-</w:t>
      </w:r>
      <w:proofErr w:type="gramStart"/>
      <w:r>
        <w:t>a</w:t>
      </w:r>
      <w:proofErr w:type="spellEnd"/>
      <w:proofErr w:type="gramEnd"/>
      <w:r>
        <w:t>, hatályos 2007. július 1-től.</w:t>
      </w:r>
    </w:p>
  </w:footnote>
  <w:footnote w:id="5">
    <w:p w:rsidR="00F362FC" w:rsidRDefault="00F362FC" w:rsidP="00F362FC">
      <w:pPr>
        <w:pStyle w:val="Lbjegyzetszveg"/>
      </w:pPr>
      <w:r>
        <w:rPr>
          <w:rStyle w:val="Lbjegyzet-hivatkozs"/>
        </w:rPr>
        <w:footnoteRef/>
      </w:r>
      <w:r>
        <w:t xml:space="preserve"> Törölte a 10/2007. (VI.08) rendelet 9. §</w:t>
      </w:r>
      <w:proofErr w:type="spellStart"/>
      <w:r>
        <w:t>-</w:t>
      </w:r>
      <w:proofErr w:type="gramStart"/>
      <w:r>
        <w:t>a</w:t>
      </w:r>
      <w:proofErr w:type="spellEnd"/>
      <w:proofErr w:type="gramEnd"/>
      <w:r>
        <w:t>, hatályos 2007. július 1-től.</w:t>
      </w:r>
    </w:p>
  </w:footnote>
  <w:footnote w:id="6">
    <w:p w:rsidR="00F362FC" w:rsidRDefault="00F362FC" w:rsidP="00F362FC">
      <w:pPr>
        <w:pStyle w:val="Lbjegyzetszveg"/>
      </w:pPr>
      <w:r>
        <w:rPr>
          <w:rStyle w:val="Lbjegyzet-hivatkozs"/>
        </w:rPr>
        <w:footnoteRef/>
      </w:r>
      <w:r>
        <w:t xml:space="preserve"> Törölte a 10/2007. (VI.08) rendelet 9. §</w:t>
      </w:r>
      <w:proofErr w:type="spellStart"/>
      <w:r>
        <w:t>-</w:t>
      </w:r>
      <w:proofErr w:type="gramStart"/>
      <w:r>
        <w:t>a</w:t>
      </w:r>
      <w:proofErr w:type="spellEnd"/>
      <w:proofErr w:type="gramEnd"/>
      <w:r>
        <w:t>, hatályos 2007. július 1-től.</w:t>
      </w:r>
    </w:p>
  </w:footnote>
  <w:footnote w:id="7">
    <w:p w:rsidR="00F362FC" w:rsidRDefault="00F362FC" w:rsidP="00F362FC">
      <w:pPr>
        <w:pStyle w:val="Lbjegyzetszveg"/>
      </w:pPr>
      <w:r>
        <w:rPr>
          <w:rStyle w:val="Lbjegyzet-hivatkozs"/>
        </w:rPr>
        <w:footnoteRef/>
      </w:r>
      <w:r>
        <w:t xml:space="preserve"> Törölte a 17/2011. (VI.06.) rendelet 11.§</w:t>
      </w:r>
      <w:proofErr w:type="spellStart"/>
      <w:r>
        <w:t>-</w:t>
      </w:r>
      <w:proofErr w:type="gramStart"/>
      <w:r>
        <w:t>a</w:t>
      </w:r>
      <w:proofErr w:type="spellEnd"/>
      <w:proofErr w:type="gramEnd"/>
      <w:r>
        <w:t>, hatályos 2011. június 7-től.</w:t>
      </w:r>
    </w:p>
  </w:footnote>
  <w:footnote w:id="8">
    <w:p w:rsidR="00F362FC" w:rsidRDefault="00F362FC" w:rsidP="00F362FC">
      <w:pPr>
        <w:pStyle w:val="Lbjegyzetszveg"/>
      </w:pPr>
      <w:r>
        <w:rPr>
          <w:rStyle w:val="Lbjegyzet-hivatkozs"/>
        </w:rPr>
        <w:footnoteRef/>
      </w:r>
      <w:r>
        <w:t xml:space="preserve"> Törölte a 17/2011. (VI.06.) rendelet 11.§</w:t>
      </w:r>
      <w:proofErr w:type="spellStart"/>
      <w:r>
        <w:t>-</w:t>
      </w:r>
      <w:proofErr w:type="gramStart"/>
      <w:r>
        <w:t>a</w:t>
      </w:r>
      <w:proofErr w:type="spellEnd"/>
      <w:proofErr w:type="gramEnd"/>
      <w:r>
        <w:t>, hatályos 2011. június 7-től.</w:t>
      </w:r>
    </w:p>
  </w:footnote>
  <w:footnote w:id="9">
    <w:p w:rsidR="00F362FC" w:rsidRDefault="00F362FC" w:rsidP="00F362FC">
      <w:pPr>
        <w:pStyle w:val="Lbjegyzetszveg"/>
      </w:pPr>
      <w:r>
        <w:rPr>
          <w:rStyle w:val="Lbjegyzet-hivatkozs"/>
        </w:rPr>
        <w:footnoteRef/>
      </w:r>
      <w:r>
        <w:t xml:space="preserve"> Törölte a 17/2011. (VI.06.) rendelet 11.§</w:t>
      </w:r>
      <w:proofErr w:type="spellStart"/>
      <w:r>
        <w:t>-</w:t>
      </w:r>
      <w:proofErr w:type="gramStart"/>
      <w:r>
        <w:t>a</w:t>
      </w:r>
      <w:proofErr w:type="spellEnd"/>
      <w:proofErr w:type="gramEnd"/>
      <w:r>
        <w:t>, hatályos 2011. június 7-től.</w:t>
      </w:r>
    </w:p>
  </w:footnote>
  <w:footnote w:id="10">
    <w:p w:rsidR="00F362FC" w:rsidRDefault="00F362FC" w:rsidP="00F362FC">
      <w:pPr>
        <w:pStyle w:val="Lbjegyzetszveg"/>
      </w:pPr>
      <w:r>
        <w:rPr>
          <w:rStyle w:val="Lbjegyzet-hivatkozs"/>
        </w:rPr>
        <w:footnoteRef/>
      </w:r>
      <w:r>
        <w:t xml:space="preserve"> Törölte a 17/2011. (VI.06.) rendelet 11.§</w:t>
      </w:r>
      <w:proofErr w:type="spellStart"/>
      <w:r>
        <w:t>-</w:t>
      </w:r>
      <w:proofErr w:type="gramStart"/>
      <w:r>
        <w:t>a</w:t>
      </w:r>
      <w:proofErr w:type="spellEnd"/>
      <w:proofErr w:type="gramEnd"/>
      <w:r>
        <w:t>, hatályos 2011. június 7-től.</w:t>
      </w:r>
    </w:p>
  </w:footnote>
  <w:footnote w:id="11">
    <w:p w:rsidR="00F362FC" w:rsidRDefault="00F362FC" w:rsidP="00F362FC">
      <w:pPr>
        <w:pStyle w:val="Lbjegyzetszveg"/>
      </w:pPr>
      <w:r>
        <w:rPr>
          <w:rStyle w:val="Lbjegyzet-hivatkozs"/>
        </w:rPr>
        <w:footnoteRef/>
      </w:r>
      <w:r>
        <w:t xml:space="preserve"> Módosította a 12/2013. (V.21.) rendelet 19.§</w:t>
      </w:r>
      <w:proofErr w:type="spellStart"/>
      <w:r>
        <w:t>-</w:t>
      </w:r>
      <w:proofErr w:type="gramStart"/>
      <w:r>
        <w:t>a</w:t>
      </w:r>
      <w:proofErr w:type="spellEnd"/>
      <w:proofErr w:type="gramEnd"/>
      <w:r>
        <w:t>, hatályos 2013. május 22-től.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revisionView w:inkAnnotation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62FC"/>
    <w:rsid w:val="007F0A35"/>
    <w:rsid w:val="00F362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F362F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bjegyzetszveg">
    <w:name w:val="footnote text"/>
    <w:basedOn w:val="Norml"/>
    <w:link w:val="LbjegyzetszvegChar"/>
    <w:semiHidden/>
    <w:rsid w:val="00F362FC"/>
    <w:rPr>
      <w:sz w:val="20"/>
      <w:szCs w:val="20"/>
    </w:rPr>
  </w:style>
  <w:style w:type="character" w:customStyle="1" w:styleId="LbjegyzetszvegChar">
    <w:name w:val="Lábjegyzetszöveg Char"/>
    <w:basedOn w:val="Bekezdsalapbettpusa"/>
    <w:link w:val="Lbjegyzetszveg"/>
    <w:semiHidden/>
    <w:rsid w:val="00F362FC"/>
    <w:rPr>
      <w:rFonts w:ascii="Times New Roman" w:eastAsia="Times New Roman" w:hAnsi="Times New Roman" w:cs="Times New Roman"/>
      <w:sz w:val="20"/>
      <w:szCs w:val="20"/>
      <w:lang w:eastAsia="hu-HU"/>
    </w:rPr>
  </w:style>
  <w:style w:type="character" w:styleId="Lbjegyzet-hivatkozs">
    <w:name w:val="footnote reference"/>
    <w:semiHidden/>
    <w:rsid w:val="00F362FC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F362F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bjegyzetszveg">
    <w:name w:val="footnote text"/>
    <w:basedOn w:val="Norml"/>
    <w:link w:val="LbjegyzetszvegChar"/>
    <w:semiHidden/>
    <w:rsid w:val="00F362FC"/>
    <w:rPr>
      <w:sz w:val="20"/>
      <w:szCs w:val="20"/>
    </w:rPr>
  </w:style>
  <w:style w:type="character" w:customStyle="1" w:styleId="LbjegyzetszvegChar">
    <w:name w:val="Lábjegyzetszöveg Char"/>
    <w:basedOn w:val="Bekezdsalapbettpusa"/>
    <w:link w:val="Lbjegyzetszveg"/>
    <w:semiHidden/>
    <w:rsid w:val="00F362FC"/>
    <w:rPr>
      <w:rFonts w:ascii="Times New Roman" w:eastAsia="Times New Roman" w:hAnsi="Times New Roman" w:cs="Times New Roman"/>
      <w:sz w:val="20"/>
      <w:szCs w:val="20"/>
      <w:lang w:eastAsia="hu-HU"/>
    </w:rPr>
  </w:style>
  <w:style w:type="character" w:styleId="Lbjegyzet-hivatkozs">
    <w:name w:val="footnote reference"/>
    <w:semiHidden/>
    <w:rsid w:val="00F362FC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98</Words>
  <Characters>681</Characters>
  <Application>Microsoft Office Word</Application>
  <DocSecurity>0</DocSecurity>
  <Lines>5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Gólya Orsolya</dc:creator>
  <cp:lastModifiedBy>Gólya Orsolya</cp:lastModifiedBy>
  <cp:revision>1</cp:revision>
  <dcterms:created xsi:type="dcterms:W3CDTF">2014-01-16T11:03:00Z</dcterms:created>
  <dcterms:modified xsi:type="dcterms:W3CDTF">2014-01-16T11:03:00Z</dcterms:modified>
</cp:coreProperties>
</file>