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B1290" w14:textId="77777777" w:rsidR="00590252" w:rsidRPr="00855C55" w:rsidRDefault="00590252" w:rsidP="00590252">
      <w:pPr>
        <w:spacing w:line="276" w:lineRule="auto"/>
        <w:jc w:val="center"/>
        <w:rPr>
          <w:b/>
          <w:sz w:val="22"/>
          <w:szCs w:val="22"/>
        </w:rPr>
      </w:pPr>
      <w:r w:rsidRPr="00855C55">
        <w:rPr>
          <w:b/>
          <w:sz w:val="22"/>
          <w:szCs w:val="22"/>
        </w:rPr>
        <w:t>INDOKOLÁS</w:t>
      </w:r>
    </w:p>
    <w:p w14:paraId="65340423" w14:textId="77777777" w:rsidR="00590252" w:rsidRPr="00855C55" w:rsidRDefault="00590252" w:rsidP="00590252">
      <w:pPr>
        <w:spacing w:line="276" w:lineRule="auto"/>
        <w:jc w:val="center"/>
        <w:rPr>
          <w:sz w:val="22"/>
          <w:szCs w:val="22"/>
        </w:rPr>
      </w:pPr>
    </w:p>
    <w:p w14:paraId="178FAD27" w14:textId="77777777" w:rsidR="00590252" w:rsidRPr="00855C55" w:rsidRDefault="00590252" w:rsidP="00590252">
      <w:pPr>
        <w:jc w:val="center"/>
        <w:rPr>
          <w:b/>
          <w:bCs/>
          <w:sz w:val="22"/>
          <w:szCs w:val="22"/>
        </w:rPr>
      </w:pPr>
      <w:r w:rsidRPr="00855C55">
        <w:rPr>
          <w:rFonts w:eastAsia="Garamond" w:cs="Garamond"/>
          <w:b/>
          <w:bCs/>
          <w:sz w:val="22"/>
          <w:szCs w:val="22"/>
        </w:rPr>
        <w:t>Harsány Község Önkormányzat Képviselő-testületének</w:t>
      </w:r>
    </w:p>
    <w:p w14:paraId="7DF25CFF" w14:textId="77777777" w:rsidR="00590252" w:rsidRPr="00855C55" w:rsidRDefault="00590252" w:rsidP="00590252">
      <w:pPr>
        <w:jc w:val="center"/>
        <w:rPr>
          <w:b/>
          <w:bCs/>
          <w:sz w:val="22"/>
          <w:szCs w:val="22"/>
        </w:rPr>
      </w:pPr>
      <w:r w:rsidRPr="00855C55">
        <w:rPr>
          <w:rFonts w:eastAsia="Garamond" w:cs="Garamond"/>
          <w:b/>
          <w:bCs/>
          <w:color w:val="000000"/>
          <w:sz w:val="22"/>
          <w:szCs w:val="22"/>
          <w:lang w:eastAsia="hu-HU"/>
        </w:rPr>
        <w:t>a szociális tűzifa juttatás szabályairól szóló</w:t>
      </w:r>
    </w:p>
    <w:p w14:paraId="55E6ACCE" w14:textId="304D4DCC" w:rsidR="00590252" w:rsidRPr="00855C55" w:rsidRDefault="00590252" w:rsidP="00590252">
      <w:pPr>
        <w:jc w:val="center"/>
        <w:rPr>
          <w:b/>
          <w:bCs/>
          <w:sz w:val="22"/>
          <w:szCs w:val="22"/>
        </w:rPr>
      </w:pPr>
      <w:r>
        <w:rPr>
          <w:rFonts w:eastAsia="Garamond" w:cs="Garamond"/>
          <w:b/>
          <w:bCs/>
          <w:sz w:val="22"/>
          <w:szCs w:val="22"/>
        </w:rPr>
        <w:t>15</w:t>
      </w:r>
      <w:r w:rsidRPr="00855C55">
        <w:rPr>
          <w:rFonts w:eastAsia="Garamond" w:cs="Garamond"/>
          <w:b/>
          <w:bCs/>
          <w:sz w:val="22"/>
          <w:szCs w:val="22"/>
        </w:rPr>
        <w:t>/20</w:t>
      </w:r>
      <w:r>
        <w:rPr>
          <w:rFonts w:eastAsia="Garamond" w:cs="Garamond"/>
          <w:b/>
          <w:bCs/>
          <w:sz w:val="22"/>
          <w:szCs w:val="22"/>
        </w:rPr>
        <w:t>20</w:t>
      </w:r>
      <w:r w:rsidRPr="00855C55">
        <w:rPr>
          <w:rFonts w:eastAsia="Garamond" w:cs="Garamond"/>
          <w:b/>
          <w:bCs/>
          <w:sz w:val="22"/>
          <w:szCs w:val="22"/>
        </w:rPr>
        <w:t>. (</w:t>
      </w:r>
      <w:r>
        <w:rPr>
          <w:rFonts w:eastAsia="Garamond" w:cs="Garamond"/>
          <w:b/>
          <w:bCs/>
          <w:sz w:val="22"/>
          <w:szCs w:val="22"/>
        </w:rPr>
        <w:t>I</w:t>
      </w:r>
      <w:r w:rsidRPr="00855C55">
        <w:rPr>
          <w:rFonts w:eastAsia="Garamond" w:cs="Garamond"/>
          <w:b/>
          <w:bCs/>
          <w:sz w:val="22"/>
          <w:szCs w:val="22"/>
        </w:rPr>
        <w:t>X.</w:t>
      </w:r>
      <w:r>
        <w:rPr>
          <w:rFonts w:eastAsia="Garamond" w:cs="Garamond"/>
          <w:b/>
          <w:bCs/>
          <w:sz w:val="22"/>
          <w:szCs w:val="22"/>
        </w:rPr>
        <w:t xml:space="preserve"> 28</w:t>
      </w:r>
      <w:r w:rsidRPr="00855C55">
        <w:rPr>
          <w:rFonts w:eastAsia="Garamond" w:cs="Garamond"/>
          <w:b/>
          <w:bCs/>
          <w:sz w:val="22"/>
          <w:szCs w:val="22"/>
        </w:rPr>
        <w:t>.) önkormányzati rendeletéhez</w:t>
      </w:r>
    </w:p>
    <w:p w14:paraId="0D803295" w14:textId="77777777" w:rsidR="00590252" w:rsidRPr="00855C55" w:rsidRDefault="00590252" w:rsidP="00590252">
      <w:pPr>
        <w:spacing w:line="276" w:lineRule="auto"/>
        <w:rPr>
          <w:sz w:val="22"/>
          <w:szCs w:val="22"/>
        </w:rPr>
      </w:pPr>
    </w:p>
    <w:p w14:paraId="0A212625" w14:textId="77777777" w:rsidR="00590252" w:rsidRPr="00855C55" w:rsidRDefault="00590252" w:rsidP="00590252">
      <w:pPr>
        <w:spacing w:line="276" w:lineRule="auto"/>
        <w:rPr>
          <w:b/>
          <w:sz w:val="22"/>
          <w:szCs w:val="22"/>
        </w:rPr>
      </w:pPr>
      <w:r w:rsidRPr="00855C55">
        <w:rPr>
          <w:b/>
          <w:sz w:val="22"/>
          <w:szCs w:val="22"/>
        </w:rPr>
        <w:t>Általános indokolás</w:t>
      </w:r>
    </w:p>
    <w:p w14:paraId="34C10CC5" w14:textId="77777777" w:rsidR="00590252" w:rsidRPr="00855C55" w:rsidRDefault="00590252" w:rsidP="00590252">
      <w:pPr>
        <w:spacing w:line="276" w:lineRule="auto"/>
        <w:rPr>
          <w:b/>
          <w:sz w:val="22"/>
          <w:szCs w:val="22"/>
        </w:rPr>
      </w:pPr>
    </w:p>
    <w:p w14:paraId="6D13A54D" w14:textId="77777777" w:rsidR="00590252" w:rsidRPr="00855C55" w:rsidRDefault="00590252" w:rsidP="00590252">
      <w:pPr>
        <w:spacing w:line="276" w:lineRule="auto"/>
        <w:jc w:val="both"/>
        <w:rPr>
          <w:sz w:val="22"/>
          <w:szCs w:val="22"/>
        </w:rPr>
      </w:pPr>
      <w:r w:rsidRPr="00855C55">
        <w:rPr>
          <w:sz w:val="22"/>
          <w:szCs w:val="22"/>
        </w:rPr>
        <w:t>Magyarország Alaptörvénye 32.cikk (1) bekezdés a) pontja szerinti felhatalmazás alapján önkormányzati rendeletet alkot.</w:t>
      </w:r>
    </w:p>
    <w:p w14:paraId="25B95C9B" w14:textId="77777777" w:rsidR="00590252" w:rsidRPr="00855C55" w:rsidRDefault="00590252" w:rsidP="00590252">
      <w:pPr>
        <w:spacing w:line="276" w:lineRule="auto"/>
        <w:jc w:val="both"/>
        <w:rPr>
          <w:sz w:val="22"/>
          <w:szCs w:val="22"/>
        </w:rPr>
      </w:pPr>
      <w:r w:rsidRPr="00855C55">
        <w:rPr>
          <w:sz w:val="22"/>
          <w:szCs w:val="22"/>
        </w:rPr>
        <w:t xml:space="preserve">A rendelet-tervezethez a jogalkotásról szóló 2010. évi CXXX. tv (továbbiakban: </w:t>
      </w:r>
      <w:proofErr w:type="spellStart"/>
      <w:r w:rsidRPr="00855C55">
        <w:rPr>
          <w:sz w:val="22"/>
          <w:szCs w:val="22"/>
        </w:rPr>
        <w:t>Jat</w:t>
      </w:r>
      <w:proofErr w:type="spellEnd"/>
      <w:r w:rsidRPr="00855C55">
        <w:rPr>
          <w:sz w:val="22"/>
          <w:szCs w:val="22"/>
        </w:rPr>
        <w:t xml:space="preserve">.) </w:t>
      </w:r>
      <w:r w:rsidRPr="00855C55">
        <w:rPr>
          <w:b/>
          <w:bCs/>
          <w:sz w:val="22"/>
          <w:szCs w:val="22"/>
        </w:rPr>
        <w:t xml:space="preserve">18. § </w:t>
      </w:r>
      <w:r w:rsidRPr="00855C55">
        <w:rPr>
          <w:sz w:val="22"/>
          <w:szCs w:val="22"/>
        </w:rPr>
        <w:t xml:space="preserve">(1) bekezdése alapján a rendelet előkészítője indokolást csatol, amelyben bemutatja azokat a társadalmi, gazdasági, szakmai okokat és célokat, amelyek a javasolt szabályozást szükségessé teszik, továbbá ismerteti a jogi szabályozás várható hatásait, a </w:t>
      </w:r>
      <w:proofErr w:type="spellStart"/>
      <w:r w:rsidRPr="00855C55">
        <w:rPr>
          <w:sz w:val="22"/>
          <w:szCs w:val="22"/>
        </w:rPr>
        <w:t>Jat</w:t>
      </w:r>
      <w:proofErr w:type="spellEnd"/>
      <w:r w:rsidRPr="00855C55">
        <w:rPr>
          <w:sz w:val="22"/>
          <w:szCs w:val="22"/>
        </w:rPr>
        <w:t>. 17.§ (1) bekezdése alapján.</w:t>
      </w:r>
    </w:p>
    <w:p w14:paraId="532273DC" w14:textId="77777777" w:rsidR="00590252" w:rsidRPr="00855C55" w:rsidRDefault="00590252" w:rsidP="00590252">
      <w:pPr>
        <w:spacing w:line="276" w:lineRule="auto"/>
        <w:jc w:val="both"/>
        <w:rPr>
          <w:sz w:val="22"/>
          <w:szCs w:val="22"/>
        </w:rPr>
      </w:pPr>
    </w:p>
    <w:p w14:paraId="6BC398AF" w14:textId="77777777" w:rsidR="00590252" w:rsidRPr="00855C55" w:rsidRDefault="00590252" w:rsidP="00590252">
      <w:pPr>
        <w:spacing w:line="276" w:lineRule="auto"/>
        <w:jc w:val="both"/>
        <w:rPr>
          <w:sz w:val="22"/>
          <w:szCs w:val="22"/>
        </w:rPr>
      </w:pPr>
      <w:r w:rsidRPr="00855C55">
        <w:rPr>
          <w:sz w:val="22"/>
          <w:szCs w:val="22"/>
        </w:rPr>
        <w:t>A belügyminiszter pályázatot hirdetett meg a Magyarország 20</w:t>
      </w:r>
      <w:r>
        <w:rPr>
          <w:sz w:val="22"/>
          <w:szCs w:val="22"/>
        </w:rPr>
        <w:t>20</w:t>
      </w:r>
      <w:r w:rsidRPr="00855C55">
        <w:rPr>
          <w:sz w:val="22"/>
          <w:szCs w:val="22"/>
        </w:rPr>
        <w:t>. évi központi költségvetésről szóló 201</w:t>
      </w:r>
      <w:r>
        <w:rPr>
          <w:sz w:val="22"/>
          <w:szCs w:val="22"/>
        </w:rPr>
        <w:t>9</w:t>
      </w:r>
      <w:r w:rsidRPr="00855C55">
        <w:rPr>
          <w:sz w:val="22"/>
          <w:szCs w:val="22"/>
        </w:rPr>
        <w:t xml:space="preserve">. évi </w:t>
      </w:r>
      <w:r>
        <w:rPr>
          <w:sz w:val="22"/>
          <w:szCs w:val="22"/>
        </w:rPr>
        <w:t>LXXI</w:t>
      </w:r>
      <w:r w:rsidRPr="00855C55">
        <w:rPr>
          <w:sz w:val="22"/>
          <w:szCs w:val="22"/>
        </w:rPr>
        <w:t>. törvény 3. melléklet I.</w:t>
      </w:r>
      <w:r>
        <w:rPr>
          <w:sz w:val="22"/>
          <w:szCs w:val="22"/>
        </w:rPr>
        <w:t>8</w:t>
      </w:r>
      <w:r w:rsidRPr="00855C55">
        <w:rPr>
          <w:sz w:val="22"/>
          <w:szCs w:val="22"/>
        </w:rPr>
        <w:t>. pont szerint A települési önkormányzatok szociális célú tüzelőanyag vásárlásához kapcsolódó támogatására, amely alapján az 5000 fő lakosságszámot meg nem haladó település esetén a települési önkormányzat szociális célú tűzifavásárláshoz vagy barnakőszén vásárláshoz kapcsolódó támogatásra pályázhat.</w:t>
      </w:r>
    </w:p>
    <w:p w14:paraId="49C562A4" w14:textId="77777777" w:rsidR="00590252" w:rsidRPr="00855C55" w:rsidRDefault="00590252" w:rsidP="00590252">
      <w:pPr>
        <w:spacing w:line="276" w:lineRule="auto"/>
        <w:jc w:val="both"/>
        <w:rPr>
          <w:sz w:val="22"/>
          <w:szCs w:val="22"/>
        </w:rPr>
      </w:pPr>
    </w:p>
    <w:p w14:paraId="34660B2A" w14:textId="77777777" w:rsidR="00590252" w:rsidRPr="00855C55" w:rsidRDefault="00590252" w:rsidP="00590252">
      <w:pPr>
        <w:spacing w:line="276" w:lineRule="auto"/>
        <w:rPr>
          <w:b/>
          <w:sz w:val="22"/>
          <w:szCs w:val="22"/>
        </w:rPr>
      </w:pPr>
      <w:r w:rsidRPr="00855C55">
        <w:rPr>
          <w:b/>
          <w:sz w:val="22"/>
          <w:szCs w:val="22"/>
        </w:rPr>
        <w:t>Részletes indokolás</w:t>
      </w:r>
    </w:p>
    <w:p w14:paraId="49C71F14" w14:textId="77777777" w:rsidR="00590252" w:rsidRPr="00855C55" w:rsidRDefault="00590252" w:rsidP="00590252">
      <w:pPr>
        <w:spacing w:line="276" w:lineRule="auto"/>
        <w:rPr>
          <w:b/>
          <w:sz w:val="22"/>
          <w:szCs w:val="22"/>
        </w:rPr>
      </w:pPr>
    </w:p>
    <w:p w14:paraId="77000D6A" w14:textId="77777777" w:rsidR="00590252" w:rsidRPr="00855C55" w:rsidRDefault="00590252" w:rsidP="00590252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55C55">
        <w:rPr>
          <w:b/>
          <w:sz w:val="22"/>
          <w:szCs w:val="22"/>
        </w:rPr>
        <w:t xml:space="preserve">1.§-hoz </w:t>
      </w:r>
      <w:r w:rsidRPr="00855C55">
        <w:rPr>
          <w:sz w:val="22"/>
          <w:szCs w:val="22"/>
        </w:rPr>
        <w:t>E § rendelkezései a rendelet célját és hatályát fogalmazza meg</w:t>
      </w:r>
      <w:r>
        <w:rPr>
          <w:sz w:val="22"/>
          <w:szCs w:val="22"/>
        </w:rPr>
        <w:t>.</w:t>
      </w:r>
    </w:p>
    <w:p w14:paraId="580FA2D4" w14:textId="77777777" w:rsidR="00590252" w:rsidRPr="00855C55" w:rsidRDefault="00590252" w:rsidP="00590252">
      <w:pPr>
        <w:spacing w:line="276" w:lineRule="auto"/>
        <w:rPr>
          <w:sz w:val="22"/>
          <w:szCs w:val="22"/>
        </w:rPr>
      </w:pPr>
    </w:p>
    <w:p w14:paraId="6AE67AA7" w14:textId="77777777" w:rsidR="00590252" w:rsidRPr="00855C55" w:rsidRDefault="00590252" w:rsidP="00590252">
      <w:pPr>
        <w:spacing w:line="276" w:lineRule="auto"/>
        <w:jc w:val="both"/>
        <w:rPr>
          <w:sz w:val="22"/>
          <w:szCs w:val="22"/>
        </w:rPr>
      </w:pPr>
      <w:r w:rsidRPr="00855C55">
        <w:rPr>
          <w:b/>
          <w:sz w:val="22"/>
          <w:szCs w:val="22"/>
        </w:rPr>
        <w:t xml:space="preserve">2.§-hoz </w:t>
      </w:r>
      <w:r w:rsidRPr="00855C55">
        <w:rPr>
          <w:sz w:val="22"/>
          <w:szCs w:val="22"/>
        </w:rPr>
        <w:t>A pályázat benyújtásának feltételeként meghatározott szociális rászorultsági szabályok kerültek meghatározásra azzal, hogy kivételesen méltányolható élethelyzetben lehetőséget biztosít méltányosság gyakorlására.</w:t>
      </w:r>
    </w:p>
    <w:p w14:paraId="26FC3821" w14:textId="77777777" w:rsidR="00590252" w:rsidRPr="00855C55" w:rsidRDefault="00590252" w:rsidP="00590252">
      <w:pPr>
        <w:spacing w:line="276" w:lineRule="auto"/>
        <w:jc w:val="both"/>
        <w:rPr>
          <w:sz w:val="22"/>
          <w:szCs w:val="22"/>
        </w:rPr>
      </w:pPr>
    </w:p>
    <w:p w14:paraId="35020D5A" w14:textId="77777777" w:rsidR="00590252" w:rsidRPr="005226CF" w:rsidRDefault="00590252" w:rsidP="00590252">
      <w:pPr>
        <w:suppressAutoHyphens w:val="0"/>
        <w:rPr>
          <w:sz w:val="22"/>
          <w:szCs w:val="22"/>
          <w:lang w:eastAsia="hu-HU"/>
        </w:rPr>
      </w:pPr>
      <w:r w:rsidRPr="00855C55">
        <w:rPr>
          <w:b/>
          <w:sz w:val="22"/>
          <w:szCs w:val="22"/>
        </w:rPr>
        <w:t xml:space="preserve">3.§-hoz </w:t>
      </w:r>
      <w:r w:rsidRPr="00855C55">
        <w:rPr>
          <w:sz w:val="22"/>
          <w:szCs w:val="22"/>
          <w:lang w:eastAsia="hu-HU"/>
        </w:rPr>
        <w:t xml:space="preserve">Az igénylés és elbírálás részletes feltételeit szabályozza </w:t>
      </w:r>
      <w:r w:rsidRPr="005226CF">
        <w:rPr>
          <w:sz w:val="22"/>
          <w:szCs w:val="22"/>
          <w:lang w:eastAsia="hu-HU"/>
        </w:rPr>
        <w:t>(benyújtási határidő, hatáskör címzettjének, az adható maximális támogatás</w:t>
      </w:r>
      <w:r w:rsidRPr="00855C55">
        <w:rPr>
          <w:sz w:val="22"/>
          <w:szCs w:val="22"/>
          <w:lang w:eastAsia="hu-HU"/>
        </w:rPr>
        <w:t xml:space="preserve"> </w:t>
      </w:r>
      <w:r w:rsidRPr="005226CF">
        <w:rPr>
          <w:sz w:val="22"/>
          <w:szCs w:val="22"/>
          <w:lang w:eastAsia="hu-HU"/>
        </w:rPr>
        <w:t xml:space="preserve">mérték). </w:t>
      </w:r>
    </w:p>
    <w:p w14:paraId="2AC6F47D" w14:textId="77777777" w:rsidR="00590252" w:rsidRPr="00855C55" w:rsidRDefault="00590252" w:rsidP="00590252">
      <w:pPr>
        <w:spacing w:line="276" w:lineRule="auto"/>
        <w:rPr>
          <w:b/>
          <w:sz w:val="22"/>
          <w:szCs w:val="22"/>
        </w:rPr>
      </w:pPr>
    </w:p>
    <w:p w14:paraId="2D9E1B21" w14:textId="77777777" w:rsidR="00590252" w:rsidRPr="00855C55" w:rsidRDefault="00590252" w:rsidP="00590252">
      <w:pPr>
        <w:spacing w:line="276" w:lineRule="auto"/>
        <w:rPr>
          <w:sz w:val="22"/>
          <w:szCs w:val="22"/>
        </w:rPr>
      </w:pPr>
      <w:r w:rsidRPr="00855C55">
        <w:rPr>
          <w:b/>
          <w:sz w:val="22"/>
          <w:szCs w:val="22"/>
        </w:rPr>
        <w:t>4.§-hoz</w:t>
      </w:r>
      <w:r w:rsidRPr="00855C55">
        <w:rPr>
          <w:sz w:val="22"/>
          <w:szCs w:val="22"/>
        </w:rPr>
        <w:t xml:space="preserve"> A rendelet rögzíti, hogy csak olyan ingatlan vonatkozásában lehet támogatás iránti kérelmet benyújtani amelyik tűzifával fűthető.</w:t>
      </w:r>
    </w:p>
    <w:p w14:paraId="258391EA" w14:textId="77777777" w:rsidR="00590252" w:rsidRPr="00855C55" w:rsidRDefault="00590252" w:rsidP="00590252">
      <w:pPr>
        <w:spacing w:line="276" w:lineRule="auto"/>
        <w:rPr>
          <w:sz w:val="22"/>
          <w:szCs w:val="22"/>
        </w:rPr>
      </w:pPr>
    </w:p>
    <w:p w14:paraId="43817814" w14:textId="77777777" w:rsidR="00590252" w:rsidRPr="00855C55" w:rsidRDefault="00590252" w:rsidP="00590252">
      <w:pPr>
        <w:spacing w:line="276" w:lineRule="auto"/>
        <w:rPr>
          <w:sz w:val="22"/>
          <w:szCs w:val="22"/>
        </w:rPr>
      </w:pPr>
      <w:r w:rsidRPr="00855C55">
        <w:rPr>
          <w:b/>
          <w:sz w:val="22"/>
          <w:szCs w:val="22"/>
        </w:rPr>
        <w:t>5.§-hoz</w:t>
      </w:r>
      <w:r w:rsidRPr="00855C55">
        <w:rPr>
          <w:sz w:val="22"/>
          <w:szCs w:val="22"/>
        </w:rPr>
        <w:t xml:space="preserve"> Hatályba léptető rendelkezéseket tartalmaz.</w:t>
      </w:r>
    </w:p>
    <w:p w14:paraId="58E86856" w14:textId="77777777" w:rsidR="00590252" w:rsidRPr="00855C55" w:rsidRDefault="00590252" w:rsidP="00590252">
      <w:pPr>
        <w:spacing w:line="276" w:lineRule="auto"/>
        <w:rPr>
          <w:sz w:val="22"/>
          <w:szCs w:val="22"/>
        </w:rPr>
      </w:pPr>
    </w:p>
    <w:p w14:paraId="66F7999C" w14:textId="06BC2FF9" w:rsidR="00590252" w:rsidRPr="00855C55" w:rsidRDefault="00590252" w:rsidP="00590252">
      <w:pPr>
        <w:spacing w:line="276" w:lineRule="auto"/>
        <w:rPr>
          <w:sz w:val="22"/>
          <w:szCs w:val="22"/>
        </w:rPr>
      </w:pPr>
      <w:r w:rsidRPr="00855C55">
        <w:rPr>
          <w:sz w:val="22"/>
          <w:szCs w:val="22"/>
        </w:rPr>
        <w:t>Harsány, 20</w:t>
      </w:r>
      <w:r>
        <w:rPr>
          <w:sz w:val="22"/>
          <w:szCs w:val="22"/>
        </w:rPr>
        <w:t xml:space="preserve">20. szeptember </w:t>
      </w:r>
      <w:r w:rsidR="0051205A">
        <w:rPr>
          <w:sz w:val="22"/>
          <w:szCs w:val="22"/>
        </w:rPr>
        <w:t>8</w:t>
      </w:r>
      <w:r>
        <w:rPr>
          <w:sz w:val="22"/>
          <w:szCs w:val="22"/>
        </w:rPr>
        <w:t>.</w:t>
      </w: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</w:r>
    </w:p>
    <w:p w14:paraId="43CCE4DE" w14:textId="77777777" w:rsidR="00590252" w:rsidRPr="00855C55" w:rsidRDefault="00590252" w:rsidP="00590252">
      <w:pPr>
        <w:spacing w:line="276" w:lineRule="auto"/>
        <w:rPr>
          <w:sz w:val="22"/>
          <w:szCs w:val="22"/>
        </w:rPr>
      </w:pPr>
    </w:p>
    <w:p w14:paraId="2674E168" w14:textId="77777777" w:rsidR="00590252" w:rsidRPr="00855C55" w:rsidRDefault="00590252" w:rsidP="00590252">
      <w:pPr>
        <w:spacing w:line="276" w:lineRule="auto"/>
        <w:rPr>
          <w:sz w:val="22"/>
          <w:szCs w:val="22"/>
        </w:rPr>
      </w:pPr>
    </w:p>
    <w:p w14:paraId="6CF81491" w14:textId="77777777" w:rsidR="00590252" w:rsidRPr="00855C55" w:rsidRDefault="00590252" w:rsidP="00590252">
      <w:pPr>
        <w:spacing w:line="276" w:lineRule="auto"/>
        <w:rPr>
          <w:sz w:val="22"/>
          <w:szCs w:val="22"/>
        </w:rPr>
      </w:pPr>
    </w:p>
    <w:p w14:paraId="0439EAF3" w14:textId="77777777" w:rsidR="00590252" w:rsidRPr="00855C55" w:rsidRDefault="00590252" w:rsidP="00590252">
      <w:pPr>
        <w:spacing w:line="276" w:lineRule="auto"/>
        <w:ind w:left="6372" w:firstLine="708"/>
        <w:rPr>
          <w:sz w:val="22"/>
          <w:szCs w:val="22"/>
        </w:rPr>
      </w:pPr>
      <w:r w:rsidRPr="00855C55">
        <w:rPr>
          <w:sz w:val="22"/>
          <w:szCs w:val="22"/>
        </w:rPr>
        <w:t>dr. Kántor János</w:t>
      </w:r>
    </w:p>
    <w:p w14:paraId="3CF731E3" w14:textId="77777777" w:rsidR="00590252" w:rsidRDefault="00590252" w:rsidP="00590252">
      <w:pPr>
        <w:spacing w:line="276" w:lineRule="auto"/>
        <w:rPr>
          <w:rFonts w:eastAsia="Garamond" w:cs="Garamond"/>
          <w:b/>
          <w:bCs/>
          <w:sz w:val="22"/>
          <w:szCs w:val="22"/>
        </w:rPr>
      </w:pP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</w:r>
      <w:r w:rsidRPr="00855C55">
        <w:rPr>
          <w:sz w:val="22"/>
          <w:szCs w:val="22"/>
        </w:rPr>
        <w:tab/>
        <w:t>jegyző</w:t>
      </w:r>
    </w:p>
    <w:p w14:paraId="7241A17C" w14:textId="77777777" w:rsidR="00590252" w:rsidRDefault="00590252" w:rsidP="00590252">
      <w:pPr>
        <w:jc w:val="center"/>
        <w:rPr>
          <w:rFonts w:eastAsia="Garamond" w:cs="Garamond"/>
          <w:b/>
          <w:bCs/>
          <w:sz w:val="22"/>
          <w:szCs w:val="22"/>
        </w:rPr>
      </w:pPr>
    </w:p>
    <w:p w14:paraId="2F1F6609" w14:textId="77777777" w:rsidR="00590252" w:rsidRDefault="00590252"/>
    <w:sectPr w:rsidR="00590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52"/>
    <w:rsid w:val="0051205A"/>
    <w:rsid w:val="0059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2EC1"/>
  <w15:chartTrackingRefBased/>
  <w15:docId w15:val="{FCCE3441-BF99-4BD8-B238-FCEC4903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02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2020-09-28T08:44:00Z</dcterms:created>
  <dcterms:modified xsi:type="dcterms:W3CDTF">2020-09-28T12:59:00Z</dcterms:modified>
</cp:coreProperties>
</file>