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CC" w:rsidRPr="007265C9" w:rsidRDefault="002D62CC" w:rsidP="002D62CC">
      <w:pPr>
        <w:widowControl/>
        <w:overflowPunct/>
        <w:autoSpaceDE/>
        <w:autoSpaceDN/>
        <w:adjustRightInd/>
        <w:jc w:val="center"/>
        <w:rPr>
          <w:rFonts w:ascii="Century Gothic" w:hAnsi="Century Gothic" w:cs="Century Gothic"/>
          <w:b/>
          <w:bCs/>
          <w:kern w:val="0"/>
          <w:sz w:val="24"/>
          <w:szCs w:val="24"/>
        </w:rPr>
      </w:pPr>
      <w:r w:rsidRPr="007265C9">
        <w:rPr>
          <w:rFonts w:ascii="Century Gothic" w:hAnsi="Century Gothic" w:cs="Century Gothic"/>
          <w:b/>
          <w:bCs/>
          <w:kern w:val="0"/>
          <w:sz w:val="24"/>
          <w:szCs w:val="24"/>
        </w:rPr>
        <w:t>Tokod Nagyközség Önkormányzata Képviselő-testületének</w:t>
      </w:r>
    </w:p>
    <w:p w:rsidR="002D62CC" w:rsidRPr="007265C9" w:rsidRDefault="002D62CC" w:rsidP="002D62CC">
      <w:pPr>
        <w:widowControl/>
        <w:overflowPunct/>
        <w:autoSpaceDE/>
        <w:autoSpaceDN/>
        <w:adjustRightInd/>
        <w:jc w:val="center"/>
        <w:rPr>
          <w:rFonts w:ascii="Century Gothic" w:hAnsi="Century Gothic" w:cs="Century Gothic"/>
          <w:b/>
          <w:bCs/>
          <w:kern w:val="0"/>
          <w:sz w:val="24"/>
          <w:szCs w:val="24"/>
        </w:rPr>
      </w:pPr>
      <w:r>
        <w:rPr>
          <w:rFonts w:ascii="Century Gothic" w:hAnsi="Century Gothic" w:cs="Century Gothic"/>
          <w:b/>
          <w:bCs/>
          <w:kern w:val="0"/>
          <w:sz w:val="24"/>
          <w:szCs w:val="24"/>
        </w:rPr>
        <w:t>11/2015. (X. 01.</w:t>
      </w:r>
      <w:r w:rsidRPr="007265C9">
        <w:rPr>
          <w:rFonts w:ascii="Century Gothic" w:hAnsi="Century Gothic" w:cs="Century Gothic"/>
          <w:b/>
          <w:bCs/>
          <w:kern w:val="0"/>
          <w:sz w:val="24"/>
          <w:szCs w:val="24"/>
        </w:rPr>
        <w:t>) önkormányzati rendelete</w:t>
      </w:r>
    </w:p>
    <w:p w:rsidR="002D62CC" w:rsidRPr="007265C9" w:rsidRDefault="002D62CC" w:rsidP="002D62CC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proofErr w:type="gramStart"/>
      <w:r w:rsidRPr="007265C9">
        <w:rPr>
          <w:rFonts w:ascii="Century Gothic" w:hAnsi="Century Gothic" w:cs="Arial"/>
          <w:b/>
          <w:bCs/>
          <w:sz w:val="24"/>
          <w:szCs w:val="24"/>
        </w:rPr>
        <w:t>az</w:t>
      </w:r>
      <w:proofErr w:type="gramEnd"/>
      <w:r w:rsidRPr="007265C9">
        <w:rPr>
          <w:rFonts w:ascii="Century Gothic" w:hAnsi="Century Gothic" w:cs="Arial"/>
          <w:b/>
          <w:bCs/>
          <w:sz w:val="24"/>
          <w:szCs w:val="24"/>
        </w:rPr>
        <w:t xml:space="preserve"> Önkormányzat 2015</w:t>
      </w:r>
      <w:r>
        <w:rPr>
          <w:rFonts w:ascii="Century Gothic" w:hAnsi="Century Gothic" w:cs="Arial"/>
          <w:b/>
          <w:bCs/>
          <w:sz w:val="24"/>
          <w:szCs w:val="24"/>
        </w:rPr>
        <w:t>.</w:t>
      </w:r>
      <w:r w:rsidRPr="007265C9">
        <w:rPr>
          <w:rFonts w:ascii="Century Gothic" w:hAnsi="Century Gothic" w:cs="Arial"/>
          <w:b/>
          <w:bCs/>
          <w:sz w:val="24"/>
          <w:szCs w:val="24"/>
        </w:rPr>
        <w:t xml:space="preserve"> évi költségvetéséről szóló</w:t>
      </w:r>
    </w:p>
    <w:p w:rsidR="002D62CC" w:rsidRPr="00996538" w:rsidRDefault="002D62CC" w:rsidP="002D62CC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7265C9">
        <w:rPr>
          <w:rFonts w:ascii="Century Gothic" w:hAnsi="Century Gothic" w:cs="Arial"/>
          <w:b/>
          <w:bCs/>
          <w:sz w:val="24"/>
          <w:szCs w:val="24"/>
        </w:rPr>
        <w:t>4/2015.  (III. 19.) önkormányzati rendeletének módosításáról</w:t>
      </w:r>
    </w:p>
    <w:p w:rsidR="002D62CC" w:rsidRPr="005F1B71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b/>
          <w:bCs/>
          <w:kern w:val="0"/>
          <w:sz w:val="18"/>
          <w:szCs w:val="18"/>
        </w:rPr>
      </w:pPr>
    </w:p>
    <w:p w:rsidR="002D62CC" w:rsidRPr="005F1B71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18"/>
          <w:szCs w:val="18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>Tokod Nagyközség Önkormányzatának Képviselő-testülete az államháztartásról szóló 2011. évi CXCV. törvény 23.§ (1) bekezdésében kapott felhatalmazás alapján, az Alaptörvény 32. cikk (1) bekezdés f) pontjában meghatározott feladatkörében eljárva, a véleményezési jogkörében eljáró Pénzügyi Ellenőrző Bizottság véleményének kikérésével a következőket rendeli el: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ind w:right="-98"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b/>
          <w:bCs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b/>
          <w:bCs/>
          <w:kern w:val="0"/>
          <w:sz w:val="22"/>
          <w:szCs w:val="22"/>
        </w:rPr>
        <w:t>1. §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A Képviselő-testület a 2015. évi költségvetés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a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) bevételi főösszegét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644 232 e Ft-ban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ebből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: működési célú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>422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>101 e Ft-ban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felhalmozási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célú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222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>131 e Ft-ban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b) kiadási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főösszegét  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710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364 e Ft-ban  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ebből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: működési célú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>501 698 e Ft-ban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felhalmozási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célú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208 666 e Ft-ban 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c)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hiányát                      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66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132 e Ft-ban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állapítja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meg.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Default="002D62CC" w:rsidP="002D62CC">
      <w:pPr>
        <w:ind w:left="426" w:hanging="426"/>
        <w:jc w:val="both"/>
        <w:rPr>
          <w:rFonts w:ascii="Century Gothic" w:hAnsi="Century Gothic" w:cs="Century Gothic"/>
          <w:b/>
          <w:bCs/>
          <w:kern w:val="0"/>
          <w:sz w:val="22"/>
          <w:szCs w:val="22"/>
        </w:rPr>
      </w:pPr>
    </w:p>
    <w:p w:rsidR="002D62CC" w:rsidRPr="00DC2B95" w:rsidRDefault="002D62CC" w:rsidP="002D62CC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DC2B95">
        <w:rPr>
          <w:rFonts w:ascii="Century Gothic" w:hAnsi="Century Gothic" w:cs="Century Gothic"/>
          <w:b/>
          <w:bCs/>
          <w:kern w:val="0"/>
          <w:sz w:val="22"/>
          <w:szCs w:val="22"/>
        </w:rPr>
        <w:t>2. §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</w:t>
      </w:r>
      <w:r w:rsidRPr="00DC2B95">
        <w:rPr>
          <w:rFonts w:ascii="Century Gothic" w:hAnsi="Century Gothic"/>
          <w:sz w:val="22"/>
          <w:szCs w:val="22"/>
        </w:rPr>
        <w:t>A Rendelet 1</w:t>
      </w:r>
      <w:proofErr w:type="gramStart"/>
      <w:r w:rsidRPr="00DC2B95">
        <w:rPr>
          <w:rFonts w:ascii="Century Gothic" w:hAnsi="Century Gothic"/>
          <w:sz w:val="22"/>
          <w:szCs w:val="22"/>
        </w:rPr>
        <w:t>.,</w:t>
      </w:r>
      <w:proofErr w:type="gramEnd"/>
      <w:r w:rsidRPr="00DC2B95">
        <w:rPr>
          <w:rFonts w:ascii="Century Gothic" w:hAnsi="Century Gothic"/>
          <w:sz w:val="22"/>
          <w:szCs w:val="22"/>
        </w:rPr>
        <w:t xml:space="preserve"> 2., 3., 4., 5., 6. ,7</w:t>
      </w:r>
      <w:proofErr w:type="gramStart"/>
      <w:r w:rsidRPr="00DC2B95">
        <w:rPr>
          <w:rFonts w:ascii="Century Gothic" w:hAnsi="Century Gothic"/>
          <w:sz w:val="22"/>
          <w:szCs w:val="22"/>
        </w:rPr>
        <w:t>.,</w:t>
      </w:r>
      <w:proofErr w:type="gramEnd"/>
      <w:r w:rsidRPr="00DC2B95">
        <w:rPr>
          <w:rFonts w:ascii="Century Gothic" w:hAnsi="Century Gothic"/>
          <w:sz w:val="22"/>
          <w:szCs w:val="22"/>
        </w:rPr>
        <w:t xml:space="preserve"> 8., 9. melléklete helyébe jelen rendelet 1., 2., 3., 4., 5., 6., 7, 8., 9. melléklete lép.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b/>
          <w:bCs/>
          <w:kern w:val="0"/>
          <w:sz w:val="22"/>
          <w:szCs w:val="22"/>
        </w:rPr>
        <w:t>3. §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Ez a rendelet a kihirdetését követő napon lép hatályba, és a hatályba lépést követő napon hatályát veszti.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  <w:t xml:space="preserve"> Tóth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Tivadar                          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  <w:t xml:space="preserve"> dr.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Gál Gabriella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b/>
          <w:bCs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polgármester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ab/>
      </w:r>
      <w:r w:rsidRPr="00DC2B95">
        <w:rPr>
          <w:rFonts w:ascii="Century Gothic" w:hAnsi="Century Gothic" w:cs="Century Gothic"/>
          <w:kern w:val="0"/>
          <w:sz w:val="22"/>
          <w:szCs w:val="22"/>
        </w:rPr>
        <w:t>jegyző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b/>
          <w:bCs/>
          <w:kern w:val="0"/>
          <w:sz w:val="22"/>
          <w:szCs w:val="22"/>
        </w:rPr>
      </w:pPr>
    </w:p>
    <w:p w:rsidR="002D62CC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18"/>
          <w:szCs w:val="18"/>
        </w:rPr>
      </w:pPr>
    </w:p>
    <w:p w:rsidR="002D62CC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18"/>
          <w:szCs w:val="18"/>
        </w:rPr>
      </w:pPr>
    </w:p>
    <w:p w:rsidR="002D62CC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18"/>
          <w:szCs w:val="18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  <w:r>
        <w:rPr>
          <w:rFonts w:ascii="Century Gothic" w:hAnsi="Century Gothic" w:cs="Century Gothic"/>
          <w:kern w:val="0"/>
          <w:sz w:val="22"/>
          <w:szCs w:val="22"/>
        </w:rPr>
        <w:t xml:space="preserve">A rendeletet 2015. október 1.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>napján kihirdettem.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</w:p>
    <w:p w:rsidR="002D62CC" w:rsidRPr="00DC2B95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ab/>
        <w:t xml:space="preserve">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dr.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Gál Gabriella</w:t>
      </w:r>
    </w:p>
    <w:p w:rsidR="002D62CC" w:rsidRPr="00DC2B95" w:rsidRDefault="002D62CC" w:rsidP="002D62CC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                                     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  <w:t xml:space="preserve">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jegyző</w:t>
      </w:r>
      <w:proofErr w:type="gramEnd"/>
    </w:p>
    <w:p w:rsidR="002D62CC" w:rsidRPr="00DC2B95" w:rsidRDefault="002D62CC" w:rsidP="002D62CC">
      <w:pPr>
        <w:rPr>
          <w:sz w:val="22"/>
          <w:szCs w:val="22"/>
        </w:rPr>
      </w:pPr>
    </w:p>
    <w:p w:rsidR="00323AAC" w:rsidRDefault="00323AAC"/>
    <w:sectPr w:rsidR="00323AAC" w:rsidSect="0006523B">
      <w:pgSz w:w="11905" w:h="16837" w:code="9"/>
      <w:pgMar w:top="1440" w:right="1557" w:bottom="1440" w:left="1797" w:header="720" w:footer="862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2CC"/>
    <w:rsid w:val="002D62CC"/>
    <w:rsid w:val="0032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62C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Tóth Vilmosné</cp:lastModifiedBy>
  <cp:revision>1</cp:revision>
  <dcterms:created xsi:type="dcterms:W3CDTF">2015-10-02T05:40:00Z</dcterms:created>
  <dcterms:modified xsi:type="dcterms:W3CDTF">2015-10-02T05:44:00Z</dcterms:modified>
</cp:coreProperties>
</file>