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0D" w:rsidRPr="00CF4154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 xml:space="preserve">1. függelék </w:t>
      </w:r>
      <w:r>
        <w:rPr>
          <w:rFonts w:ascii="Bookman Old Style" w:hAnsi="Bookman Old Style" w:cs="Bookman Old Style"/>
          <w:b/>
          <w:bCs/>
          <w:sz w:val="22"/>
          <w:szCs w:val="22"/>
          <w:u w:val="single"/>
        </w:rPr>
        <w:t>11</w:t>
      </w: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/2015./X</w:t>
      </w:r>
      <w:r>
        <w:rPr>
          <w:rFonts w:ascii="Bookman Old Style" w:hAnsi="Bookman Old Style" w:cs="Bookman Old Style"/>
          <w:b/>
          <w:bCs/>
          <w:sz w:val="22"/>
          <w:szCs w:val="22"/>
          <w:u w:val="single"/>
        </w:rPr>
        <w:t>I.19</w:t>
      </w: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./ önkormányzati rendelethez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Pr="00CF4154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Települési képviselők neve: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2"/>
          <w:szCs w:val="22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2"/>
          <w:szCs w:val="22"/>
        </w:rPr>
      </w:pPr>
      <w:r w:rsidRPr="007726E9">
        <w:rPr>
          <w:rFonts w:ascii="Bookman Old Style" w:hAnsi="Bookman Old Style" w:cs="Bookman Old Style"/>
          <w:sz w:val="22"/>
          <w:szCs w:val="22"/>
          <w:u w:val="single"/>
        </w:rPr>
        <w:t xml:space="preserve">   Név-titulus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Hegedüs Jenő    </w:t>
      </w:r>
      <w:r w:rsidRPr="00CF4154">
        <w:rPr>
          <w:rFonts w:ascii="Bookman Old Style" w:hAnsi="Bookman Old Style" w:cs="Bookman Old Style"/>
          <w:sz w:val="22"/>
          <w:szCs w:val="22"/>
        </w:rPr>
        <w:t xml:space="preserve">polgármester                             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Hegedüs Gábor </w:t>
      </w:r>
      <w:r w:rsidRPr="00CF4154">
        <w:rPr>
          <w:rFonts w:ascii="Bookman Old Style" w:hAnsi="Bookman Old Style" w:cs="Bookman Old Style"/>
          <w:sz w:val="22"/>
          <w:szCs w:val="22"/>
        </w:rPr>
        <w:t>alpolgármester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Bozsovics János  </w:t>
      </w:r>
      <w:r w:rsidRPr="00CF4154">
        <w:rPr>
          <w:rFonts w:ascii="Bookman Old Style" w:hAnsi="Bookman Old Style" w:cs="Bookman Old Style"/>
          <w:sz w:val="22"/>
          <w:szCs w:val="22"/>
        </w:rPr>
        <w:t>képviselő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2"/>
          <w:szCs w:val="22"/>
        </w:rPr>
      </w:pPr>
    </w:p>
    <w:p w:rsidR="00292D0D" w:rsidRPr="00CF4154" w:rsidRDefault="00292D0D" w:rsidP="00916CE1">
      <w:pPr>
        <w:pStyle w:val="Heading2"/>
        <w:pageBreakBefore/>
        <w:jc w:val="center"/>
        <w:rPr>
          <w:rFonts w:ascii="Bookman Old Style" w:hAnsi="Bookman Old Style" w:cs="Bookman Old Style"/>
          <w:b w:val="0"/>
          <w:bCs w:val="0"/>
          <w:i w:val="0"/>
          <w:iCs w:val="0"/>
          <w:sz w:val="22"/>
          <w:szCs w:val="22"/>
        </w:rPr>
      </w:pPr>
      <w:r w:rsidRPr="00CF4154">
        <w:rPr>
          <w:rFonts w:ascii="Bookman Old Style" w:hAnsi="Bookman Old Style" w:cs="Bookman Old Style"/>
          <w:i w:val="0"/>
          <w:iCs w:val="0"/>
          <w:sz w:val="22"/>
          <w:szCs w:val="22"/>
        </w:rPr>
        <w:t xml:space="preserve">2. függelék </w:t>
      </w:r>
      <w:r>
        <w:rPr>
          <w:rFonts w:ascii="Bookman Old Style" w:hAnsi="Bookman Old Style" w:cs="Bookman Old Style"/>
          <w:i w:val="0"/>
          <w:iCs w:val="0"/>
          <w:sz w:val="22"/>
          <w:szCs w:val="22"/>
        </w:rPr>
        <w:t>11/</w:t>
      </w:r>
      <w:r w:rsidRPr="00CF4154">
        <w:rPr>
          <w:rFonts w:ascii="Bookman Old Style" w:hAnsi="Bookman Old Style" w:cs="Bookman Old Style"/>
          <w:i w:val="0"/>
          <w:iCs w:val="0"/>
          <w:sz w:val="22"/>
          <w:szCs w:val="22"/>
        </w:rPr>
        <w:t>2015./X</w:t>
      </w:r>
      <w:r>
        <w:rPr>
          <w:rFonts w:ascii="Bookman Old Style" w:hAnsi="Bookman Old Style" w:cs="Bookman Old Style"/>
          <w:i w:val="0"/>
          <w:iCs w:val="0"/>
          <w:sz w:val="22"/>
          <w:szCs w:val="22"/>
        </w:rPr>
        <w:t>I.19</w:t>
      </w:r>
      <w:r w:rsidRPr="00CF4154">
        <w:rPr>
          <w:rFonts w:ascii="Bookman Old Style" w:hAnsi="Bookman Old Style" w:cs="Bookman Old Style"/>
          <w:i w:val="0"/>
          <w:iCs w:val="0"/>
          <w:sz w:val="22"/>
          <w:szCs w:val="22"/>
        </w:rPr>
        <w:t>./ önkormányzati rendelethez</w:t>
      </w:r>
    </w:p>
    <w:p w:rsidR="00292D0D" w:rsidRPr="00CF4154" w:rsidRDefault="00292D0D" w:rsidP="00916CE1">
      <w:pPr>
        <w:pStyle w:val="Heading4"/>
        <w:jc w:val="center"/>
        <w:rPr>
          <w:rFonts w:ascii="Bookman Old Style" w:hAnsi="Bookman Old Style" w:cs="Bookman Old Style"/>
          <w:sz w:val="22"/>
          <w:szCs w:val="22"/>
        </w:rPr>
      </w:pPr>
      <w:r w:rsidRPr="00CF4154">
        <w:rPr>
          <w:rFonts w:ascii="Bookman Old Style" w:hAnsi="Bookman Old Style" w:cs="Bookman Old Style"/>
          <w:sz w:val="22"/>
          <w:szCs w:val="22"/>
        </w:rPr>
        <w:t>Hatályos rendeletek jegyzéke</w:t>
      </w:r>
    </w:p>
    <w:p w:rsidR="00292D0D" w:rsidRPr="00CF4154" w:rsidRDefault="00292D0D" w:rsidP="00916CE1">
      <w:pPr>
        <w:rPr>
          <w:rFonts w:ascii="Bookman Old Style" w:hAnsi="Bookman Old Style" w:cs="Bookman Old Style"/>
          <w:sz w:val="22"/>
          <w:szCs w:val="22"/>
        </w:rPr>
      </w:pPr>
    </w:p>
    <w:p w:rsidR="00292D0D" w:rsidRPr="001970FD" w:rsidRDefault="00292D0D" w:rsidP="00916CE1">
      <w:pPr>
        <w:jc w:val="center"/>
        <w:rPr>
          <w:rFonts w:ascii="Arial Black" w:hAnsi="Arial Black" w:cs="Arial Black"/>
        </w:rPr>
      </w:pPr>
      <w:r>
        <w:rPr>
          <w:rFonts w:ascii="Arial Black" w:hAnsi="Arial Black" w:cs="Arial Black"/>
        </w:rPr>
        <w:t xml:space="preserve">Kaposgyarmat </w:t>
      </w:r>
      <w:r w:rsidRPr="001970FD">
        <w:rPr>
          <w:rFonts w:ascii="Arial Black" w:hAnsi="Arial Black" w:cs="Arial Black"/>
        </w:rPr>
        <w:t>Községi Önkormányzat Képviselőtestületének hatályos rendeletei</w:t>
      </w:r>
    </w:p>
    <w:p w:rsidR="00292D0D" w:rsidRPr="001970FD" w:rsidRDefault="00292D0D" w:rsidP="00916CE1">
      <w:pPr>
        <w:jc w:val="both"/>
        <w:rPr>
          <w:rFonts w:ascii="Arial" w:hAnsi="Arial" w:cs="Aria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/>
      </w:tblPr>
      <w:tblGrid>
        <w:gridCol w:w="1049"/>
        <w:gridCol w:w="2156"/>
        <w:gridCol w:w="5872"/>
      </w:tblGrid>
      <w:tr w:rsidR="00292D0D" w:rsidRPr="001970FD">
        <w:trPr>
          <w:tblHeader/>
        </w:trPr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92D0D" w:rsidRPr="001970FD" w:rsidRDefault="00292D0D" w:rsidP="00DE5294">
            <w:pPr>
              <w:pStyle w:val="TableHeading"/>
              <w:spacing w:after="0"/>
              <w:rPr>
                <w:rFonts w:ascii="Arial" w:hAnsi="Arial" w:cs="Arial"/>
                <w:i w:val="0"/>
                <w:iCs w:val="0"/>
              </w:rPr>
            </w:pPr>
            <w:r w:rsidRPr="001970FD">
              <w:rPr>
                <w:rFonts w:ascii="Arial" w:hAnsi="Arial" w:cs="Arial"/>
                <w:i w:val="0"/>
                <w:iCs w:val="0"/>
              </w:rPr>
              <w:t>Sorszám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Heading"/>
              <w:spacing w:after="0"/>
              <w:rPr>
                <w:rFonts w:ascii="Arial" w:hAnsi="Arial" w:cs="Arial"/>
                <w:i w:val="0"/>
                <w:iCs w:val="0"/>
              </w:rPr>
            </w:pPr>
            <w:r w:rsidRPr="001970FD">
              <w:rPr>
                <w:rFonts w:ascii="Arial" w:hAnsi="Arial" w:cs="Arial"/>
                <w:i w:val="0"/>
                <w:iCs w:val="0"/>
              </w:rPr>
              <w:t>Rendelet száma</w:t>
            </w:r>
          </w:p>
        </w:tc>
        <w:tc>
          <w:tcPr>
            <w:tcW w:w="6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Heading"/>
              <w:spacing w:after="0"/>
              <w:rPr>
                <w:rFonts w:ascii="Arial" w:hAnsi="Arial" w:cs="Arial"/>
                <w:i w:val="0"/>
                <w:iCs w:val="0"/>
              </w:rPr>
            </w:pPr>
            <w:r w:rsidRPr="001970FD">
              <w:rPr>
                <w:rFonts w:ascii="Arial" w:hAnsi="Arial" w:cs="Arial"/>
                <w:i w:val="0"/>
                <w:iCs w:val="0"/>
              </w:rPr>
              <w:t>Rendelet címe</w:t>
            </w:r>
          </w:p>
        </w:tc>
      </w:tr>
      <w:tr w:rsidR="00292D0D" w:rsidRPr="001970FD">
        <w:tc>
          <w:tcPr>
            <w:tcW w:w="1057" w:type="dxa"/>
            <w:tcBorders>
              <w:left w:val="single" w:sz="6" w:space="0" w:color="000000"/>
              <w:bottom w:val="single" w:sz="4" w:space="0" w:color="auto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1970FD">
              <w:rPr>
                <w:rFonts w:ascii="Arial" w:hAnsi="Arial" w:cs="Arial"/>
              </w:rPr>
              <w:t>/1997. (XII. 29.)</w:t>
            </w:r>
          </w:p>
        </w:tc>
        <w:tc>
          <w:tcPr>
            <w:tcW w:w="6723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spacing w:after="0"/>
              <w:jc w:val="both"/>
              <w:rPr>
                <w:rFonts w:ascii="Arial" w:hAnsi="Arial" w:cs="Arial"/>
              </w:rPr>
            </w:pPr>
            <w:r w:rsidRPr="001970FD">
              <w:rPr>
                <w:rFonts w:ascii="Arial" w:hAnsi="Arial" w:cs="Arial"/>
              </w:rPr>
              <w:t>Kéményseprőipari közszolgáltatás</w:t>
            </w:r>
            <w:r>
              <w:rPr>
                <w:rFonts w:ascii="Arial" w:hAnsi="Arial" w:cs="Arial"/>
              </w:rPr>
              <w:t>ok kötelező igénybevételéről</w:t>
            </w:r>
          </w:p>
        </w:tc>
      </w:tr>
      <w:tr w:rsidR="00292D0D" w:rsidRPr="001970FD">
        <w:tc>
          <w:tcPr>
            <w:tcW w:w="1057" w:type="dxa"/>
            <w:tcBorders>
              <w:left w:val="single" w:sz="6" w:space="0" w:color="000000"/>
              <w:bottom w:val="single" w:sz="4" w:space="0" w:color="auto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2D0D" w:rsidRDefault="00292D0D" w:rsidP="00DE5294">
            <w:pPr>
              <w:pStyle w:val="TableContents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6/1998. (IX.07.)</w:t>
            </w:r>
          </w:p>
        </w:tc>
        <w:tc>
          <w:tcPr>
            <w:tcW w:w="6723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község címeréről, zászlajáról és használatuk rendjéről</w:t>
            </w:r>
          </w:p>
        </w:tc>
      </w:tr>
      <w:tr w:rsidR="00292D0D" w:rsidRPr="001970FD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7/1999. (VI. 10</w:t>
            </w:r>
            <w:r w:rsidRPr="001970FD">
              <w:rPr>
                <w:rFonts w:ascii="Arial" w:hAnsi="Arial" w:cs="Arial"/>
              </w:rPr>
              <w:t>.)</w:t>
            </w:r>
          </w:p>
        </w:tc>
        <w:tc>
          <w:tcPr>
            <w:tcW w:w="6723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spacing w:after="0"/>
              <w:jc w:val="both"/>
              <w:rPr>
                <w:rFonts w:ascii="Arial" w:hAnsi="Arial" w:cs="Arial"/>
              </w:rPr>
            </w:pPr>
            <w:r w:rsidRPr="001970FD">
              <w:rPr>
                <w:rFonts w:ascii="Arial" w:hAnsi="Arial" w:cs="Arial"/>
              </w:rPr>
              <w:t>A helyi népszavazásról és népi kezdeményezésről</w:t>
            </w:r>
          </w:p>
        </w:tc>
      </w:tr>
      <w:tr w:rsidR="00292D0D" w:rsidRPr="001970FD">
        <w:tc>
          <w:tcPr>
            <w:tcW w:w="1057" w:type="dxa"/>
            <w:tcBorders>
              <w:left w:val="single" w:sz="6" w:space="0" w:color="000000"/>
              <w:bottom w:val="single" w:sz="6" w:space="0" w:color="000000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9/1999. (VI. 01</w:t>
            </w:r>
            <w:r w:rsidRPr="001970FD">
              <w:rPr>
                <w:rFonts w:ascii="Arial" w:hAnsi="Arial" w:cs="Arial"/>
              </w:rPr>
              <w:t>.)</w:t>
            </w:r>
          </w:p>
        </w:tc>
        <w:tc>
          <w:tcPr>
            <w:tcW w:w="6723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spacing w:after="0"/>
              <w:jc w:val="both"/>
              <w:rPr>
                <w:rFonts w:ascii="Arial" w:hAnsi="Arial" w:cs="Arial"/>
              </w:rPr>
            </w:pPr>
            <w:r w:rsidRPr="001970FD">
              <w:rPr>
                <w:rFonts w:ascii="Arial" w:hAnsi="Arial" w:cs="Arial"/>
              </w:rPr>
              <w:t>A díszpolgári cím adományozásáról</w:t>
            </w:r>
          </w:p>
        </w:tc>
      </w:tr>
      <w:tr w:rsidR="00292D0D" w:rsidRPr="001970FD">
        <w:tc>
          <w:tcPr>
            <w:tcW w:w="1057" w:type="dxa"/>
            <w:tcBorders>
              <w:left w:val="single" w:sz="6" w:space="0" w:color="000000"/>
              <w:bottom w:val="single" w:sz="6" w:space="0" w:color="000000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10/1999. (VI.10.)</w:t>
            </w:r>
          </w:p>
        </w:tc>
        <w:tc>
          <w:tcPr>
            <w:tcW w:w="6723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„Kaposgyarmat Községért” Emlékérem alapításáról és adományozásának rendjéről</w:t>
            </w:r>
          </w:p>
        </w:tc>
      </w:tr>
      <w:tr w:rsidR="00292D0D" w:rsidRPr="001970FD">
        <w:tc>
          <w:tcPr>
            <w:tcW w:w="1057" w:type="dxa"/>
            <w:tcBorders>
              <w:left w:val="single" w:sz="6" w:space="0" w:color="000000"/>
              <w:bottom w:val="single" w:sz="6" w:space="0" w:color="000000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4/2000. (IV.05.)</w:t>
            </w:r>
          </w:p>
        </w:tc>
        <w:tc>
          <w:tcPr>
            <w:tcW w:w="6723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közművelődésről</w:t>
            </w:r>
          </w:p>
        </w:tc>
      </w:tr>
      <w:tr w:rsidR="00292D0D" w:rsidRPr="001970FD">
        <w:tc>
          <w:tcPr>
            <w:tcW w:w="1057" w:type="dxa"/>
            <w:tcBorders>
              <w:left w:val="single" w:sz="6" w:space="0" w:color="000000"/>
              <w:bottom w:val="single" w:sz="6" w:space="0" w:color="000000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2D0D" w:rsidRDefault="00292D0D" w:rsidP="00DE5294">
            <w:pPr>
              <w:pStyle w:val="TableContents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9/2000. (XI.24.)</w:t>
            </w:r>
          </w:p>
        </w:tc>
        <w:tc>
          <w:tcPr>
            <w:tcW w:w="6723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2D0D" w:rsidRDefault="00292D0D" w:rsidP="00DE5294">
            <w:pPr>
              <w:pStyle w:val="TableContents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Kaposgyarmat község helyi értékei védelmének szabályozásáról</w:t>
            </w:r>
          </w:p>
        </w:tc>
      </w:tr>
      <w:tr w:rsidR="00292D0D" w:rsidRPr="001970FD">
        <w:tc>
          <w:tcPr>
            <w:tcW w:w="1057" w:type="dxa"/>
            <w:tcBorders>
              <w:left w:val="single" w:sz="6" w:space="0" w:color="000000"/>
              <w:bottom w:val="single" w:sz="6" w:space="0" w:color="000000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10/2000. (XI.24.)</w:t>
            </w:r>
          </w:p>
        </w:tc>
        <w:tc>
          <w:tcPr>
            <w:tcW w:w="6723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falugondnoki szolgálatról</w:t>
            </w:r>
          </w:p>
        </w:tc>
      </w:tr>
      <w:tr w:rsidR="00292D0D" w:rsidRPr="001970FD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7/2001</w:t>
            </w:r>
            <w:r w:rsidRPr="001970FD">
              <w:rPr>
                <w:rFonts w:ascii="Arial" w:hAnsi="Arial" w:cs="Arial"/>
              </w:rPr>
              <w:t>. (</w:t>
            </w:r>
            <w:r>
              <w:rPr>
                <w:rFonts w:ascii="Arial" w:hAnsi="Arial" w:cs="Arial"/>
              </w:rPr>
              <w:t>XI.27</w:t>
            </w:r>
            <w:r w:rsidRPr="001970FD">
              <w:rPr>
                <w:rFonts w:ascii="Arial" w:hAnsi="Arial" w:cs="Arial"/>
              </w:rPr>
              <w:t>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helyi környezet</w:t>
            </w:r>
            <w:r w:rsidRPr="001970FD">
              <w:rPr>
                <w:rFonts w:ascii="Arial" w:hAnsi="Arial" w:cs="Arial"/>
              </w:rPr>
              <w:t xml:space="preserve"> védelméről, a közterületek, az ingatlanok, az állattart</w:t>
            </w:r>
            <w:r>
              <w:rPr>
                <w:rFonts w:ascii="Arial" w:hAnsi="Arial" w:cs="Arial"/>
              </w:rPr>
              <w:t>ás</w:t>
            </w:r>
            <w:r w:rsidRPr="001970FD">
              <w:rPr>
                <w:rFonts w:ascii="Arial" w:hAnsi="Arial" w:cs="Arial"/>
              </w:rPr>
              <w:t xml:space="preserve"> rendjéről, a település tisztaságáról</w:t>
            </w:r>
          </w:p>
        </w:tc>
      </w:tr>
      <w:tr w:rsidR="00292D0D" w:rsidRPr="001970FD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1970FD">
              <w:rPr>
                <w:rFonts w:ascii="Arial" w:hAnsi="Arial" w:cs="Arial"/>
              </w:rPr>
              <w:t>/2002. (</w:t>
            </w:r>
            <w:r>
              <w:rPr>
                <w:rFonts w:ascii="Arial" w:hAnsi="Arial" w:cs="Arial"/>
              </w:rPr>
              <w:t>IX.20</w:t>
            </w:r>
            <w:r w:rsidRPr="001970FD">
              <w:rPr>
                <w:rFonts w:ascii="Arial" w:hAnsi="Arial" w:cs="Arial"/>
              </w:rPr>
              <w:t>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spacing w:after="0"/>
              <w:jc w:val="both"/>
              <w:rPr>
                <w:rFonts w:ascii="Arial" w:hAnsi="Arial" w:cs="Arial"/>
              </w:rPr>
            </w:pPr>
            <w:r w:rsidRPr="001970FD">
              <w:rPr>
                <w:rFonts w:ascii="Arial" w:hAnsi="Arial" w:cs="Arial"/>
              </w:rPr>
              <w:t>A háziorvosi körzetről</w:t>
            </w:r>
          </w:p>
        </w:tc>
      </w:tr>
      <w:tr w:rsidR="00292D0D" w:rsidRPr="001970FD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1970FD">
              <w:rPr>
                <w:rFonts w:ascii="Arial" w:hAnsi="Arial" w:cs="Arial"/>
              </w:rPr>
              <w:t xml:space="preserve">/2004. (IX. </w:t>
            </w:r>
            <w:r>
              <w:rPr>
                <w:rFonts w:ascii="Arial" w:hAnsi="Arial" w:cs="Arial"/>
              </w:rPr>
              <w:t>29</w:t>
            </w:r>
            <w:r w:rsidRPr="001970FD">
              <w:rPr>
                <w:rFonts w:ascii="Arial" w:hAnsi="Arial" w:cs="Arial"/>
              </w:rPr>
              <w:t>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spacing w:after="0"/>
              <w:jc w:val="both"/>
              <w:rPr>
                <w:rFonts w:ascii="Arial" w:hAnsi="Arial" w:cs="Arial"/>
              </w:rPr>
            </w:pPr>
            <w:r w:rsidRPr="001970FD">
              <w:rPr>
                <w:rFonts w:ascii="Arial" w:hAnsi="Arial" w:cs="Arial"/>
              </w:rPr>
              <w:t>A helyi hulladékgazdálkodási tervről</w:t>
            </w:r>
          </w:p>
        </w:tc>
      </w:tr>
      <w:tr w:rsidR="00292D0D" w:rsidRPr="001970FD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15/2004. (XII.31.)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közüzemi vízműből szolgáltatott ivóvízért, illetőleg a közüzemi csatornamű használatáért fizetendő díjakról</w:t>
            </w:r>
          </w:p>
        </w:tc>
      </w:tr>
      <w:tr w:rsidR="00292D0D" w:rsidRPr="001970FD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Default="00292D0D" w:rsidP="00DE5294">
            <w:pPr>
              <w:pStyle w:val="TableContents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4/2005. (II.24.) 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Default="00292D0D" w:rsidP="00DE5294">
            <w:pPr>
              <w:pStyle w:val="TableContents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„Kaposgyarmat helyi építési szabályzatá”-ról</w:t>
            </w:r>
          </w:p>
        </w:tc>
      </w:tr>
      <w:tr w:rsidR="00292D0D" w:rsidRPr="001970FD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6/2005. (IV. 15</w:t>
            </w:r>
            <w:r w:rsidRPr="001970FD">
              <w:rPr>
                <w:rFonts w:ascii="Arial" w:hAnsi="Arial" w:cs="Arial"/>
              </w:rPr>
              <w:t>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pStyle w:val="FootnoteText"/>
              <w:jc w:val="both"/>
              <w:rPr>
                <w:rFonts w:ascii="Arial" w:hAnsi="Arial" w:cs="Arial"/>
              </w:rPr>
            </w:pPr>
            <w:r w:rsidRPr="001970FD">
              <w:rPr>
                <w:rFonts w:ascii="Arial" w:hAnsi="Arial" w:cs="Arial"/>
              </w:rPr>
              <w:t>A közterületek rendeltetéstől eltérő használatáról</w:t>
            </w:r>
          </w:p>
        </w:tc>
      </w:tr>
      <w:tr w:rsidR="00292D0D" w:rsidRPr="001970FD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10/2005. (XI. 17</w:t>
            </w:r>
            <w:r w:rsidRPr="001970FD">
              <w:rPr>
                <w:rFonts w:ascii="Arial" w:hAnsi="Arial" w:cs="Arial"/>
              </w:rPr>
              <w:t>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spacing w:after="0"/>
              <w:jc w:val="both"/>
              <w:rPr>
                <w:rFonts w:ascii="Arial" w:hAnsi="Arial" w:cs="Arial"/>
              </w:rPr>
            </w:pPr>
            <w:r w:rsidRPr="001970FD">
              <w:rPr>
                <w:rFonts w:ascii="Arial" w:hAnsi="Arial" w:cs="Arial"/>
              </w:rPr>
              <w:t>A közigazgatási hatósági eljárásban az elektronikus ügyintézésről</w:t>
            </w:r>
          </w:p>
        </w:tc>
      </w:tr>
      <w:tr w:rsidR="00292D0D" w:rsidRPr="001970FD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spacing w:after="0"/>
              <w:jc w:val="both"/>
              <w:rPr>
                <w:rFonts w:ascii="Arial" w:hAnsi="Arial" w:cs="Arial"/>
              </w:rPr>
            </w:pPr>
            <w:r w:rsidRPr="001970FD">
              <w:rPr>
                <w:rFonts w:ascii="Arial" w:hAnsi="Arial" w:cs="Arial"/>
              </w:rPr>
              <w:t>1/2006. (II. 16.)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spacing w:after="0"/>
              <w:jc w:val="both"/>
              <w:rPr>
                <w:rFonts w:ascii="Arial" w:hAnsi="Arial" w:cs="Arial"/>
              </w:rPr>
            </w:pPr>
            <w:r w:rsidRPr="001970FD">
              <w:rPr>
                <w:rFonts w:ascii="Arial" w:hAnsi="Arial" w:cs="Arial"/>
              </w:rPr>
              <w:t>Az önkormányzat költségvetésének előterjesztésekor, illetőleg a zárszámadáskor a képviselő-testület részére tájékoztatásul bemutatandó mérlegek tartalmának meghatározásáról</w:t>
            </w:r>
          </w:p>
        </w:tc>
      </w:tr>
      <w:tr w:rsidR="00292D0D" w:rsidRPr="001970FD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1970FD">
              <w:rPr>
                <w:rFonts w:ascii="Arial" w:hAnsi="Arial" w:cs="Arial"/>
              </w:rPr>
              <w:t xml:space="preserve">/2008. (II. </w:t>
            </w:r>
            <w:r>
              <w:rPr>
                <w:rFonts w:ascii="Arial" w:hAnsi="Arial" w:cs="Arial"/>
              </w:rPr>
              <w:t>14</w:t>
            </w:r>
            <w:r w:rsidRPr="001970FD">
              <w:rPr>
                <w:rFonts w:ascii="Arial" w:hAnsi="Arial" w:cs="Arial"/>
              </w:rPr>
              <w:t>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spacing w:after="0"/>
              <w:jc w:val="both"/>
              <w:rPr>
                <w:rFonts w:ascii="Arial" w:hAnsi="Arial" w:cs="Arial"/>
              </w:rPr>
            </w:pPr>
            <w:r w:rsidRPr="001970FD">
              <w:rPr>
                <w:rFonts w:ascii="Arial" w:hAnsi="Arial" w:cs="Arial"/>
              </w:rPr>
              <w:t>A gyermekvédelem helyi szabályozásáról</w:t>
            </w:r>
          </w:p>
        </w:tc>
      </w:tr>
      <w:tr w:rsidR="00292D0D" w:rsidRPr="001970FD">
        <w:trPr>
          <w:trHeight w:val="358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17/2008. (XI.18</w:t>
            </w:r>
            <w:r w:rsidRPr="001970FD">
              <w:rPr>
                <w:rFonts w:ascii="Arial" w:hAnsi="Arial" w:cs="Arial"/>
              </w:rPr>
              <w:t>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tabs>
                <w:tab w:val="left" w:pos="11199"/>
              </w:tabs>
              <w:jc w:val="both"/>
              <w:rPr>
                <w:rFonts w:ascii="Arial" w:hAnsi="Arial" w:cs="Arial"/>
              </w:rPr>
            </w:pPr>
            <w:r w:rsidRPr="001970FD">
              <w:rPr>
                <w:rFonts w:ascii="Arial" w:hAnsi="Arial" w:cs="Arial"/>
              </w:rPr>
              <w:t>A temetőkről és a temetkezésről</w:t>
            </w:r>
          </w:p>
        </w:tc>
      </w:tr>
      <w:tr w:rsidR="00292D0D" w:rsidRPr="001970FD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15/2009. (XII.16.) 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tabs>
                <w:tab w:val="left" w:pos="1119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 ebek tartós egyedi azonosíthatóságának biztosításáról</w:t>
            </w:r>
          </w:p>
        </w:tc>
      </w:tr>
      <w:tr w:rsidR="00292D0D" w:rsidRPr="001970FD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11/2011. (XI.10.)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tabs>
                <w:tab w:val="left" w:pos="1119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 Önkormányzat Szervezeti és Működési Szabályzatáról</w:t>
            </w:r>
          </w:p>
        </w:tc>
      </w:tr>
      <w:tr w:rsidR="00292D0D" w:rsidRPr="001970FD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9/2013. (IX.11.) 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tabs>
                <w:tab w:val="left" w:pos="1119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közterület filmforgatási célú hasznosításáról</w:t>
            </w:r>
          </w:p>
        </w:tc>
      </w:tr>
      <w:tr w:rsidR="00292D0D" w:rsidRPr="001970FD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13/2013. (XII.19.)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tabs>
                <w:tab w:val="left" w:pos="1119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 önkormányzat vagyonáról és a vagyongazdálkodás szabályairól</w:t>
            </w:r>
          </w:p>
        </w:tc>
      </w:tr>
      <w:tr w:rsidR="00292D0D" w:rsidRPr="001970FD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14/2013. (XII.19.)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tabs>
                <w:tab w:val="left" w:pos="1119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nem közművel összegyűjtött háztartási szennyvíz begyűjtésére vonatkozó helyi közszolgáltatás ellátásáról</w:t>
            </w:r>
          </w:p>
        </w:tc>
      </w:tr>
      <w:tr w:rsidR="00292D0D" w:rsidRPr="001970FD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15/2013. (XII.19.) 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tabs>
                <w:tab w:val="left" w:pos="1119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települési szilárd hulladékgazdálkodási közszolgáltatásról</w:t>
            </w:r>
          </w:p>
        </w:tc>
      </w:tr>
      <w:tr w:rsidR="00292D0D" w:rsidRPr="001970FD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Default="00292D0D" w:rsidP="00DE5294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4/2014. (V.14.) 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Default="00292D0D" w:rsidP="00DE5294">
            <w:pPr>
              <w:tabs>
                <w:tab w:val="left" w:pos="1119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 avar és kerti hulladék égetéséről</w:t>
            </w:r>
          </w:p>
        </w:tc>
      </w:tr>
      <w:tr w:rsidR="00292D0D" w:rsidRPr="001970FD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6/2014. (VIII.29.)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tabs>
                <w:tab w:val="left" w:pos="1119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helyi iparűzési adóról</w:t>
            </w:r>
          </w:p>
        </w:tc>
      </w:tr>
      <w:tr w:rsidR="00292D0D" w:rsidRPr="001970FD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7/2014. (VIII.29.)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tabs>
                <w:tab w:val="left" w:pos="1119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magánszemélyek kommunális és idegenforgalmi  adójáról</w:t>
            </w:r>
          </w:p>
        </w:tc>
      </w:tr>
      <w:tr w:rsidR="00292D0D" w:rsidRPr="001970FD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9/2014. (IX.23.)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tabs>
                <w:tab w:val="left" w:pos="1119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közterületek elnevezésének, elnevezésük megváltoztatásának, házszámok megállapításának szabályairól</w:t>
            </w:r>
          </w:p>
        </w:tc>
      </w:tr>
      <w:tr w:rsidR="00292D0D" w:rsidRPr="001970FD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Default="00292D0D" w:rsidP="00DE5294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1/2015. (II.18.)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Default="00292D0D" w:rsidP="00DE5294">
            <w:pPr>
              <w:tabs>
                <w:tab w:val="left" w:pos="1119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 önkormányzati képviselők tiszteletdíjáról</w:t>
            </w:r>
          </w:p>
        </w:tc>
      </w:tr>
      <w:tr w:rsidR="00292D0D" w:rsidRPr="001970FD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2/2015. (II.18.)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tabs>
                <w:tab w:val="left" w:pos="1119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 önkormányzat 2015. évi költségvetéséről</w:t>
            </w:r>
          </w:p>
        </w:tc>
      </w:tr>
      <w:tr w:rsidR="00292D0D" w:rsidRPr="001970FD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3/2015. (II.27.)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tabs>
                <w:tab w:val="left" w:pos="1119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szociális ellátások helyi szabályairól</w:t>
            </w:r>
          </w:p>
        </w:tc>
      </w:tr>
      <w:tr w:rsidR="00292D0D" w:rsidRPr="001970FD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4/2015. (III.13.)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tabs>
                <w:tab w:val="left" w:pos="1119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helyi adók megfizetéséről</w:t>
            </w:r>
          </w:p>
        </w:tc>
      </w:tr>
      <w:tr w:rsidR="00292D0D" w:rsidRPr="001970FD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6/2015. (V.28.)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tabs>
                <w:tab w:val="left" w:pos="1119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Kaposgyarmat Község önkormányzatának 2014. évi zárszámadásáról és a maradvány jóváhagyásáról </w:t>
            </w:r>
          </w:p>
        </w:tc>
      </w:tr>
      <w:tr w:rsidR="00292D0D" w:rsidRPr="001970FD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7/2015. (VII.1.)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tabs>
                <w:tab w:val="left" w:pos="1119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hivatali helyiségen kívüli, és a hivatali munkaidőn kívül történő családi esemény engedélyezésének szabályairól és díjairól</w:t>
            </w:r>
          </w:p>
        </w:tc>
      </w:tr>
      <w:tr w:rsidR="00292D0D" w:rsidRPr="001970FD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916CE1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9/2015. (VII.1.)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D" w:rsidRPr="001970FD" w:rsidRDefault="00292D0D" w:rsidP="00DE5294">
            <w:pPr>
              <w:tabs>
                <w:tab w:val="left" w:pos="1119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köztisztviselők juttatásáról és támogatásáról</w:t>
            </w:r>
          </w:p>
        </w:tc>
      </w:tr>
    </w:tbl>
    <w:p w:rsidR="00292D0D" w:rsidRPr="001970FD" w:rsidRDefault="00292D0D" w:rsidP="00916CE1">
      <w:pPr>
        <w:rPr>
          <w:rFonts w:ascii="Arial" w:hAnsi="Arial" w:cs="Arial"/>
        </w:rPr>
      </w:pPr>
    </w:p>
    <w:p w:rsidR="00292D0D" w:rsidRDefault="00292D0D" w:rsidP="00916CE1">
      <w:pPr>
        <w:rPr>
          <w:rFonts w:ascii="Bookman Old Style" w:hAnsi="Bookman Old Style" w:cs="Bookman Old Style"/>
          <w:sz w:val="22"/>
          <w:szCs w:val="22"/>
          <w:u w:val="single"/>
        </w:rPr>
      </w:pPr>
    </w:p>
    <w:p w:rsidR="00292D0D" w:rsidRDefault="00292D0D" w:rsidP="00916CE1">
      <w:pPr>
        <w:rPr>
          <w:rFonts w:ascii="Bookman Old Style" w:hAnsi="Bookman Old Style" w:cs="Bookman Old Style"/>
          <w:sz w:val="22"/>
          <w:szCs w:val="22"/>
          <w:u w:val="single"/>
        </w:rPr>
      </w:pPr>
    </w:p>
    <w:p w:rsidR="00292D0D" w:rsidRDefault="00292D0D" w:rsidP="00916CE1">
      <w:pPr>
        <w:rPr>
          <w:rFonts w:ascii="Bookman Old Style" w:hAnsi="Bookman Old Style" w:cs="Bookman Old Style"/>
          <w:sz w:val="22"/>
          <w:szCs w:val="22"/>
          <w:u w:val="single"/>
        </w:rPr>
      </w:pPr>
    </w:p>
    <w:p w:rsidR="00292D0D" w:rsidRDefault="00292D0D" w:rsidP="00916CE1">
      <w:pPr>
        <w:rPr>
          <w:rFonts w:ascii="Bookman Old Style" w:hAnsi="Bookman Old Style" w:cs="Bookman Old Style"/>
          <w:sz w:val="22"/>
          <w:szCs w:val="22"/>
          <w:u w:val="single"/>
        </w:rPr>
      </w:pPr>
    </w:p>
    <w:p w:rsidR="00292D0D" w:rsidRDefault="00292D0D" w:rsidP="00916CE1">
      <w:pPr>
        <w:rPr>
          <w:rFonts w:ascii="Bookman Old Style" w:hAnsi="Bookman Old Style" w:cs="Bookman Old Style"/>
          <w:sz w:val="22"/>
          <w:szCs w:val="22"/>
          <w:u w:val="single"/>
        </w:rPr>
      </w:pPr>
    </w:p>
    <w:p w:rsidR="00292D0D" w:rsidRDefault="00292D0D" w:rsidP="00916CE1">
      <w:pPr>
        <w:rPr>
          <w:rFonts w:ascii="Bookman Old Style" w:hAnsi="Bookman Old Style" w:cs="Bookman Old Style"/>
          <w:sz w:val="22"/>
          <w:szCs w:val="22"/>
          <w:u w:val="single"/>
        </w:rPr>
      </w:pPr>
    </w:p>
    <w:p w:rsidR="00292D0D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Pr="00CF4154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  <w:r>
        <w:rPr>
          <w:rFonts w:ascii="Bookman Old Style" w:hAnsi="Bookman Old Style" w:cs="Bookman Old Style"/>
          <w:b/>
          <w:bCs/>
          <w:sz w:val="22"/>
          <w:szCs w:val="22"/>
          <w:u w:val="single"/>
        </w:rPr>
        <w:t>3</w:t>
      </w: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 xml:space="preserve">. függelék </w:t>
      </w:r>
      <w:r>
        <w:rPr>
          <w:rFonts w:ascii="Bookman Old Style" w:hAnsi="Bookman Old Style" w:cs="Bookman Old Style"/>
          <w:b/>
          <w:bCs/>
          <w:sz w:val="22"/>
          <w:szCs w:val="22"/>
          <w:u w:val="single"/>
        </w:rPr>
        <w:t>11</w:t>
      </w: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/2015./X</w:t>
      </w:r>
      <w:r>
        <w:rPr>
          <w:rFonts w:ascii="Bookman Old Style" w:hAnsi="Bookman Old Style" w:cs="Bookman Old Style"/>
          <w:b/>
          <w:bCs/>
          <w:sz w:val="22"/>
          <w:szCs w:val="22"/>
          <w:u w:val="single"/>
        </w:rPr>
        <w:t>I.19.</w:t>
      </w: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/ önkormányzati rendelethez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Pr="00CF4154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Ügyrendi  bizottság tagjai: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2"/>
          <w:szCs w:val="22"/>
        </w:rPr>
      </w:pPr>
    </w:p>
    <w:p w:rsidR="00292D0D" w:rsidRDefault="00292D0D" w:rsidP="00916CE1">
      <w:pPr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Név- titulus:</w:t>
      </w:r>
    </w:p>
    <w:p w:rsidR="00292D0D" w:rsidRDefault="00292D0D" w:rsidP="00916CE1">
      <w:pPr>
        <w:rPr>
          <w:rFonts w:ascii="Bookman Old Style" w:hAnsi="Bookman Old Style" w:cs="Bookman Old Style"/>
          <w:sz w:val="22"/>
          <w:szCs w:val="22"/>
        </w:rPr>
      </w:pPr>
    </w:p>
    <w:p w:rsidR="00292D0D" w:rsidRPr="00CF4154" w:rsidRDefault="00292D0D" w:rsidP="00916CE1">
      <w:pPr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Bozsovics János    elnök</w:t>
      </w:r>
    </w:p>
    <w:p w:rsidR="00292D0D" w:rsidRPr="00CF4154" w:rsidRDefault="00292D0D" w:rsidP="00916CE1">
      <w:pPr>
        <w:tabs>
          <w:tab w:val="center" w:pos="4536"/>
        </w:tabs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Hegedüs Jenő           tag</w:t>
      </w:r>
    </w:p>
    <w:p w:rsidR="00292D0D" w:rsidRPr="00CF4154" w:rsidRDefault="00292D0D" w:rsidP="00916CE1">
      <w:pPr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Hegedüs Gábor        </w:t>
      </w:r>
      <w:r w:rsidRPr="00CF4154">
        <w:rPr>
          <w:rFonts w:ascii="Bookman Old Style" w:hAnsi="Bookman Old Style" w:cs="Bookman Old Style"/>
          <w:sz w:val="22"/>
          <w:szCs w:val="22"/>
        </w:rPr>
        <w:t>tag</w:t>
      </w:r>
    </w:p>
    <w:p w:rsidR="00292D0D" w:rsidRPr="00CF4154" w:rsidRDefault="00292D0D" w:rsidP="00916CE1">
      <w:pPr>
        <w:rPr>
          <w:rFonts w:ascii="Bookman Old Style" w:hAnsi="Bookman Old Style" w:cs="Bookman Old Style"/>
          <w:sz w:val="22"/>
          <w:szCs w:val="22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92D0D" w:rsidRPr="00CF4154" w:rsidRDefault="00292D0D" w:rsidP="00916CE1">
      <w:pPr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Pr="00CF4154" w:rsidRDefault="00292D0D" w:rsidP="00916CE1">
      <w:pPr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Pr="00CF4154" w:rsidRDefault="00292D0D" w:rsidP="00916CE1">
      <w:pPr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Pr="00CF4154" w:rsidRDefault="00292D0D" w:rsidP="00916CE1">
      <w:pPr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Default="00292D0D" w:rsidP="00916CE1">
      <w:pPr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Pr="00CF4154" w:rsidRDefault="00292D0D" w:rsidP="00916CE1">
      <w:pPr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Pr="00CF4154" w:rsidRDefault="00292D0D" w:rsidP="00916CE1">
      <w:pPr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Pr="00CF4154" w:rsidRDefault="00292D0D" w:rsidP="00916CE1">
      <w:pPr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4. sz függelék</w:t>
      </w:r>
      <w:r>
        <w:rPr>
          <w:rFonts w:ascii="Bookman Old Style" w:hAnsi="Bookman Old Style" w:cs="Bookman Old Style"/>
          <w:b/>
          <w:bCs/>
          <w:sz w:val="22"/>
          <w:szCs w:val="22"/>
          <w:u w:val="single"/>
        </w:rPr>
        <w:t xml:space="preserve"> 11</w:t>
      </w: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/2015.(X</w:t>
      </w:r>
      <w:r>
        <w:rPr>
          <w:rFonts w:ascii="Bookman Old Style" w:hAnsi="Bookman Old Style" w:cs="Bookman Old Style"/>
          <w:b/>
          <w:bCs/>
          <w:sz w:val="22"/>
          <w:szCs w:val="22"/>
          <w:u w:val="single"/>
        </w:rPr>
        <w:t>I.19.</w:t>
      </w: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) önkormányzati rendelethez</w:t>
      </w:r>
    </w:p>
    <w:p w:rsidR="00292D0D" w:rsidRPr="00CF4154" w:rsidRDefault="00292D0D" w:rsidP="00916CE1">
      <w:pPr>
        <w:rPr>
          <w:rFonts w:ascii="Bookman Old Style" w:hAnsi="Bookman Old Style" w:cs="Bookman Old Style"/>
          <w:b/>
          <w:bCs/>
          <w:sz w:val="32"/>
          <w:szCs w:val="32"/>
        </w:rPr>
      </w:pPr>
    </w:p>
    <w:p w:rsidR="00292D0D" w:rsidRPr="00CF4154" w:rsidRDefault="00292D0D" w:rsidP="00916CE1">
      <w:pPr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  <w:r w:rsidRPr="00CF4154">
        <w:rPr>
          <w:rFonts w:ascii="Bookman Old Style" w:hAnsi="Bookman Old Style" w:cs="Bookman Old Style"/>
          <w:b/>
          <w:bCs/>
          <w:sz w:val="32"/>
          <w:szCs w:val="32"/>
        </w:rPr>
        <w:t>Batéi Közös Önkormányzati Hivatal</w:t>
      </w:r>
    </w:p>
    <w:p w:rsidR="00292D0D" w:rsidRPr="00CF4154" w:rsidRDefault="00292D0D" w:rsidP="00916CE1">
      <w:pPr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</w:p>
    <w:p w:rsidR="00292D0D" w:rsidRPr="00CF4154" w:rsidRDefault="00292D0D" w:rsidP="00916CE1">
      <w:pPr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  <w:r w:rsidRPr="00CF4154">
        <w:rPr>
          <w:rFonts w:ascii="Bookman Old Style" w:hAnsi="Bookman Old Style" w:cs="Bookman Old Style"/>
          <w:b/>
          <w:bCs/>
          <w:sz w:val="32"/>
          <w:szCs w:val="32"/>
        </w:rPr>
        <w:t xml:space="preserve"> Szervezeti és Működési Szabályzata 2015. évtől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 Magyarország helyi önkormányzatairól szóló 2011. évi CLXXXIX tv. (továbbiakban: Mötv.) 84-86. §- alapján Baté, Fonó, Kaposkeresztúr Mosdós Szentbalázs, Gálosfa, Cserénfa, Kaposhomok, Kaposgyarmat, Hajmás Községi Önkormányzatok az önkormányzatok működésére, a polgármester, a jegyző feladat- és hatáskörében tartozó ügyek döntésre való előkészítésével és végrehajtásával kapcsolatos feladatok ellátásra közös önkormányzati hivatalt alakítottak ki és tartanak fenn. A működésének részletes szabályait az alábbiakban állapítják meg. Az államháztartásról szóló törvény végrehajtásáról szóló 368/2012.(XII.31.) Korm.r. 13. §-a szabályozza a   Batéi Közös Önkormányzati Hivatal   Szervezeti és Működési Szabályzatát (továbbiakban: Hivatal SZMSZ) tartalmi elemeit.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  <w:u w:val="single"/>
        </w:rPr>
      </w:pPr>
    </w:p>
    <w:p w:rsidR="00292D0D" w:rsidRPr="00CF4154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 w:rsidRPr="00CF4154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I. Általános rendelkezések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b/>
          <w:bCs/>
          <w:sz w:val="24"/>
          <w:szCs w:val="24"/>
        </w:rPr>
        <w:t>1.</w:t>
      </w:r>
      <w:r w:rsidRPr="00CF4154">
        <w:rPr>
          <w:rFonts w:ascii="Bookman Old Style" w:hAnsi="Bookman Old Style" w:cs="Bookman Old Style"/>
          <w:b/>
          <w:bCs/>
          <w:sz w:val="24"/>
          <w:szCs w:val="24"/>
        </w:rPr>
        <w:tab/>
        <w:t xml:space="preserve">Hivatal megnevezése: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     a)  Székhely: Batéi Közös Önkormányzatai Hivatal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          rövidített név: Batéi  Közös Hivatal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22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Kirendeltség megnevezése: Batéi Közös Önkormányzati Hivatal  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          Mosdósi  Kirendeltsége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          rövidített név: Batéi Közös Hivatal Mosdósi Kirendeltsége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      c)  Kirendeltség megnevezése: Batéi Közös Önkormányzati Hivatal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           Szentbalázsi Kirendeltsége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           rövidített név: Batéi Közös Hivatal Szentbalázsi Kirendeltsége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CF4154">
        <w:rPr>
          <w:rFonts w:ascii="Bookman Old Style" w:hAnsi="Bookman Old Style" w:cs="Bookman Old Style"/>
          <w:b/>
          <w:bCs/>
          <w:sz w:val="24"/>
          <w:szCs w:val="24"/>
        </w:rPr>
        <w:t>2.</w:t>
      </w:r>
      <w:r w:rsidRPr="00CF4154">
        <w:rPr>
          <w:rFonts w:ascii="Bookman Old Style" w:hAnsi="Bookman Old Style" w:cs="Bookman Old Style"/>
          <w:b/>
          <w:bCs/>
          <w:sz w:val="24"/>
          <w:szCs w:val="24"/>
        </w:rPr>
        <w:tab/>
        <w:t xml:space="preserve">Hivatal címe, telefonszáma: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a) Székhelyen: Baté, Fő u. 7. 7258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       Telefonszám:           82/590-012, 82/590-013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       b) Kirendeltségen: Mosdós, Kossuth u. 1/A. 7257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           Telefonszáma:     82/579-022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        c) Kirendeltségen: Szentbalázs, Fő u. 85. 7472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            Telefonszáma: 82-569-015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CF4154">
        <w:rPr>
          <w:rFonts w:ascii="Bookman Old Style" w:hAnsi="Bookman Old Style" w:cs="Bookman Old Style"/>
          <w:b/>
          <w:bCs/>
          <w:sz w:val="24"/>
          <w:szCs w:val="24"/>
        </w:rPr>
        <w:t>3.</w:t>
      </w:r>
      <w:r w:rsidRPr="00CF4154">
        <w:rPr>
          <w:rFonts w:ascii="Bookman Old Style" w:hAnsi="Bookman Old Style" w:cs="Bookman Old Style"/>
          <w:b/>
          <w:bCs/>
          <w:sz w:val="24"/>
          <w:szCs w:val="24"/>
        </w:rPr>
        <w:tab/>
        <w:t xml:space="preserve">A Hivatal jelzőszámai: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     Költségvetési törzsszáma: 804051                   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     Adószáma:  15804051-1-14                                         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     Statisztikai törzsszám:     15804051-8411-325-14                 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10"/>
        </w:numPr>
        <w:tabs>
          <w:tab w:val="clear" w:pos="1065"/>
        </w:tabs>
        <w:ind w:hanging="1065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CF4154">
        <w:rPr>
          <w:rFonts w:ascii="Bookman Old Style" w:hAnsi="Bookman Old Style" w:cs="Bookman Old Style"/>
          <w:b/>
          <w:bCs/>
          <w:sz w:val="24"/>
          <w:szCs w:val="24"/>
        </w:rPr>
        <w:t>Bankszámlaszámok: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Költségvetési elszámolási számla alapítás követően:  11743002-15804051-00000000</w:t>
      </w:r>
    </w:p>
    <w:p w:rsidR="00292D0D" w:rsidRPr="00CF4154" w:rsidRDefault="00292D0D" w:rsidP="00916CE1">
      <w:pPr>
        <w:rPr>
          <w:rFonts w:ascii="Bookman Old Style" w:hAnsi="Bookman Old Style" w:cs="Bookman Old Style"/>
          <w:b/>
          <w:bCs/>
        </w:rPr>
      </w:pPr>
    </w:p>
    <w:p w:rsidR="00292D0D" w:rsidRPr="00CF4154" w:rsidRDefault="00292D0D" w:rsidP="00916CE1">
      <w:pPr>
        <w:numPr>
          <w:ilvl w:val="0"/>
          <w:numId w:val="10"/>
        </w:numPr>
        <w:rPr>
          <w:rFonts w:ascii="Bookman Old Style" w:hAnsi="Bookman Old Style" w:cs="Bookman Old Style"/>
          <w:b/>
          <w:bCs/>
          <w:u w:val="single"/>
        </w:rPr>
      </w:pPr>
      <w:r w:rsidRPr="00CF4154">
        <w:rPr>
          <w:rFonts w:ascii="Bookman Old Style" w:hAnsi="Bookman Old Style" w:cs="Bookman Old Style"/>
          <w:b/>
          <w:bCs/>
          <w:u w:val="single"/>
        </w:rPr>
        <w:t xml:space="preserve">Hivatal létrehozásáról  szóló határozatra való hivatkozás: </w:t>
      </w:r>
    </w:p>
    <w:p w:rsidR="00292D0D" w:rsidRPr="00CF4154" w:rsidRDefault="00292D0D" w:rsidP="00916CE1">
      <w:pPr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2013. január 1-jén: 199/2012.(XII.15) Baté,    175/2012.(XII.15) Fonó, </w:t>
      </w:r>
    </w:p>
    <w:p w:rsidR="00292D0D" w:rsidRPr="00CF4154" w:rsidRDefault="00292D0D" w:rsidP="00916CE1">
      <w:pPr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154/2012.(XII.15 .) Kaposkeresztúr, 192/2012.(XII.15) Mosdós határozat</w:t>
      </w:r>
    </w:p>
    <w:p w:rsidR="00292D0D" w:rsidRPr="00CF4154" w:rsidRDefault="00292D0D" w:rsidP="00916CE1">
      <w:pPr>
        <w:rPr>
          <w:rFonts w:ascii="Bookman Old Style" w:hAnsi="Bookman Old Style" w:cs="Bookman Old Style"/>
          <w:b/>
          <w:bCs/>
          <w:u w:val="single"/>
        </w:rPr>
      </w:pPr>
      <w:r w:rsidRPr="00CF4154">
        <w:rPr>
          <w:rFonts w:ascii="Bookman Old Style" w:hAnsi="Bookman Old Style" w:cs="Bookman Old Style"/>
          <w:b/>
          <w:bCs/>
          <w:u w:val="single"/>
        </w:rPr>
        <w:t xml:space="preserve">2015. január 1-jétől: 202/2014. (XII.10.) Baté, 145/2014. (XII.10.) Fonó, 158/2014. (XII.10.) Kaposkeresztúr, 231/2015. (XII.10.) Mosdós, 87/2014. (XII.10.) Szentbalázs, 71/2014. (XII.10.) Kaposgyarmat, 73/2014. (XII.10.) Hajmás, 164/2014. (XII.10.) Kaposhomok, 64/2014.(XII.10.) Cserénfa, 62/2014. (XII.10.) Gálosfa.  </w:t>
      </w:r>
    </w:p>
    <w:p w:rsidR="00292D0D" w:rsidRPr="00CF4154" w:rsidRDefault="00292D0D" w:rsidP="00916CE1">
      <w:pPr>
        <w:rPr>
          <w:rFonts w:ascii="Bookman Old Style" w:hAnsi="Bookman Old Style" w:cs="Bookman Old Style"/>
          <w:b/>
          <w:bCs/>
          <w:u w:val="single"/>
        </w:rPr>
      </w:pPr>
    </w:p>
    <w:p w:rsidR="00292D0D" w:rsidRPr="00CF4154" w:rsidRDefault="00292D0D" w:rsidP="00916CE1">
      <w:pPr>
        <w:numPr>
          <w:ilvl w:val="0"/>
          <w:numId w:val="10"/>
        </w:numPr>
        <w:rPr>
          <w:rFonts w:ascii="Bookman Old Style" w:hAnsi="Bookman Old Style" w:cs="Bookman Old Style"/>
          <w:b/>
          <w:bCs/>
          <w:u w:val="single"/>
        </w:rPr>
      </w:pPr>
      <w:r w:rsidRPr="00CF4154">
        <w:rPr>
          <w:rFonts w:ascii="Bookman Old Style" w:hAnsi="Bookman Old Style" w:cs="Bookman Old Style"/>
          <w:b/>
          <w:bCs/>
          <w:u w:val="single"/>
        </w:rPr>
        <w:t>Alapító okirat kelte, száma, alapítás ideje:</w:t>
      </w:r>
    </w:p>
    <w:p w:rsidR="00292D0D" w:rsidRPr="00CF4154" w:rsidRDefault="00292D0D" w:rsidP="00916CE1">
      <w:pPr>
        <w:ind w:left="360"/>
        <w:rPr>
          <w:rFonts w:ascii="Bookman Old Style" w:hAnsi="Bookman Old Style" w:cs="Bookman Old Style"/>
          <w:b/>
          <w:bCs/>
          <w:u w:val="single"/>
        </w:rPr>
      </w:pPr>
    </w:p>
    <w:p w:rsidR="00292D0D" w:rsidRPr="00CF4154" w:rsidRDefault="00292D0D" w:rsidP="00916CE1">
      <w:pPr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                 Alapítás ideje:     2013. 01.01-től. </w:t>
      </w:r>
    </w:p>
    <w:p w:rsidR="00292D0D" w:rsidRPr="00CF4154" w:rsidRDefault="00292D0D" w:rsidP="00916CE1">
      <w:pPr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                 Okirat kelte: 2012. 12. 15.  </w:t>
      </w:r>
    </w:p>
    <w:p w:rsidR="00292D0D" w:rsidRPr="00CF4154" w:rsidRDefault="00292D0D" w:rsidP="00916CE1">
      <w:pPr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                 Módosítás:  2015. 01.01-jétől</w:t>
      </w:r>
    </w:p>
    <w:p w:rsidR="00292D0D" w:rsidRPr="00CF4154" w:rsidRDefault="00292D0D" w:rsidP="00916CE1">
      <w:pPr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                 Okirat kelte: 2014. 12. 10. </w:t>
      </w:r>
    </w:p>
    <w:p w:rsidR="00292D0D" w:rsidRPr="00CF4154" w:rsidRDefault="00292D0D" w:rsidP="00916CE1">
      <w:pPr>
        <w:rPr>
          <w:rFonts w:ascii="Bookman Old Style" w:hAnsi="Bookman Old Style" w:cs="Bookman Old Style"/>
          <w:b/>
          <w:bCs/>
          <w:u w:val="single"/>
        </w:rPr>
      </w:pPr>
    </w:p>
    <w:p w:rsidR="00292D0D" w:rsidRPr="00CF4154" w:rsidRDefault="00292D0D" w:rsidP="00916CE1">
      <w:pPr>
        <w:numPr>
          <w:ilvl w:val="0"/>
          <w:numId w:val="10"/>
        </w:numPr>
        <w:rPr>
          <w:rFonts w:ascii="Bookman Old Style" w:hAnsi="Bookman Old Style" w:cs="Bookman Old Style"/>
          <w:b/>
          <w:bCs/>
          <w:u w:val="single"/>
        </w:rPr>
      </w:pPr>
      <w:r w:rsidRPr="00CF4154">
        <w:rPr>
          <w:rFonts w:ascii="Bookman Old Style" w:hAnsi="Bookman Old Style" w:cs="Bookman Old Style"/>
          <w:b/>
          <w:bCs/>
          <w:u w:val="single"/>
        </w:rPr>
        <w:t xml:space="preserve">Ellátandó, és a szakfeladatrend szerint besorolt alaptevékenységek, a rendszeresen ellátott kiegészítő, kisegítő és vállalkozási tevékenységek, valamint az alaptevékenységet meghatározó jogszabályok megjelölése: </w:t>
      </w:r>
    </w:p>
    <w:p w:rsidR="00292D0D" w:rsidRPr="00CF4154" w:rsidRDefault="00292D0D" w:rsidP="00916CE1">
      <w:pPr>
        <w:jc w:val="both"/>
        <w:rPr>
          <w:rFonts w:ascii="Bookman Old Style" w:hAnsi="Bookman Old Style" w:cs="Bookman Old Style"/>
          <w:u w:val="single"/>
        </w:rPr>
      </w:pPr>
    </w:p>
    <w:p w:rsidR="00292D0D" w:rsidRPr="00CF4154" w:rsidRDefault="00292D0D" w:rsidP="00916CE1">
      <w:pPr>
        <w:jc w:val="both"/>
        <w:rPr>
          <w:rFonts w:ascii="Bookman Old Style" w:hAnsi="Bookman Old Style" w:cs="Bookman Old Style"/>
          <w:u w:val="single"/>
        </w:rPr>
      </w:pPr>
      <w:r w:rsidRPr="00CF4154">
        <w:rPr>
          <w:rFonts w:ascii="Bookman Old Style" w:hAnsi="Bookman Old Style" w:cs="Bookman Old Style"/>
          <w:u w:val="single"/>
        </w:rPr>
        <w:t xml:space="preserve">Alaptevékenység szakfeladatai: </w:t>
      </w:r>
    </w:p>
    <w:p w:rsidR="00292D0D" w:rsidRPr="00CF4154" w:rsidRDefault="00292D0D" w:rsidP="00916CE1">
      <w:pPr>
        <w:jc w:val="both"/>
        <w:rPr>
          <w:rFonts w:ascii="Bookman Old Style" w:hAnsi="Bookman Old Style" w:cs="Bookman Old Style"/>
          <w:u w:val="single"/>
        </w:rPr>
      </w:pPr>
      <w:r w:rsidRPr="00CF4154">
        <w:rPr>
          <w:rFonts w:ascii="Bookman Old Style" w:hAnsi="Bookman Old Style" w:cs="Bookman Old Style"/>
          <w:u w:val="single"/>
        </w:rPr>
        <w:t>Államháztartási szakágazat: 841105 Helyi önkormányzatok és társulások igazgatási tevékenysége</w:t>
      </w:r>
    </w:p>
    <w:p w:rsidR="00292D0D" w:rsidRPr="00CF4154" w:rsidRDefault="00292D0D" w:rsidP="00916CE1">
      <w:pPr>
        <w:jc w:val="both"/>
        <w:rPr>
          <w:rFonts w:ascii="Bookman Old Style" w:hAnsi="Bookman Old Style" w:cs="Bookman Old Style"/>
        </w:rPr>
      </w:pPr>
    </w:p>
    <w:p w:rsidR="00292D0D" w:rsidRPr="00CF4154" w:rsidRDefault="00292D0D" w:rsidP="00916CE1">
      <w:pPr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Kormányzati funkciók felsorolása: </w:t>
      </w:r>
    </w:p>
    <w:p w:rsidR="00292D0D" w:rsidRPr="00CF4154" w:rsidRDefault="00292D0D" w:rsidP="00916CE1">
      <w:p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513C8E">
        <w:rPr>
          <w:rFonts w:ascii="Bookman Old Style" w:hAnsi="Bookman Old Style" w:cs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style="width:450pt;height:76.5pt;visibility:visible">
            <v:imagedata r:id="rId7" o:title=""/>
          </v:shape>
        </w:pict>
      </w:r>
    </w:p>
    <w:p w:rsidR="00292D0D" w:rsidRPr="00CF4154" w:rsidRDefault="00292D0D" w:rsidP="00916CE1">
      <w:pPr>
        <w:jc w:val="both"/>
        <w:rPr>
          <w:rFonts w:ascii="Bookman Old Style" w:hAnsi="Bookman Old Style" w:cs="Bookman Old Style"/>
          <w:u w:val="single"/>
        </w:rPr>
      </w:pPr>
      <w:r w:rsidRPr="00CF4154">
        <w:rPr>
          <w:rFonts w:ascii="Bookman Old Style" w:hAnsi="Bookman Old Style" w:cs="Bookman Old Style"/>
          <w:u w:val="single"/>
        </w:rPr>
        <w:t xml:space="preserve">Vállalkozási tevékenységet nem végez. </w:t>
      </w:r>
    </w:p>
    <w:p w:rsidR="00292D0D" w:rsidRPr="00CF4154" w:rsidRDefault="00292D0D" w:rsidP="00916CE1">
      <w:pPr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  <w:u w:val="single"/>
        </w:rPr>
        <w:t>Jogszabályok</w:t>
      </w:r>
      <w:r w:rsidRPr="00CF4154">
        <w:rPr>
          <w:rFonts w:ascii="Bookman Old Style" w:hAnsi="Bookman Old Style" w:cs="Bookman Old Style"/>
        </w:rPr>
        <w:t xml:space="preserve">: </w:t>
      </w:r>
    </w:p>
    <w:p w:rsidR="00292D0D" w:rsidRPr="00CF4154" w:rsidRDefault="00292D0D" w:rsidP="00916CE1">
      <w:pPr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Magyarország helyi önkormányzatairól szóló 2011. évi CLXXXIX. törvényben meghatározott feladatok és egyes ágazati jogszabályokban meghatározott feladatok ellátása. </w:t>
      </w:r>
    </w:p>
    <w:p w:rsidR="00292D0D" w:rsidRPr="00CF4154" w:rsidRDefault="00292D0D" w:rsidP="00916CE1">
      <w:pPr>
        <w:jc w:val="both"/>
        <w:rPr>
          <w:rFonts w:ascii="Bookman Old Style" w:hAnsi="Bookman Old Style" w:cs="Bookman Old Style"/>
        </w:rPr>
      </w:pPr>
    </w:p>
    <w:p w:rsidR="00292D0D" w:rsidRPr="00CF4154" w:rsidRDefault="00292D0D" w:rsidP="00916CE1">
      <w:pPr>
        <w:numPr>
          <w:ilvl w:val="0"/>
          <w:numId w:val="10"/>
        </w:numPr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Hivatal különálló szervezeti egységei a Mosdósi és a Szentbalázsi kirendeltség. A Hivatal jóváhagyott létszámkerete 2015. évre 20 fő 2016. évtől 19 fő, amelyből a jegyzővel és a gazdasági vezetővel együtt  2015. évben 9 fő a székhelyen, 2016. évtől 8 fő,  4 fő az aljegyzővel együtt  a Mosdósi Kirendeltségen, 7 fő a kirendeltség-vezetővel együtt a Szentbalázsi Kirendeltségen  dolgozik állandóan. A Hivatal szervezeti ábráját a VIII. fejezet tartalmazza.</w:t>
      </w:r>
    </w:p>
    <w:p w:rsidR="00292D0D" w:rsidRPr="00CF4154" w:rsidRDefault="00292D0D" w:rsidP="00916CE1">
      <w:pPr>
        <w:jc w:val="both"/>
        <w:rPr>
          <w:rFonts w:ascii="Bookman Old Style" w:hAnsi="Bookman Old Style" w:cs="Bookman Old Style"/>
        </w:rPr>
      </w:pPr>
    </w:p>
    <w:p w:rsidR="00292D0D" w:rsidRPr="00CF4154" w:rsidRDefault="00292D0D" w:rsidP="00916CE1">
      <w:pPr>
        <w:numPr>
          <w:ilvl w:val="0"/>
          <w:numId w:val="10"/>
        </w:numPr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Hivatal ellátja, az önkormányzatok területén működő nemzetiségi önkormányzatok feladatait külön az  önkormányzattal kötött megállapodás alapján,  továbbá külön munkamegosztási megállapodással a Mosdóson működő Kaposmenti Óvodafenntartó Társulás és a Mosdósi Mackóvár Óvoda és hozzá tartozó Batéi Szivárvány Tagóvoda gazdasági feladatait.  A Szentbalázsi gesztorsággal működő Zselici Magonc Óvodafenntartó Önkormányzati Társulás és Zselici Magonc Óvoda, továbbá Surján-völgyi Ivóvízminőség-javító Társulás, a Gálosfán működő Surján-völgyi Mesevár Óvodafenntartó Önkormányzati társulás és Surján-völgyi Óvoda gazdasági feladatait.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292D0D" w:rsidRPr="00CF4154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 w:rsidRPr="00CF4154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II.</w:t>
      </w:r>
      <w:r w:rsidRPr="00CF4154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  <w:t>A Hivatal jogállása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13"/>
        </w:numPr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 Hivatal Baté, Fonó, Kaposkeresztúr és Mosdós, Cserénfa, Gálosfa, Hajmás, Kaposgyarmat, Kaposhomok, Szentbalázs Önkormányzatok Képviselő-testületei, mint alapító szervek által létrehozott önállóan működő és gazdálkodó költségvetési szerv, a jóváhagyott költségvetési előirányzatai feletti jogosultsága teljes.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BodyText"/>
        <w:numPr>
          <w:ilvl w:val="0"/>
          <w:numId w:val="13"/>
        </w:numPr>
        <w:jc w:val="both"/>
        <w:rPr>
          <w:rFonts w:ascii="Bookman Old Style" w:hAnsi="Bookman Old Style" w:cs="Bookman Old Style"/>
          <w:b w:val="0"/>
          <w:bCs w:val="0"/>
          <w:i w:val="0"/>
          <w:iCs w:val="0"/>
          <w:sz w:val="24"/>
          <w:szCs w:val="24"/>
        </w:rPr>
      </w:pPr>
      <w:r w:rsidRPr="00CF4154">
        <w:rPr>
          <w:rFonts w:ascii="Bookman Old Style" w:hAnsi="Bookman Old Style" w:cs="Bookman Old Style"/>
          <w:b w:val="0"/>
          <w:bCs w:val="0"/>
          <w:i w:val="0"/>
          <w:iCs w:val="0"/>
          <w:sz w:val="24"/>
          <w:szCs w:val="24"/>
        </w:rPr>
        <w:t xml:space="preserve">A Hivatal a helyi önkormányzatok képviselő-testületei, az önkormányzatok működésével, valamint a polgármesterek, vagy a jegyző feladat- és hatáskörébe tartozó ügyek döntésre való előkészítésével és végrehajtásával kapcsolatos feladatokat látja el, valamint a nemzetiségek jogairól szóló törvényben meghatározott feladatokat. Ellátja a képviselő-testületek, bizottságok és a települési képviselők működésével kapcsolatos igazgatási feladatokat, a polgármesterek hatáskörébe tartozó államigazgatási döntések előkészítését és végrehajtását. Közreműködők az önkormányzatok egymás közötti, valamint az állami szervekkel történő együttműködésének összehangolásában.  </w:t>
      </w:r>
    </w:p>
    <w:p w:rsidR="00292D0D" w:rsidRPr="00CF4154" w:rsidRDefault="00292D0D" w:rsidP="00916CE1">
      <w:pPr>
        <w:pStyle w:val="BodyText"/>
        <w:jc w:val="both"/>
        <w:rPr>
          <w:rFonts w:ascii="Bookman Old Style" w:hAnsi="Bookman Old Style" w:cs="Bookman Old Style"/>
          <w:b w:val="0"/>
          <w:bCs w:val="0"/>
          <w:i w:val="0"/>
          <w:iCs w:val="0"/>
          <w:sz w:val="24"/>
          <w:szCs w:val="24"/>
        </w:rPr>
      </w:pPr>
    </w:p>
    <w:p w:rsidR="00292D0D" w:rsidRPr="00CF4154" w:rsidRDefault="00292D0D" w:rsidP="00916CE1">
      <w:pPr>
        <w:pStyle w:val="BodyText"/>
        <w:numPr>
          <w:ilvl w:val="0"/>
          <w:numId w:val="13"/>
        </w:numPr>
        <w:jc w:val="both"/>
        <w:rPr>
          <w:rFonts w:ascii="Bookman Old Style" w:hAnsi="Bookman Old Style" w:cs="Bookman Old Style"/>
          <w:b w:val="0"/>
          <w:bCs w:val="0"/>
          <w:i w:val="0"/>
          <w:iCs w:val="0"/>
          <w:sz w:val="24"/>
          <w:szCs w:val="24"/>
        </w:rPr>
      </w:pPr>
      <w:r w:rsidRPr="00CF4154">
        <w:rPr>
          <w:rFonts w:ascii="Bookman Old Style" w:hAnsi="Bookman Old Style" w:cs="Bookman Old Style"/>
          <w:b w:val="0"/>
          <w:bCs w:val="0"/>
          <w:i w:val="0"/>
          <w:iCs w:val="0"/>
          <w:sz w:val="24"/>
          <w:szCs w:val="24"/>
        </w:rPr>
        <w:t xml:space="preserve">A Hivatalt a jegyző képviseli, vagy megbízása és távolléte esetén az aljegyző, vagy a kirendeltség-vezető.   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292D0D" w:rsidRPr="00CF4154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 w:rsidRPr="00CF4154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III.</w:t>
      </w:r>
      <w:r w:rsidRPr="00CF4154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  <w:t>A Hivatal irányítása, vezetése, szervezete</w:t>
      </w:r>
    </w:p>
    <w:p w:rsidR="00292D0D" w:rsidRPr="00CF4154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14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 jegyző vezeti a Hivatalt, és ellátja a jogszabályokban és az SZMSZ-ben meghatározott feladatokat.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14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 jegyző megbízása alapján az aljegyző vezeti a Hivatal kirendeltségét Mosdóson, aki ellátja a jegyző által meghatározott és az SZMSZ-ben meghatározott feladatokat, és a Szentbalázsi Kirendeltség-vezető munkáját koordinálja, ellenőrzi, szükség esetén helyettesíti a jegyző közreműködésével.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14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 kirendeltség-vezető vezeti  a Szentbalázsi Kirendeltséget, ellátja a jegyző által megbízott feladatokat, hatásköröket, önkormányzati feladatokat a kirendeltséghez tartozó település vonatkozásában.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14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Az aljegyző és a kirendeltség-vezető a kirendeltségeket a jegyző irányításával vezetik, beszámolási kötelezettséggel. 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jc w:val="center"/>
        <w:rPr>
          <w:rFonts w:ascii="Bookman Old Style" w:hAnsi="Bookman Old Style" w:cs="Bookman Old Style"/>
          <w:sz w:val="24"/>
          <w:szCs w:val="24"/>
          <w:u w:val="single"/>
        </w:rPr>
      </w:pPr>
      <w:r w:rsidRPr="00CF4154">
        <w:rPr>
          <w:rFonts w:ascii="Bookman Old Style" w:hAnsi="Bookman Old Style" w:cs="Bookman Old Style"/>
          <w:sz w:val="24"/>
          <w:szCs w:val="24"/>
          <w:u w:val="single"/>
        </w:rPr>
        <w:t>A: Munkáltatói jogok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3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 jegyző gyakorolja a munkáltatói jogokat a Hivatal köztisztviselői tekintetében. A jegyző a köztisztviselők kinevezéséhez, vezetői megbízatásához, vezetői megbízatás visszavonásához, felmentéséhez, jutalmazáshoz, bérezéséhez kikéri a székhely település polgármesterének egyetértését, aki a KÖH-t fenntartó többi település polgármester többségének egyetértésével gyakorolja az egyetértési jogát, a KÖH-ot létrehozó társulási megállapodásban foglaltak alapján. 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numPr>
          <w:ilvl w:val="0"/>
          <w:numId w:val="3"/>
        </w:numPr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A jegyző szükség szerint, de legalább félévente egy alkalommal   a fenntartó települések polgármestereivel közösen megbeszélést tart a soron következő feladatok egyeztetése, valamint a hivatal tevékenységének értékelése céljából. A megbeszélést a jegyző készíti elő és az ott elhangzottakról a polgármesterek a képviselő-testületeket a soron következő ülésükön tájékoztatják, erről a jegyző feljegyzést készít.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3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 jegyző felett a munkáltatói jogot a KÖH-t fenntartó települések polgármesterek lakosságszám-arányos többségi szavazással gyakorolják, az egyéb munkáltatói jogokat Baté Község polgármestere gyakorolja.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3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Az aljegyző felett a munkáltatói jogot a KÖH-t fenntartó települések polgármesterek lakosságszámarányos többségi szavazással gyakorolják, az egyéb munkáltatói jogot a jegyző gyakorolja.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3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 jegyzőt távollétében az aljegyző, távollétében a kirendeltség-vezető helyettesíti.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3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 jegyző és az aljegyző, kirendeltség-vezető együttes tartós távolléte esetében a polgármesterek döntenek a jegyző helyettesítéséről.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  <w:u w:val="single"/>
        </w:rPr>
      </w:pPr>
    </w:p>
    <w:p w:rsidR="00292D0D" w:rsidRPr="00CF4154" w:rsidRDefault="00292D0D" w:rsidP="00916CE1">
      <w:pPr>
        <w:pStyle w:val="PlainText"/>
        <w:jc w:val="center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  <w:u w:val="single"/>
        </w:rPr>
        <w:t>B: Utasítás, ellenőrzési jogok gyakorlása, beszámoltatás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2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 jegyző utasítási, ellenőrzési jogokat gyakorol a Hivatal köztisztviselői felett. A jegyző a köztisztviselőket alkalmanként, de évente legalább egyszer a teljesítményértékelés időszakában beszámoltatja a munkájukról.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2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 beszámoltatás történhet írásban, szóban, vagy teszt kitöltésével, ami csak a dolgozó munkaterületét érintő kérdésre terjedhet ki.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2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 jegyző utasításait szóban, vagy írásban adja. A szóbeli és az írásbeli utasítást a köztisztviselő köteles végrehajtani. Amennyiben az utasítás jogszabályt sért a köztisztviselő köteles kérni az utasítás írásba foglalását.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2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 köztisztviselők kötelezettsége, hogy a munkavégzés helyzetéről, a feladatok határidőben történő végrehajtásáról, zavarairól a jegyzőt folyamatosan tájékoztassák.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2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 hivatal köztisztviselői, jegyző, aljegyző, kirendeltség-vezető kötelesek a települési képviselőknek a képviselői munkájukhoz szükséges tájékoztatást megadni.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2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 Hivatal köztisztviselőit közvetlenül a jegyző utasíthatja, de önkormányzati ügyben, és a polgármesteri hatáskörben lévő egyéb ügyekben a polgármesterek utasításait is kötelesek végrehajtani.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2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 köztisztviselők minősítését a jegyző végzi.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2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 jegyző minősítését a székhely település polgármestere végzi. Az aljegyző minősítését a jegyző végzi, de ehhez beszerzi a kirendeltségen lévő Mosdósi polgármester véleményét is. Kirendeltség-vezető minősítését a jegyző végzi, ehhez beszerzi a kirendeltséghez tartozó települések polgármestereinek a  véleményét.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2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Az aljegyző utasítási, ellenőrzési és beszámoltatási jogot gyakorol a  Hivatal Kirendeltségein dolgozó köztisztviselői felett. A kirendeltség-vezető utasítási, ellenőrzési és beszámoltatási jogot gyakorol a Szentbalázsi Kirendeltségen dolgozó köztisztviselői felett.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2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Az aljegyző és a kirendeltség-vezető a jegyzőnek folyamatosan havonta legalább egyszer beszámol a kirendeltségen folyó munkáról, a köztisztviselők munkájáról. 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ind w:left="36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jc w:val="center"/>
        <w:rPr>
          <w:rFonts w:ascii="Bookman Old Style" w:hAnsi="Bookman Old Style" w:cs="Bookman Old Style"/>
          <w:sz w:val="24"/>
          <w:szCs w:val="24"/>
          <w:u w:val="single"/>
        </w:rPr>
      </w:pPr>
      <w:r w:rsidRPr="00CF4154">
        <w:rPr>
          <w:rFonts w:ascii="Bookman Old Style" w:hAnsi="Bookman Old Style" w:cs="Bookman Old Style"/>
          <w:sz w:val="24"/>
          <w:szCs w:val="24"/>
          <w:u w:val="single"/>
        </w:rPr>
        <w:t>C: Teljesítményértékelés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4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 képviselő-testületek a köztisztviselőkkel és a jegyzővel, aljegyzővel szemben az alábbi teljesítménykövetelményeket támasztják, az alábbi célok megvalósítását kérik:</w:t>
      </w:r>
    </w:p>
    <w:p w:rsidR="00292D0D" w:rsidRPr="00CF4154" w:rsidRDefault="00292D0D" w:rsidP="00916CE1">
      <w:pPr>
        <w:pStyle w:val="PlainText"/>
        <w:numPr>
          <w:ilvl w:val="0"/>
          <w:numId w:val="5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Társközségekben az ügyfélfogadás  teljesítése.</w:t>
      </w:r>
    </w:p>
    <w:p w:rsidR="00292D0D" w:rsidRPr="00CF4154" w:rsidRDefault="00292D0D" w:rsidP="00916CE1">
      <w:pPr>
        <w:pStyle w:val="PlainText"/>
        <w:numPr>
          <w:ilvl w:val="0"/>
          <w:numId w:val="5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Közigazgatási ügyintézési határidők betartása.</w:t>
      </w:r>
    </w:p>
    <w:p w:rsidR="00292D0D" w:rsidRPr="00CF4154" w:rsidRDefault="00292D0D" w:rsidP="00916CE1">
      <w:pPr>
        <w:pStyle w:val="PlainText"/>
        <w:numPr>
          <w:ilvl w:val="0"/>
          <w:numId w:val="5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Jogszabályok és belső szabályzatok, utasítások, munkaköri leírásoknak megfelelő munkavégzés.</w:t>
      </w:r>
    </w:p>
    <w:p w:rsidR="00292D0D" w:rsidRPr="00CF4154" w:rsidRDefault="00292D0D" w:rsidP="00916CE1">
      <w:pPr>
        <w:pStyle w:val="PlainText"/>
        <w:numPr>
          <w:ilvl w:val="0"/>
          <w:numId w:val="5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Ügyfélbarát ügyintézés.</w:t>
      </w:r>
    </w:p>
    <w:p w:rsidR="00292D0D" w:rsidRPr="00CF4154" w:rsidRDefault="00292D0D" w:rsidP="00916CE1">
      <w:pPr>
        <w:pStyle w:val="PlainText"/>
        <w:numPr>
          <w:ilvl w:val="0"/>
          <w:numId w:val="5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Etikus magatartás a Hivatalon belül azon kívül is.</w:t>
      </w:r>
    </w:p>
    <w:p w:rsidR="00292D0D" w:rsidRPr="00CF4154" w:rsidRDefault="00292D0D" w:rsidP="00916CE1">
      <w:pPr>
        <w:pStyle w:val="PlainText"/>
        <w:numPr>
          <w:ilvl w:val="0"/>
          <w:numId w:val="5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Empatikus képesség az ügyfelekkel szemben.</w:t>
      </w:r>
    </w:p>
    <w:p w:rsidR="00292D0D" w:rsidRPr="00CF4154" w:rsidRDefault="00292D0D" w:rsidP="00916CE1">
      <w:pPr>
        <w:pStyle w:val="PlainText"/>
        <w:numPr>
          <w:ilvl w:val="0"/>
          <w:numId w:val="5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Szakmai továbbképzéseken való részvétel.</w:t>
      </w:r>
    </w:p>
    <w:p w:rsidR="00292D0D" w:rsidRPr="00CF4154" w:rsidRDefault="00292D0D" w:rsidP="00916CE1">
      <w:pPr>
        <w:pStyle w:val="PlainText"/>
        <w:numPr>
          <w:ilvl w:val="0"/>
          <w:numId w:val="5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Önképzés- saját munkaterülethez kapcsolódó jogszabályok tanulmányozása.</w:t>
      </w:r>
    </w:p>
    <w:p w:rsidR="00292D0D" w:rsidRPr="00CF4154" w:rsidRDefault="00292D0D" w:rsidP="00916CE1">
      <w:pPr>
        <w:pStyle w:val="PlainText"/>
        <w:numPr>
          <w:ilvl w:val="0"/>
          <w:numId w:val="5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Az arra rászorulóknak segítségnyújtás hivatalos ügyeik intézésében.</w:t>
      </w:r>
    </w:p>
    <w:p w:rsidR="00292D0D" w:rsidRPr="00CF4154" w:rsidRDefault="00292D0D" w:rsidP="00916CE1">
      <w:pPr>
        <w:pStyle w:val="PlainText"/>
        <w:numPr>
          <w:ilvl w:val="0"/>
          <w:numId w:val="5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 polgármestereknek, nemzetiségi  önkormányzat elnökeinek, települési és nemzetiségi képviselőknek a képviselői munkájukhoz szükséges tájékoztatások megadása, testületi ülések előkészítése.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4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Az 1. pontban leírt általános  teljesítménykövetelmények figyelembevételével   állapítja meg a jegyző a köztisztviselők részére évente kétszer a teljesítménykövetelményeket és félévente értékeli azok végrehajtását. </w:t>
      </w:r>
    </w:p>
    <w:p w:rsidR="00292D0D" w:rsidRPr="00CF4154" w:rsidRDefault="00292D0D" w:rsidP="00916CE1">
      <w:pPr>
        <w:pStyle w:val="PlainText"/>
        <w:ind w:left="36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4"/>
        </w:numPr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 jegyző esetében az egyéb munkáltatói jogkört gyakorló polgármester állapítja meg a teljesítménykövetelményeket, és az értékelést, amelyhez kikéri a többi polgármester véleményét.  Az aljegyző teljesítményértékelését a jegyző végzi, amelyhez kikéri a  polgármesterek véleményét. 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jc w:val="center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b/>
          <w:bCs/>
          <w:sz w:val="24"/>
          <w:szCs w:val="24"/>
        </w:rPr>
        <w:t>IV. Vagyonnyilatkozat tételi kötelezettség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1"/>
          <w:numId w:val="12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Az egyes vagyonnyilatkozat-tételi kötelezettségekről szóló 2007. évi CLII. Tv. –továbbiakban: Vt - alapján a vagyonnyilatkozat tételi kötelezettséggel járó munkakörök: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  <w:u w:val="single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  <w:u w:val="single"/>
        </w:rPr>
        <w:t>a) képviselő-testület hatáskörébe lévő munkakörök közül</w:t>
      </w:r>
      <w:r w:rsidRPr="00CF4154">
        <w:rPr>
          <w:rFonts w:ascii="Bookman Old Style" w:hAnsi="Bookman Old Style" w:cs="Bookman Old Style"/>
          <w:sz w:val="24"/>
          <w:szCs w:val="24"/>
        </w:rPr>
        <w:t>: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  <w:r w:rsidRPr="00CF4154">
        <w:rPr>
          <w:rFonts w:ascii="Times New Roman" w:hAnsi="Times New Roman" w:cs="Times New Roman"/>
          <w:sz w:val="24"/>
          <w:szCs w:val="24"/>
          <w:u w:val="single"/>
        </w:rPr>
        <w:t>Kötelezettséget megállapító jogszabályhely       Munkakör                                  Gyakorisága</w:t>
      </w:r>
    </w:p>
    <w:p w:rsidR="00292D0D" w:rsidRPr="00CF4154" w:rsidRDefault="00292D0D" w:rsidP="00916CE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CF4154">
        <w:rPr>
          <w:rFonts w:ascii="Times New Roman" w:hAnsi="Times New Roman" w:cs="Times New Roman"/>
          <w:sz w:val="24"/>
          <w:szCs w:val="24"/>
        </w:rPr>
        <w:t>Vt. 3. §. (1) C)                                           jegyző, aljegyző,                                          2 év</w:t>
      </w:r>
    </w:p>
    <w:p w:rsidR="00292D0D" w:rsidRPr="00CF4154" w:rsidRDefault="00292D0D" w:rsidP="00916CE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CF4154">
        <w:rPr>
          <w:rFonts w:ascii="Times New Roman" w:hAnsi="Times New Roman" w:cs="Times New Roman"/>
          <w:sz w:val="24"/>
          <w:szCs w:val="24"/>
        </w:rPr>
        <w:t>Vt. 3. §. (1) b) (közbeszerzési eljárás esetén) jegyző, aljegyző                                         1 év</w:t>
      </w:r>
    </w:p>
    <w:p w:rsidR="00292D0D" w:rsidRPr="00CF4154" w:rsidRDefault="00292D0D" w:rsidP="00916CE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92D0D" w:rsidRPr="00CF4154" w:rsidRDefault="00292D0D" w:rsidP="00916CE1">
      <w:pPr>
        <w:pStyle w:val="PlainTex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154">
        <w:rPr>
          <w:rFonts w:ascii="Times New Roman" w:hAnsi="Times New Roman" w:cs="Times New Roman"/>
          <w:sz w:val="24"/>
          <w:szCs w:val="24"/>
          <w:u w:val="single"/>
        </w:rPr>
        <w:t>b)  jegyzői hatáskörébe tartozó  munkakörök közül:</w:t>
      </w:r>
    </w:p>
    <w:p w:rsidR="00292D0D" w:rsidRPr="00CF4154" w:rsidRDefault="00292D0D" w:rsidP="00916CE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154">
        <w:rPr>
          <w:rFonts w:ascii="Times New Roman" w:hAnsi="Times New Roman" w:cs="Times New Roman"/>
          <w:sz w:val="24"/>
          <w:szCs w:val="24"/>
          <w:u w:val="single"/>
        </w:rPr>
        <w:t>Kötelezettséget megállapító jogszabályhely Munkakör                                   Gyakorisága</w:t>
      </w:r>
    </w:p>
    <w:p w:rsidR="00292D0D" w:rsidRPr="00CF4154" w:rsidRDefault="00292D0D" w:rsidP="00916CE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CF4154">
        <w:rPr>
          <w:rFonts w:ascii="Times New Roman" w:hAnsi="Times New Roman" w:cs="Times New Roman"/>
          <w:sz w:val="24"/>
          <w:szCs w:val="24"/>
        </w:rPr>
        <w:t>Vt. 3. §. (1) c)                                                        kirendeltség-vezető                         2 év</w:t>
      </w:r>
    </w:p>
    <w:p w:rsidR="00292D0D" w:rsidRPr="00CF4154" w:rsidRDefault="00292D0D" w:rsidP="00916CE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CF4154">
        <w:rPr>
          <w:rFonts w:ascii="Times New Roman" w:hAnsi="Times New Roman" w:cs="Times New Roman"/>
          <w:sz w:val="24"/>
          <w:szCs w:val="24"/>
        </w:rPr>
        <w:t>Vt. 3. §. (1) c)                                                         gazdasági vezető                               2 év</w:t>
      </w:r>
    </w:p>
    <w:p w:rsidR="00292D0D" w:rsidRPr="00CF4154" w:rsidRDefault="00292D0D" w:rsidP="00916CE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CF4154">
        <w:rPr>
          <w:rFonts w:ascii="Times New Roman" w:hAnsi="Times New Roman" w:cs="Times New Roman"/>
          <w:sz w:val="24"/>
          <w:szCs w:val="24"/>
        </w:rPr>
        <w:t>Vt. 3. §. (1) c)                                                        pénzügyi ügyintéző, pénztáros           2 év</w:t>
      </w:r>
    </w:p>
    <w:p w:rsidR="00292D0D" w:rsidRPr="00CF4154" w:rsidRDefault="00292D0D" w:rsidP="00916CE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CF4154">
        <w:rPr>
          <w:rFonts w:ascii="Times New Roman" w:hAnsi="Times New Roman" w:cs="Times New Roman"/>
          <w:sz w:val="24"/>
          <w:szCs w:val="24"/>
        </w:rPr>
        <w:t>Vt. 3. §. (1) c)                                                        szociális ügyintéző                             2 év</w:t>
      </w:r>
    </w:p>
    <w:p w:rsidR="00292D0D" w:rsidRPr="00CF4154" w:rsidRDefault="00292D0D" w:rsidP="00916CE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CF4154">
        <w:rPr>
          <w:rFonts w:ascii="Times New Roman" w:hAnsi="Times New Roman" w:cs="Times New Roman"/>
          <w:sz w:val="24"/>
          <w:szCs w:val="24"/>
        </w:rPr>
        <w:t>Vt. 3. §. (1) c)                                                        adóügyi ügyintéző                              2 év</w:t>
      </w:r>
    </w:p>
    <w:p w:rsidR="00292D0D" w:rsidRPr="00CF4154" w:rsidRDefault="00292D0D" w:rsidP="00916CE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CF4154">
        <w:rPr>
          <w:rFonts w:ascii="Times New Roman" w:hAnsi="Times New Roman" w:cs="Times New Roman"/>
          <w:sz w:val="24"/>
          <w:szCs w:val="24"/>
        </w:rPr>
        <w:t>Vt. 3. §. (1) c)                                                        gazdasági vezető                                 2 év</w:t>
      </w:r>
    </w:p>
    <w:p w:rsidR="00292D0D" w:rsidRPr="00CF4154" w:rsidRDefault="00292D0D" w:rsidP="00916CE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CF4154">
        <w:rPr>
          <w:rFonts w:ascii="Times New Roman" w:hAnsi="Times New Roman" w:cs="Times New Roman"/>
          <w:sz w:val="24"/>
          <w:szCs w:val="24"/>
        </w:rPr>
        <w:t xml:space="preserve"> Vt. 3.§. (1) c)                                                       anyakönyvvezető                                 2 év</w:t>
      </w:r>
    </w:p>
    <w:p w:rsidR="00292D0D" w:rsidRPr="00CF4154" w:rsidRDefault="00292D0D" w:rsidP="00916CE1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292D0D" w:rsidRPr="00CF4154" w:rsidRDefault="00292D0D" w:rsidP="00916CE1">
      <w:pPr>
        <w:pStyle w:val="PlainText"/>
        <w:ind w:left="1980"/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 w:rsidRPr="00CF4154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V. Hivatal, polgármester jegyző, aljegyző, Kirendeltség-vezető, köztisztviselők feladatai, hatáskörei</w:t>
      </w:r>
    </w:p>
    <w:p w:rsidR="00292D0D" w:rsidRPr="00CF4154" w:rsidRDefault="00292D0D" w:rsidP="00916CE1">
      <w:pPr>
        <w:pStyle w:val="PlainText"/>
        <w:ind w:left="36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numPr>
          <w:ilvl w:val="2"/>
          <w:numId w:val="9"/>
        </w:numPr>
        <w:tabs>
          <w:tab w:val="clear" w:pos="2160"/>
          <w:tab w:val="num" w:pos="2340"/>
        </w:tabs>
        <w:autoSpaceDE w:val="0"/>
        <w:autoSpaceDN w:val="0"/>
        <w:adjustRightInd w:val="0"/>
        <w:ind w:left="2340" w:hanging="360"/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CF4154">
        <w:rPr>
          <w:rFonts w:ascii="Bookman Old Style" w:hAnsi="Bookman Old Style" w:cs="Bookman Old Style"/>
          <w:b/>
          <w:bCs/>
          <w:sz w:val="22"/>
          <w:szCs w:val="22"/>
        </w:rPr>
        <w:t>Hivatal feladatai, hatáskörei</w:t>
      </w:r>
    </w:p>
    <w:p w:rsidR="00292D0D" w:rsidRPr="00CF4154" w:rsidRDefault="00292D0D" w:rsidP="00916CE1">
      <w:pPr>
        <w:autoSpaceDE w:val="0"/>
        <w:autoSpaceDN w:val="0"/>
        <w:adjustRightInd w:val="0"/>
        <w:ind w:left="1980"/>
        <w:jc w:val="center"/>
        <w:rPr>
          <w:rFonts w:ascii="Bookman Old Style" w:hAnsi="Bookman Old Style" w:cs="Bookman Old Style"/>
        </w:rPr>
      </w:pPr>
    </w:p>
    <w:p w:rsidR="00292D0D" w:rsidRPr="00CF4154" w:rsidRDefault="00292D0D" w:rsidP="00916CE1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A Hivatal alapvető feladata a jegyző hatáskörébe tartozó államigazgatási ügyek intézése, a döntések szakmai előkészítése, a döntések végrehajtásának szervezése és ellenőrzése, valamint a Hivatal segíti a képviselő–testületek és bizottságaik, továbbá az általuk létrehozott szervek munkáját, további feladata a helyi nemzetiségi önkormányzatok tisztségviselői munkája eredményességének elősegítése. A jegyző feladatait, hatásköreit külön jogszabályok tartalmazzák.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292D0D" w:rsidRPr="00CF4154" w:rsidRDefault="00292D0D" w:rsidP="00916CE1">
      <w:pPr>
        <w:pStyle w:val="PlainText"/>
        <w:numPr>
          <w:ilvl w:val="0"/>
          <w:numId w:val="18"/>
        </w:numPr>
        <w:jc w:val="both"/>
        <w:rPr>
          <w:rFonts w:ascii="Bookman Old Style" w:hAnsi="Bookman Old Style" w:cs="Bookman Old Style"/>
          <w:sz w:val="24"/>
          <w:szCs w:val="24"/>
          <w:u w:val="single"/>
        </w:rPr>
      </w:pPr>
      <w:r w:rsidRPr="00CF4154">
        <w:rPr>
          <w:rFonts w:ascii="Bookman Old Style" w:hAnsi="Bookman Old Style" w:cs="Bookman Old Style"/>
          <w:sz w:val="24"/>
          <w:szCs w:val="24"/>
          <w:u w:val="single"/>
        </w:rPr>
        <w:t xml:space="preserve">A Hivatal feladatai a képviselő-testületek vonatkozásában: </w:t>
      </w:r>
    </w:p>
    <w:p w:rsidR="00292D0D" w:rsidRPr="00CF4154" w:rsidRDefault="00292D0D" w:rsidP="00916CE1">
      <w:pPr>
        <w:pStyle w:val="PlainText"/>
        <w:numPr>
          <w:ilvl w:val="1"/>
          <w:numId w:val="18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előkészíti döntésre az általa meghatározott önkormányzati ügyeket,</w:t>
      </w:r>
    </w:p>
    <w:p w:rsidR="00292D0D" w:rsidRPr="00CF4154" w:rsidRDefault="00292D0D" w:rsidP="00916CE1">
      <w:pPr>
        <w:pStyle w:val="PlainText"/>
        <w:numPr>
          <w:ilvl w:val="1"/>
          <w:numId w:val="18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végrehajtja a döntéseit,</w:t>
      </w:r>
    </w:p>
    <w:p w:rsidR="00292D0D" w:rsidRPr="00CF4154" w:rsidRDefault="00292D0D" w:rsidP="00916CE1">
      <w:pPr>
        <w:pStyle w:val="PlainText"/>
        <w:numPr>
          <w:ilvl w:val="1"/>
          <w:numId w:val="18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szervezési, ügyviteli, nyilvántartási, információs, illetve egyéb adminisztrációs teendőket végez,</w:t>
      </w:r>
    </w:p>
    <w:p w:rsidR="00292D0D" w:rsidRPr="00CF4154" w:rsidRDefault="00292D0D" w:rsidP="00916CE1">
      <w:pPr>
        <w:pStyle w:val="PlainText"/>
        <w:numPr>
          <w:ilvl w:val="1"/>
          <w:numId w:val="18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gondoskodik a testületi döntések nyilvántartásáról,</w:t>
      </w:r>
    </w:p>
    <w:p w:rsidR="00292D0D" w:rsidRPr="00CF4154" w:rsidRDefault="00292D0D" w:rsidP="00916CE1">
      <w:pPr>
        <w:pStyle w:val="PlainText"/>
        <w:numPr>
          <w:ilvl w:val="1"/>
          <w:numId w:val="18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ellátja mindazokat a feladatokat, amelyeket jogszabályok, a képviselő-testületek, a polgármesterek meghatároznak, </w:t>
      </w:r>
    </w:p>
    <w:p w:rsidR="00292D0D" w:rsidRPr="00CF4154" w:rsidRDefault="00292D0D" w:rsidP="00916CE1">
      <w:pPr>
        <w:pStyle w:val="PlainText"/>
        <w:numPr>
          <w:ilvl w:val="1"/>
          <w:numId w:val="18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Mosdós Község Képviselő-testületével kapcsolatos feladatokat elsősorban az aljegyző és a Mosdósi Kirendeltség Hivatala látja el, </w:t>
      </w:r>
    </w:p>
    <w:p w:rsidR="00292D0D" w:rsidRPr="00CF4154" w:rsidRDefault="00292D0D" w:rsidP="00916CE1">
      <w:pPr>
        <w:pStyle w:val="PlainText"/>
        <w:numPr>
          <w:ilvl w:val="1"/>
          <w:numId w:val="18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Baté, Fonó, Kaposkeresztúr község képviselő-testületével kapcsolatos feladatokat elsősorban a jegyző és a székhely hivatala látja el, szükség esetében a Kirendeltség köztisztviselőinek és az aljegyző bevonásával, </w:t>
      </w:r>
    </w:p>
    <w:p w:rsidR="00292D0D" w:rsidRPr="00CF4154" w:rsidRDefault="00292D0D" w:rsidP="00916CE1">
      <w:pPr>
        <w:pStyle w:val="PlainText"/>
        <w:numPr>
          <w:ilvl w:val="1"/>
          <w:numId w:val="18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Szentbalázs és Cserénfa község képviselő-testületével kapcsolatos feladatokat a Szentbalázsi Kirendeltségen a kirendeletség-vezető a jegyzővel közösen lát el. </w:t>
      </w:r>
    </w:p>
    <w:p w:rsidR="00292D0D" w:rsidRPr="00CF4154" w:rsidRDefault="00292D0D" w:rsidP="00916CE1">
      <w:pPr>
        <w:pStyle w:val="PlainText"/>
        <w:numPr>
          <w:ilvl w:val="1"/>
          <w:numId w:val="18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Gálosfa, Kaposhomok, Kaposgyarmat, Hajmás községek képviselő-testületével kapcsolatos feladatokat elsősorban a Szentbalázsi Kirendeltségen a kirendeltség-vezető az aljegyzővel közösen lát el. </w:t>
      </w:r>
    </w:p>
    <w:p w:rsidR="00292D0D" w:rsidRPr="00CF4154" w:rsidRDefault="00292D0D" w:rsidP="00916CE1">
      <w:pPr>
        <w:autoSpaceDE w:val="0"/>
        <w:autoSpaceDN w:val="0"/>
        <w:adjustRightInd w:val="0"/>
        <w:jc w:val="both"/>
        <w:rPr>
          <w:rFonts w:ascii="Bookman Old Style" w:hAnsi="Bookman Old Style" w:cs="Bookman Old Style"/>
          <w:b/>
          <w:bCs/>
        </w:rPr>
      </w:pPr>
    </w:p>
    <w:p w:rsidR="00292D0D" w:rsidRPr="00CF4154" w:rsidRDefault="00292D0D" w:rsidP="00916CE1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  <w:u w:val="single"/>
        </w:rPr>
      </w:pPr>
      <w:r w:rsidRPr="00CF4154">
        <w:rPr>
          <w:rFonts w:ascii="Bookman Old Style" w:hAnsi="Bookman Old Style" w:cs="Bookman Old Style"/>
          <w:u w:val="single"/>
        </w:rPr>
        <w:t>A Hivatal feladata a képviselő–testületek bizottságainak működésével kapcsolatban:</w:t>
      </w:r>
    </w:p>
    <w:p w:rsidR="00292D0D" w:rsidRPr="00CF4154" w:rsidRDefault="00292D0D" w:rsidP="00916CE1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biztosítja a feladat jellegének megfelelően a bizottságok működéséhez szükséges ügyviteli feltételeket,</w:t>
      </w:r>
    </w:p>
    <w:p w:rsidR="00292D0D" w:rsidRPr="00CF4154" w:rsidRDefault="00292D0D" w:rsidP="00916CE1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szakmailag előkészíti a bizottsági előterjesztéseket, jelentést, beszámolókat, egyéb anyagokat,</w:t>
      </w:r>
    </w:p>
    <w:p w:rsidR="00292D0D" w:rsidRPr="00CF4154" w:rsidRDefault="00292D0D" w:rsidP="00916CE1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tájékoztatást nyújt a bizottsági kezdeményezések megvalósítási lehetőségéről,</w:t>
      </w:r>
    </w:p>
    <w:p w:rsidR="00292D0D" w:rsidRPr="00CF4154" w:rsidRDefault="00292D0D" w:rsidP="00916CE1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valamint szakmailag véleményezi a bizottságokhoz érkező kérelmeket, javaslatokat,</w:t>
      </w:r>
    </w:p>
    <w:p w:rsidR="00292D0D" w:rsidRPr="00CF4154" w:rsidRDefault="00292D0D" w:rsidP="00916CE1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gondoskodik a bizottsági döntések nyilvántartásáról, végrehajtásáról.</w:t>
      </w:r>
    </w:p>
    <w:p w:rsidR="00292D0D" w:rsidRPr="00CF4154" w:rsidRDefault="00292D0D" w:rsidP="00916CE1">
      <w:pPr>
        <w:autoSpaceDE w:val="0"/>
        <w:autoSpaceDN w:val="0"/>
        <w:adjustRightInd w:val="0"/>
        <w:jc w:val="both"/>
        <w:rPr>
          <w:rFonts w:ascii="Bookman Old Style" w:hAnsi="Bookman Old Style" w:cs="Bookman Old Style"/>
          <w:b/>
          <w:bCs/>
          <w:u w:val="single"/>
        </w:rPr>
      </w:pPr>
    </w:p>
    <w:p w:rsidR="00292D0D" w:rsidRPr="00CF4154" w:rsidRDefault="00292D0D" w:rsidP="00916CE1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  <w:u w:val="single"/>
        </w:rPr>
      </w:pPr>
      <w:r w:rsidRPr="00CF4154">
        <w:rPr>
          <w:rFonts w:ascii="Bookman Old Style" w:hAnsi="Bookman Old Style" w:cs="Bookman Old Style"/>
          <w:u w:val="single"/>
        </w:rPr>
        <w:t>A Hivatal a képviselők munkájának segítése érdekében:</w:t>
      </w:r>
    </w:p>
    <w:p w:rsidR="00292D0D" w:rsidRPr="00CF4154" w:rsidRDefault="00292D0D" w:rsidP="00916CE1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elősegíti a képviselők jogainak gyakorlását,</w:t>
      </w:r>
    </w:p>
    <w:p w:rsidR="00292D0D" w:rsidRPr="00CF4154" w:rsidRDefault="00292D0D" w:rsidP="00916CE1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köteles a képviselőket a Hivatal teljes munkaidejében fogadni és részére  a szükséges felvilágosítást megadni,</w:t>
      </w:r>
    </w:p>
    <w:p w:rsidR="00292D0D" w:rsidRPr="00CF4154" w:rsidRDefault="00292D0D" w:rsidP="00916CE1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  <w:sz w:val="22"/>
          <w:szCs w:val="22"/>
        </w:rPr>
      </w:pPr>
      <w:r w:rsidRPr="00CF4154">
        <w:rPr>
          <w:rFonts w:ascii="Bookman Old Style" w:hAnsi="Bookman Old Style" w:cs="Bookman Old Style"/>
        </w:rPr>
        <w:t>közreműködik a képviselők tájékoztatásának megszervezésében</w:t>
      </w:r>
      <w:r w:rsidRPr="00CF4154">
        <w:rPr>
          <w:rFonts w:ascii="Bookman Old Style" w:hAnsi="Bookman Old Style" w:cs="Bookman Old Style"/>
          <w:sz w:val="22"/>
          <w:szCs w:val="22"/>
        </w:rPr>
        <w:t>.</w:t>
      </w:r>
    </w:p>
    <w:p w:rsidR="00292D0D" w:rsidRPr="00CF4154" w:rsidRDefault="00292D0D" w:rsidP="00916CE1">
      <w:pPr>
        <w:autoSpaceDE w:val="0"/>
        <w:autoSpaceDN w:val="0"/>
        <w:adjustRightInd w:val="0"/>
        <w:jc w:val="both"/>
        <w:rPr>
          <w:rFonts w:ascii="Bookman Old Style" w:hAnsi="Bookman Old Style" w:cs="Bookman Old Style"/>
          <w:b/>
          <w:bCs/>
          <w:u w:val="single"/>
        </w:rPr>
      </w:pPr>
    </w:p>
    <w:p w:rsidR="00292D0D" w:rsidRPr="00CF4154" w:rsidRDefault="00292D0D" w:rsidP="00916CE1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  <w:u w:val="single"/>
        </w:rPr>
        <w:t>A Hivatal a polgármesterek munkájával kapcsolatban</w:t>
      </w:r>
      <w:r w:rsidRPr="00CF4154">
        <w:rPr>
          <w:rFonts w:ascii="Bookman Old Style" w:hAnsi="Bookman Old Style" w:cs="Bookman Old Style"/>
        </w:rPr>
        <w:t>:</w:t>
      </w:r>
    </w:p>
    <w:p w:rsidR="00292D0D" w:rsidRPr="00CF4154" w:rsidRDefault="00292D0D" w:rsidP="00916CE1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polgármesteri döntéseket előkészíti, szervezi a végrehajtását,</w:t>
      </w:r>
    </w:p>
    <w:p w:rsidR="00292D0D" w:rsidRPr="00CF4154" w:rsidRDefault="00292D0D" w:rsidP="00916CE1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segíti a képviselő–testületi munkával kapcsolatos tisztségviselői tevékenységét,</w:t>
      </w:r>
    </w:p>
    <w:p w:rsidR="00292D0D" w:rsidRPr="00CF4154" w:rsidRDefault="00292D0D" w:rsidP="00916CE1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nyilvántartja a polgármesterek döntéseit.</w:t>
      </w:r>
    </w:p>
    <w:p w:rsidR="00292D0D" w:rsidRPr="00CF4154" w:rsidRDefault="00292D0D" w:rsidP="00916CE1">
      <w:p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:rsidR="00292D0D" w:rsidRPr="00CF4154" w:rsidRDefault="00292D0D" w:rsidP="00916CE1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  <w:u w:val="single"/>
        </w:rPr>
      </w:pPr>
      <w:r w:rsidRPr="00CF4154">
        <w:rPr>
          <w:rFonts w:ascii="Bookman Old Style" w:hAnsi="Bookman Old Style" w:cs="Bookman Old Style"/>
          <w:u w:val="single"/>
        </w:rPr>
        <w:t>A Hivatal a nemzetiségi önkormányzatok tevékenységével kapcsolatban:</w:t>
      </w:r>
    </w:p>
    <w:p w:rsidR="00292D0D" w:rsidRPr="00CF4154" w:rsidRDefault="00292D0D" w:rsidP="00916CE1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szakmailag előkészíti a testületi előterjesztéseket, a határozati javaslatokat, valamint vizsgálja a törvényességet,</w:t>
      </w:r>
    </w:p>
    <w:p w:rsidR="00292D0D" w:rsidRPr="00CF4154" w:rsidRDefault="00292D0D" w:rsidP="00916CE1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a nemzetiségi önkormányzatok üléseinek jegyzőkönyvét Batéban és Kaposkeresztúron a  jegyző vagy az általa kijelölt személy vezeti, Mosdóson az aljegyző vezeti, </w:t>
      </w:r>
    </w:p>
    <w:p w:rsidR="00292D0D" w:rsidRPr="00CF4154" w:rsidRDefault="00292D0D" w:rsidP="00916CE1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nyilvántartja a nemzetiségi önkormányzatok döntéseit,</w:t>
      </w:r>
    </w:p>
    <w:p w:rsidR="00292D0D" w:rsidRPr="00CF4154" w:rsidRDefault="00292D0D" w:rsidP="00916CE1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szervezi a nemzetiségi önkormányzatok rendelkezéseinek végrehajtását, a végrehajtás ellenőrzését,</w:t>
      </w:r>
    </w:p>
    <w:p w:rsidR="00292D0D" w:rsidRPr="00CF4154" w:rsidRDefault="00292D0D" w:rsidP="00916CE1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ellátja a nemzetiségi önkormányzatok munkájával kapcsolatos egyéb nyilvántartási, ügyviteli, adminisztrációs feladatokat.</w:t>
      </w:r>
    </w:p>
    <w:p w:rsidR="00292D0D" w:rsidRPr="00CF4154" w:rsidRDefault="00292D0D" w:rsidP="00916CE1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Bookman Old Style"/>
        </w:rPr>
      </w:pPr>
    </w:p>
    <w:p w:rsidR="00292D0D" w:rsidRPr="00CF4154" w:rsidRDefault="00292D0D" w:rsidP="00916CE1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A Hivatal az önkormányzatok intézményeivel kapcsolatos szervezési, irányítási, ellenőrzési feladatok ellátásában részt vesz, szakmai segítő tevékenységet folytat. </w:t>
      </w:r>
    </w:p>
    <w:p w:rsidR="00292D0D" w:rsidRPr="00CF4154" w:rsidRDefault="00292D0D" w:rsidP="00916CE1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Bookman Old Style"/>
        </w:rPr>
      </w:pPr>
    </w:p>
    <w:p w:rsidR="00292D0D" w:rsidRPr="00CF4154" w:rsidRDefault="00292D0D" w:rsidP="00916CE1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  <w:u w:val="single"/>
        </w:rPr>
        <w:t>A Hivatal a pénzügyi, gazdálkodási, vagyonkezelési, intézményi gazdálkodás ellenőrzési feladatok körében ellátja</w:t>
      </w:r>
      <w:r w:rsidRPr="00CF4154">
        <w:rPr>
          <w:rFonts w:ascii="Bookman Old Style" w:hAnsi="Bookman Old Style" w:cs="Bookman Old Style"/>
        </w:rPr>
        <w:t>:</w:t>
      </w:r>
    </w:p>
    <w:p w:rsidR="00292D0D" w:rsidRPr="00CF4154" w:rsidRDefault="00292D0D" w:rsidP="00916CE1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az intézményi tervezés, beszámoltatás, intézményi gazdálkodás irányítását,</w:t>
      </w:r>
    </w:p>
    <w:p w:rsidR="00292D0D" w:rsidRPr="00CF4154" w:rsidRDefault="00292D0D" w:rsidP="00916CE1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beruházás, felújítás előkészítését, lebonyolítását,</w:t>
      </w:r>
    </w:p>
    <w:p w:rsidR="00292D0D" w:rsidRPr="00CF4154" w:rsidRDefault="00292D0D" w:rsidP="00916CE1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belső gazdálkodás szervezését, a belső létszám– és bérgazdálkodást, intézményi pénzellátást,</w:t>
      </w:r>
    </w:p>
    <w:p w:rsidR="00292D0D" w:rsidRPr="00CF4154" w:rsidRDefault="00292D0D" w:rsidP="00916CE1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költségvetési intézmények ellenőrzését, az intézmény számviteli munkájának irányítását,</w:t>
      </w:r>
    </w:p>
    <w:p w:rsidR="00292D0D" w:rsidRPr="00CF4154" w:rsidRDefault="00292D0D" w:rsidP="00916CE1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az önkormányzat ingatlanvagyonával, vagyoni érdekeltségeivel és egyéb vagyonával kapcsolatos közgazdasági, pénzügyi, jogi feladatokat.</w:t>
      </w:r>
    </w:p>
    <w:p w:rsidR="00292D0D" w:rsidRPr="00CF4154" w:rsidRDefault="00292D0D" w:rsidP="00916CE1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Bookman Old Style"/>
        </w:rPr>
      </w:pPr>
    </w:p>
    <w:p w:rsidR="00292D0D" w:rsidRPr="00CF4154" w:rsidRDefault="00292D0D" w:rsidP="00916CE1">
      <w:pPr>
        <w:numPr>
          <w:ilvl w:val="0"/>
          <w:numId w:val="18"/>
        </w:numPr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Hivatal látja el a gazdálkodással kapcsolatos feladatokat a  Kaposmenti óvodafenntartó Társulás, és Mosdósi Mackóvár Óvoda és a hozzá tartozó Batéi Szivárvány Óvoda tekintetében, Zselici Magonc Óvodafenntartó Önkormányzati Társulás és Zselici Magonc Óvoda, továbbá Surján-völgyi Ivóvízminőség-javító Társulás, a Surján-völgyi Mesevár Óvodafenntartó Önkormányzati Társulás és Surján-völgyi Mesevár Óvoda gazdasági feladatait,  valamint a Kaposkeresztúri, Mosdósi és Batéi Roma Nemzetiségi Önkormányzatok tekintetében, külön megállapodással. Az erről szóló megállapodást a képviselő-testületek külön határozattal hagyják jóvá.</w:t>
      </w:r>
    </w:p>
    <w:p w:rsidR="00292D0D" w:rsidRPr="00CF4154" w:rsidRDefault="00292D0D" w:rsidP="00916CE1">
      <w:p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:rsidR="00292D0D" w:rsidRPr="00CF4154" w:rsidRDefault="00292D0D" w:rsidP="00916CE1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CF4154">
        <w:rPr>
          <w:rFonts w:ascii="Bookman Old Style" w:hAnsi="Bookman Old Style" w:cs="Bookman Old Style"/>
          <w:b/>
          <w:bCs/>
          <w:sz w:val="22"/>
          <w:szCs w:val="22"/>
        </w:rPr>
        <w:t>B) A Polgármester feladatai</w:t>
      </w:r>
    </w:p>
    <w:p w:rsidR="00292D0D" w:rsidRPr="00CF4154" w:rsidRDefault="00292D0D" w:rsidP="00916CE1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</w:p>
    <w:p w:rsidR="00292D0D" w:rsidRPr="00CF4154" w:rsidRDefault="00292D0D" w:rsidP="00916CE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polgármester feladatát és hatáskörét a jogszabályok, valamint a képviselő–testület határozza meg az önkormányzat szervezeti és működési szabályzatában.</w:t>
      </w:r>
    </w:p>
    <w:p w:rsidR="00292D0D" w:rsidRPr="00CF4154" w:rsidRDefault="00292D0D" w:rsidP="00916CE1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Bookman Old Style"/>
          <w:u w:val="single"/>
        </w:rPr>
      </w:pPr>
    </w:p>
    <w:p w:rsidR="00292D0D" w:rsidRPr="00CF4154" w:rsidRDefault="00292D0D" w:rsidP="00916CE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  <w:u w:val="single"/>
        </w:rPr>
      </w:pPr>
      <w:r w:rsidRPr="00CF4154">
        <w:rPr>
          <w:rFonts w:ascii="Bookman Old Style" w:hAnsi="Bookman Old Style" w:cs="Bookman Old Style"/>
          <w:u w:val="single"/>
        </w:rPr>
        <w:t>A Batéi (székhely) polgármester főbb feladata a Hivatal működésével kapcsolatban:</w:t>
      </w:r>
    </w:p>
    <w:p w:rsidR="00292D0D" w:rsidRPr="00CF4154" w:rsidRDefault="00292D0D" w:rsidP="00916CE1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jegyző útján irányítja a székhely Hivatalt, irányítási, működési jogkörében szükség szerint, de legalább félévente megbeszélést tart a jegyző, az aljegyző, gazdasági vezető, a fenntartó többi polgármester részvételével, amelyről a jegyző emlékeztetőt készít, és a polgármester beszámol erről a testületnek,</w:t>
      </w:r>
    </w:p>
    <w:p w:rsidR="00292D0D" w:rsidRPr="00CF4154" w:rsidRDefault="00292D0D" w:rsidP="00916CE1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jegyző javaslatainak figyelembevételével meghatározza a székhely Hivatal feladatait az önkormányzat munkájának szervezésében, a döntések előkészítésében és végrehajtásában,</w:t>
      </w:r>
    </w:p>
    <w:p w:rsidR="00292D0D" w:rsidRPr="00CF4154" w:rsidRDefault="00292D0D" w:rsidP="00916CE1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dönt a jogszabály által a hatáskörébe utalt államigazgatási ügyekben, hatósági jogkörökben, egyes hatásköreinek gyakorlását átruházhatja,</w:t>
      </w:r>
    </w:p>
    <w:p w:rsidR="00292D0D" w:rsidRPr="00CF4154" w:rsidRDefault="00292D0D" w:rsidP="00916CE1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jegyző kezdeményezésére javaslatot tesz a  székhely Hivatal belső szervezeti tagozódására, a Hivatal munkarendjére, az ügyfélfogadás rendjére,</w:t>
      </w:r>
    </w:p>
    <w:p w:rsidR="00292D0D" w:rsidRPr="00CF4154" w:rsidRDefault="00292D0D" w:rsidP="00916CE1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saját feladat– és hatáskörébe tartozó ügyekben szabályozza a kiadmányozás, az utalványozás és az ellenjegyzés rendjét,</w:t>
      </w:r>
    </w:p>
    <w:p w:rsidR="00292D0D" w:rsidRPr="00CF4154" w:rsidRDefault="00292D0D" w:rsidP="00916CE1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képviselő–testület döntéseivel összhangban irányítja az önkormányzati vagyonnal kapcsolatos gazdálkodást,</w:t>
      </w:r>
    </w:p>
    <w:p w:rsidR="00292D0D" w:rsidRPr="00CF4154" w:rsidRDefault="00292D0D" w:rsidP="00916CE1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:rsidR="00292D0D" w:rsidRPr="00CF4154" w:rsidRDefault="00292D0D" w:rsidP="00916CE1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gyakorolja az egyéb munkáltatói jogokat a jegyző tekintetében,</w:t>
      </w:r>
    </w:p>
    <w:p w:rsidR="00292D0D" w:rsidRPr="00CF4154" w:rsidRDefault="00292D0D" w:rsidP="00916CE1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292D0D" w:rsidRPr="00CF4154" w:rsidRDefault="00292D0D" w:rsidP="00916CE1">
      <w:pPr>
        <w:autoSpaceDE w:val="0"/>
        <w:autoSpaceDN w:val="0"/>
        <w:adjustRightInd w:val="0"/>
        <w:jc w:val="both"/>
        <w:rPr>
          <w:rFonts w:ascii="Bookman Old Style" w:hAnsi="Bookman Old Style" w:cs="Bookman Old Style"/>
          <w:u w:val="single"/>
        </w:rPr>
      </w:pPr>
    </w:p>
    <w:p w:rsidR="00292D0D" w:rsidRPr="00CF4154" w:rsidRDefault="00292D0D" w:rsidP="00916CE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  <w:u w:val="single"/>
        </w:rPr>
      </w:pPr>
      <w:r w:rsidRPr="00CF4154">
        <w:rPr>
          <w:rFonts w:ascii="Bookman Old Style" w:hAnsi="Bookman Old Style" w:cs="Bookman Old Style"/>
          <w:u w:val="single"/>
        </w:rPr>
        <w:t>A Mosdósi polgármester főbb feladata a  Hivatal és a Mosdósi Kirendeltség működésével kapcsolatban:</w:t>
      </w:r>
    </w:p>
    <w:p w:rsidR="00292D0D" w:rsidRPr="00CF4154" w:rsidRDefault="00292D0D" w:rsidP="00916CE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batéi polgármester távollétében a jegyző útján irányítja a Hivatalt, továbbá az aljegyző útján irányítja a Mosdósi Kirendeltség hivatalát, irányítási, működési jogkörében  szükség szerint, de legalább félévente egyszer megbeszélést tart a jegyző, az aljegyző, gazdasági vezető és a többi polgármester részvételével,</w:t>
      </w:r>
    </w:p>
    <w:p w:rsidR="00292D0D" w:rsidRPr="00CF4154" w:rsidRDefault="00292D0D" w:rsidP="00916CE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jegyző, aljegyző javaslatainak figyelembevételével meghatározza a Hivatal mosdósi kirendeltségének feladatait az önkormányzat munkájának szervezésében, a döntések előkészítésében és végrehajtásában,</w:t>
      </w:r>
    </w:p>
    <w:p w:rsidR="00292D0D" w:rsidRPr="00CF4154" w:rsidRDefault="00292D0D" w:rsidP="00916CE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dönt a jogszabály által a hatáskörébe utalt államigazgatási ügyekben, hatósági jogkörökben, egyes hatásköreinek gyakorlását átruházhatja,</w:t>
      </w:r>
    </w:p>
    <w:p w:rsidR="00292D0D" w:rsidRPr="00CF4154" w:rsidRDefault="00292D0D" w:rsidP="00916CE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jegyző, aljegyző kezdeményezésére javaslatot tesz a  mosdósi kirendeltség belső szervezeti tagozódására,  munkarendjére, az ügyfélfogadás rendjére,</w:t>
      </w:r>
    </w:p>
    <w:p w:rsidR="00292D0D" w:rsidRPr="00CF4154" w:rsidRDefault="00292D0D" w:rsidP="00916CE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saját feladat– és hatáskörébe tartozó ügyekben szabályozza a kiadmányozás, az utalványozás és az ellenjegyzés rendjét,</w:t>
      </w:r>
    </w:p>
    <w:p w:rsidR="00292D0D" w:rsidRPr="00CF4154" w:rsidRDefault="00292D0D" w:rsidP="00916CE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képviselő–testület döntéseivel összhangban irányítja az önkormányzati vagyonnal kapcsolatos gazdálkodást,</w:t>
      </w:r>
    </w:p>
    <w:p w:rsidR="00292D0D" w:rsidRPr="00CF4154" w:rsidRDefault="00292D0D" w:rsidP="00916CE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:rsidR="00292D0D" w:rsidRPr="00CF4154" w:rsidRDefault="00292D0D" w:rsidP="00916CE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292D0D" w:rsidRPr="00CF4154" w:rsidRDefault="00292D0D" w:rsidP="00916CE1">
      <w:pPr>
        <w:autoSpaceDE w:val="0"/>
        <w:autoSpaceDN w:val="0"/>
        <w:adjustRightInd w:val="0"/>
        <w:jc w:val="both"/>
        <w:rPr>
          <w:rFonts w:ascii="Bookman Old Style" w:hAnsi="Bookman Old Style" w:cs="Bookman Old Style"/>
          <w:u w:val="single"/>
        </w:rPr>
      </w:pPr>
    </w:p>
    <w:p w:rsidR="00292D0D" w:rsidRPr="00CF4154" w:rsidRDefault="00292D0D" w:rsidP="00916CE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  <w:u w:val="single"/>
        </w:rPr>
      </w:pPr>
      <w:r w:rsidRPr="00CF4154">
        <w:rPr>
          <w:rFonts w:ascii="Bookman Old Style" w:hAnsi="Bookman Old Style" w:cs="Bookman Old Style"/>
          <w:u w:val="single"/>
        </w:rPr>
        <w:t>A Fonói és Kaposkeresztúri polgármester főbb feladata a  Hivatal működésével kapcsolatban:</w:t>
      </w:r>
    </w:p>
    <w:p w:rsidR="00292D0D" w:rsidRPr="00CF4154" w:rsidRDefault="00292D0D" w:rsidP="00916CE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félévente  tartandó  - a jegyző, az aljegyző, gazdasági vezető  és a többi polgármester részvételével szervezett - megbeszélésen részt vesz,</w:t>
      </w:r>
    </w:p>
    <w:p w:rsidR="00292D0D" w:rsidRPr="00CF4154" w:rsidRDefault="00292D0D" w:rsidP="00916CE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dönt a jogszabály által a hatáskörébe utalt államigazgatási ügyekben, hatósági jogkörökben, egyes hatásköreinek gyakorlását átruházhatja,</w:t>
      </w:r>
    </w:p>
    <w:p w:rsidR="00292D0D" w:rsidRPr="00CF4154" w:rsidRDefault="00292D0D" w:rsidP="00916CE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jegyző kezdeményezésére javaslatot tehet a Hivatal belső szervezeti tagozódására,  munkarendjére, az ügyfélfogadás rendjére,</w:t>
      </w:r>
    </w:p>
    <w:p w:rsidR="00292D0D" w:rsidRPr="00CF4154" w:rsidRDefault="00292D0D" w:rsidP="00916CE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saját feladat– és hatáskörébe tartozó ügyekben szabályozza a kiadmányozás, az utalványozás és az ellenjegyzés rendjét,</w:t>
      </w:r>
    </w:p>
    <w:p w:rsidR="00292D0D" w:rsidRPr="00CF4154" w:rsidRDefault="00292D0D" w:rsidP="00916CE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képviselő–testület döntéseivel összhangban irányítja az önkormányzati vagyonnal kapcsolatos gazdálkodást,</w:t>
      </w:r>
    </w:p>
    <w:p w:rsidR="00292D0D" w:rsidRPr="00CF4154" w:rsidRDefault="00292D0D" w:rsidP="00916CE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:rsidR="00292D0D" w:rsidRPr="00CF4154" w:rsidRDefault="00292D0D" w:rsidP="00916CE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292D0D" w:rsidRPr="00CF4154" w:rsidRDefault="00292D0D" w:rsidP="00916CE1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Bookman Old Style"/>
        </w:rPr>
      </w:pPr>
    </w:p>
    <w:p w:rsidR="00292D0D" w:rsidRPr="00CF4154" w:rsidRDefault="00292D0D" w:rsidP="00916CE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  <w:u w:val="single"/>
        </w:rPr>
      </w:pPr>
      <w:r w:rsidRPr="00CF4154">
        <w:rPr>
          <w:rFonts w:ascii="Bookman Old Style" w:hAnsi="Bookman Old Style" w:cs="Bookman Old Style"/>
          <w:u w:val="single"/>
        </w:rPr>
        <w:t>A Szentbalázsi, Hajmási, Cserénfai, Gálosfai, Kaposgyarmati, Kaposhomoki polgármester főbb feladata a  Hivatal és a Szentbalázsi Kirendeltség működésével kapcsolatban:</w:t>
      </w:r>
    </w:p>
    <w:p w:rsidR="00292D0D" w:rsidRPr="00CF4154" w:rsidRDefault="00292D0D" w:rsidP="00916CE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kirendeltség-vezető útján irányítják a Szentbalázsi Kirendeltség hivatalát, irányítási, működési jogkörében  szükség szerint, de legalább félévente egyszer megbeszélést tartanak  a jegyző, az aljegyző, gazdasági vezető, kirendeltség-vezetővel a kirendeltség munkájáról és a  többi polgármester részvételével a Hivatal munkájáról,</w:t>
      </w:r>
    </w:p>
    <w:p w:rsidR="00292D0D" w:rsidRPr="00CF4154" w:rsidRDefault="00292D0D" w:rsidP="00916CE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jegyző, aljegyző, kirendeltség-vezető javaslatainak figyelembevételével többségi döntéssel meghatározzák a Hivatal szentbalázsi kirendeltségének feladatait az önkormányzatok munkájának szervezésében, a döntések előkészítésében és végrehajtásában,</w:t>
      </w:r>
    </w:p>
    <w:p w:rsidR="00292D0D" w:rsidRPr="00CF4154" w:rsidRDefault="00292D0D" w:rsidP="00916CE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döntenek a jogszabály által a hatáskörébe utalt államigazgatási ügyekben, hatósági jogkörökben, egyes hatásköreiknek gyakorlását átruházhatják,</w:t>
      </w:r>
    </w:p>
    <w:p w:rsidR="00292D0D" w:rsidRPr="00CF4154" w:rsidRDefault="00292D0D" w:rsidP="00916CE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jegyző, aljegyző, kirendeltség-vezető kezdeményezésére javaslatot tehetnek a  szentbalázsi kirendeltség belső szervezeti tagozódására,  munkarendjére, az ügyfélfogadás rendjére,</w:t>
      </w:r>
    </w:p>
    <w:p w:rsidR="00292D0D" w:rsidRPr="00CF4154" w:rsidRDefault="00292D0D" w:rsidP="00916CE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saját feladat– és hatáskörükbe tartozó ügyekben szabályozzák a kiadmányozás, az utalványozás és az ellenjegyzés rendjét,</w:t>
      </w:r>
    </w:p>
    <w:p w:rsidR="00292D0D" w:rsidRPr="00CF4154" w:rsidRDefault="00292D0D" w:rsidP="00916CE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képviselő–testület döntéseivel összhangban irányítják az önkormányzati vagyonnal kapcsolatos gazdálkodást,</w:t>
      </w:r>
    </w:p>
    <w:p w:rsidR="00292D0D" w:rsidRPr="00CF4154" w:rsidRDefault="00292D0D" w:rsidP="00916CE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összehangolják mindazon feladatokat, amelyek a képviselő–testület és a bizottságok munkájával összefüggnek, részt vesznek a szakmai egyeztetésekben, figyelemmel kísérik és segítik, valamint ellenőrzik a bizottságok döntéseinek végrehajtását,</w:t>
      </w:r>
    </w:p>
    <w:p w:rsidR="00292D0D" w:rsidRPr="00CF4154" w:rsidRDefault="00292D0D" w:rsidP="00916CE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egyetértési jogot gyakorolnak a Hivatal vezetőinek megbízása és a vezetői megbízás visszavonása, valamint a köztisztviselők kinevezése és jutalmazása, bérezése tekintetében. </w:t>
      </w:r>
    </w:p>
    <w:p w:rsidR="00292D0D" w:rsidRPr="00CF4154" w:rsidRDefault="00292D0D" w:rsidP="00916CE1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Bookman Old Style"/>
        </w:rPr>
      </w:pPr>
    </w:p>
    <w:p w:rsidR="00292D0D" w:rsidRPr="00CF4154" w:rsidRDefault="00292D0D" w:rsidP="00916CE1">
      <w:pPr>
        <w:autoSpaceDE w:val="0"/>
        <w:autoSpaceDN w:val="0"/>
        <w:adjustRightInd w:val="0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92D0D" w:rsidRPr="00CF4154" w:rsidRDefault="00292D0D" w:rsidP="00916CE1">
      <w:pPr>
        <w:autoSpaceDE w:val="0"/>
        <w:autoSpaceDN w:val="0"/>
        <w:adjustRightInd w:val="0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92D0D" w:rsidRPr="00CF4154" w:rsidRDefault="00292D0D" w:rsidP="00916CE1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CF4154">
        <w:rPr>
          <w:rFonts w:ascii="Bookman Old Style" w:hAnsi="Bookman Old Style" w:cs="Bookman Old Style"/>
          <w:b/>
          <w:bCs/>
          <w:sz w:val="22"/>
          <w:szCs w:val="22"/>
        </w:rPr>
        <w:t>C) Jegyző feladatai</w:t>
      </w:r>
    </w:p>
    <w:p w:rsidR="00292D0D" w:rsidRPr="00CF4154" w:rsidRDefault="00292D0D" w:rsidP="00916CE1">
      <w:p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:rsidR="00292D0D" w:rsidRPr="00CF4154" w:rsidRDefault="00292D0D" w:rsidP="00916CE1">
      <w:pPr>
        <w:numPr>
          <w:ilvl w:val="2"/>
          <w:numId w:val="18"/>
        </w:numPr>
        <w:tabs>
          <w:tab w:val="clear" w:pos="2340"/>
          <w:tab w:val="num" w:pos="360"/>
        </w:tabs>
        <w:autoSpaceDE w:val="0"/>
        <w:autoSpaceDN w:val="0"/>
        <w:adjustRightInd w:val="0"/>
        <w:ind w:left="36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A jegyző a Hivatal vezetője, és képviselője, helyettese az aljegyző. A Mosdósi Kirendeltséget a jegyző megbízásából az aljegyző vezeti. A szentbalázsi Kirendeltséget a kirendeltség-vezető vezeti, akit az aljegyző helyettesít.  </w:t>
      </w:r>
    </w:p>
    <w:p w:rsidR="00292D0D" w:rsidRPr="00CF4154" w:rsidRDefault="00292D0D" w:rsidP="00916CE1">
      <w:p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:rsidR="00292D0D" w:rsidRPr="00CF4154" w:rsidRDefault="00292D0D" w:rsidP="00916CE1">
      <w:pPr>
        <w:numPr>
          <w:ilvl w:val="2"/>
          <w:numId w:val="18"/>
        </w:numPr>
        <w:tabs>
          <w:tab w:val="clear" w:pos="2340"/>
          <w:tab w:val="num" w:pos="180"/>
        </w:tabs>
        <w:autoSpaceDE w:val="0"/>
        <w:autoSpaceDN w:val="0"/>
        <w:adjustRightInd w:val="0"/>
        <w:ind w:left="18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jegyző feladatai a jogszabályokban meghatározottakon túlmenően különösen a következők:</w:t>
      </w:r>
    </w:p>
    <w:p w:rsidR="00292D0D" w:rsidRPr="00CF4154" w:rsidRDefault="00292D0D" w:rsidP="00916CE1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  <w:u w:val="single"/>
        </w:rPr>
        <w:t>a testületek működésével kapcsolatban</w:t>
      </w:r>
      <w:r w:rsidRPr="00CF4154">
        <w:rPr>
          <w:rFonts w:ascii="Bookman Old Style" w:hAnsi="Bookman Old Style" w:cs="Bookman Old Style"/>
        </w:rPr>
        <w:t>:</w:t>
      </w:r>
    </w:p>
    <w:p w:rsidR="00292D0D" w:rsidRPr="00CF4154" w:rsidRDefault="00292D0D" w:rsidP="00916CE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összehangolja az előkészítő munkát, gondoskodik a törvényességről, a jogszabályok, önkormányzati rendeletek, határozatok rendelkezéseinek betartásáról,</w:t>
      </w:r>
    </w:p>
    <w:p w:rsidR="00292D0D" w:rsidRPr="00CF4154" w:rsidRDefault="00292D0D" w:rsidP="00916CE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figyelemmel kíséri az előterjesztések, döntési tervezetek előzetes bizottsági megtárgyalását,</w:t>
      </w:r>
    </w:p>
    <w:p w:rsidR="00292D0D" w:rsidRPr="00CF4154" w:rsidRDefault="00292D0D" w:rsidP="00916CE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figyelemmel kíséri a testületi ülések menetét törvényességi szempontból,</w:t>
      </w:r>
    </w:p>
    <w:p w:rsidR="00292D0D" w:rsidRPr="00CF4154" w:rsidRDefault="00292D0D" w:rsidP="00916CE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gondoskodik a jegyzőkönyvek pontos vezetéséről, a döntések eljuttatásáról az érintettek részére, </w:t>
      </w:r>
    </w:p>
    <w:p w:rsidR="00292D0D" w:rsidRPr="00CF4154" w:rsidRDefault="00292D0D" w:rsidP="00916CE1">
      <w:pPr>
        <w:autoSpaceDE w:val="0"/>
        <w:autoSpaceDN w:val="0"/>
        <w:adjustRightInd w:val="0"/>
        <w:jc w:val="both"/>
        <w:rPr>
          <w:rFonts w:ascii="Bookman Old Style" w:hAnsi="Bookman Old Style" w:cs="Bookman Old Style"/>
          <w:u w:val="single"/>
        </w:rPr>
      </w:pPr>
    </w:p>
    <w:p w:rsidR="00292D0D" w:rsidRPr="00CF4154" w:rsidRDefault="00292D0D" w:rsidP="00916CE1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  <w:u w:val="single"/>
        </w:rPr>
      </w:pPr>
      <w:r w:rsidRPr="00CF4154">
        <w:rPr>
          <w:rFonts w:ascii="Bookman Old Style" w:hAnsi="Bookman Old Style" w:cs="Bookman Old Style"/>
          <w:u w:val="single"/>
        </w:rPr>
        <w:t>a Hivatal működésével kapcsolatban:</w:t>
      </w:r>
    </w:p>
    <w:p w:rsidR="00292D0D" w:rsidRPr="00CF4154" w:rsidRDefault="00292D0D" w:rsidP="00916CE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Hivatal belső szervezeti egységei útján, a jogszabály által a hatáskörébe utalt hatósági jogköröket ellátja,</w:t>
      </w:r>
    </w:p>
    <w:p w:rsidR="00292D0D" w:rsidRPr="00CF4154" w:rsidRDefault="00292D0D" w:rsidP="00916CE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Hivatal belső szervezeti tagozódására, munkarendjére és az ügyfélfogadás rendjére javaslatot készít a polgármestereknek,</w:t>
      </w:r>
    </w:p>
    <w:p w:rsidR="00292D0D" w:rsidRPr="00CF4154" w:rsidRDefault="00292D0D" w:rsidP="00916CE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hatáskörébe tartozó ügyekben szabályozza a kiadmányozás, az ellenjegyzés és az utalványozás rendjét,</w:t>
      </w:r>
    </w:p>
    <w:p w:rsidR="00292D0D" w:rsidRPr="00CF4154" w:rsidRDefault="00292D0D" w:rsidP="00916CE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gyakorolja a munkáltatói jogokat a Hivatal köztisztviselői, dolgozói tekintetében,</w:t>
      </w:r>
    </w:p>
    <w:p w:rsidR="00292D0D" w:rsidRPr="00CF4154" w:rsidRDefault="00292D0D" w:rsidP="00916CE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irányítja a személyzeti munkával kapcsolatos feladatokat,</w:t>
      </w:r>
    </w:p>
    <w:p w:rsidR="00292D0D" w:rsidRPr="00CF4154" w:rsidRDefault="00292D0D" w:rsidP="00916CE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irányítja a dolgozók szakképzését,</w:t>
      </w:r>
    </w:p>
    <w:p w:rsidR="00292D0D" w:rsidRPr="00CF4154" w:rsidRDefault="00292D0D" w:rsidP="00916CE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vezeti, összehangolja és ellenőrzi a Hivatal és  Kirendeltségek  belső szervezeti egységeiben folyó munkát,</w:t>
      </w:r>
    </w:p>
    <w:p w:rsidR="00292D0D" w:rsidRPr="00CF4154" w:rsidRDefault="00292D0D" w:rsidP="00916CE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elkészíti a Hivatal tevékenységéről szóló beszámolót,</w:t>
      </w:r>
    </w:p>
    <w:p w:rsidR="00292D0D" w:rsidRPr="00CF4154" w:rsidRDefault="00292D0D" w:rsidP="00916CE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irányítja a Hivatal gazdálkodási tevékenységét,</w:t>
      </w:r>
    </w:p>
    <w:p w:rsidR="00292D0D" w:rsidRPr="00CF4154" w:rsidRDefault="00292D0D" w:rsidP="00916CE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gondoskodik a törvényességi ellenőrzést szolgáló, az önkormányzatot és szerveit érintő dokumentumoknak a felterjesztéséről.</w:t>
      </w:r>
    </w:p>
    <w:p w:rsidR="00292D0D" w:rsidRPr="00CF4154" w:rsidRDefault="00292D0D" w:rsidP="00916CE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Hivatalhoz érkező ügyiratokat szignálja,</w:t>
      </w:r>
    </w:p>
    <w:p w:rsidR="00292D0D" w:rsidRPr="00CF4154" w:rsidRDefault="00292D0D" w:rsidP="00916CE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vezeti az apparátusi értekezletet,</w:t>
      </w:r>
    </w:p>
    <w:p w:rsidR="00292D0D" w:rsidRPr="00CF4154" w:rsidRDefault="00292D0D" w:rsidP="00916CE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közvetlenül elszámoltatja az aljegyzőt, kirendeltség-vezetőt és a gazdasági vezetőt a feladatainak végrehajtásáról.</w:t>
      </w:r>
    </w:p>
    <w:p w:rsidR="00292D0D" w:rsidRPr="00CF4154" w:rsidRDefault="00292D0D" w:rsidP="00916CE1">
      <w:p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:rsidR="00292D0D" w:rsidRPr="00CF4154" w:rsidRDefault="00292D0D" w:rsidP="00916CE1">
      <w:p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:rsidR="00292D0D" w:rsidRPr="00CF4154" w:rsidRDefault="00292D0D" w:rsidP="00916CE1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  <w:b/>
          <w:bCs/>
        </w:rPr>
        <w:t xml:space="preserve">D) </w:t>
      </w:r>
      <w:r w:rsidRPr="00CF4154">
        <w:rPr>
          <w:rFonts w:ascii="Bookman Old Style" w:hAnsi="Bookman Old Style" w:cs="Bookman Old Style"/>
        </w:rPr>
        <w:t>Az aljegyző feladatai:</w:t>
      </w:r>
    </w:p>
    <w:p w:rsidR="00292D0D" w:rsidRPr="00CF4154" w:rsidRDefault="00292D0D" w:rsidP="00916CE1">
      <w:p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1. Az aljegyző: </w:t>
      </w:r>
    </w:p>
    <w:p w:rsidR="00292D0D" w:rsidRPr="00CF4154" w:rsidRDefault="00292D0D" w:rsidP="00916CE1">
      <w:pPr>
        <w:numPr>
          <w:ilvl w:val="1"/>
          <w:numId w:val="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közvetlenül irányítja a Mosdósi Kirendeltséget, továbbá a Szentbalázsi Kirendeltség-vezető munkáját koordinálja, ellenőrzi, és helyettesíti,</w:t>
      </w:r>
    </w:p>
    <w:p w:rsidR="00292D0D" w:rsidRPr="00CF4154" w:rsidRDefault="00292D0D" w:rsidP="00916CE1">
      <w:pPr>
        <w:numPr>
          <w:ilvl w:val="1"/>
          <w:numId w:val="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 felügyeli a Hivatalon belül az adóügyi igazgatást, az anyakönyvi igazgatás, hagyatéki hatósági ügyintézést, </w:t>
      </w:r>
    </w:p>
    <w:p w:rsidR="00292D0D" w:rsidRPr="00CF4154" w:rsidRDefault="00292D0D" w:rsidP="00916CE1">
      <w:pPr>
        <w:numPr>
          <w:ilvl w:val="1"/>
          <w:numId w:val="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Mosdósi képviselő-testülettel és bizottságokkal, polgármesterrel  kapcsolatban ellátja a jegyző részére  meghatározott feladatokat – a jegyző megbízásából, </w:t>
      </w:r>
    </w:p>
    <w:p w:rsidR="00292D0D" w:rsidRPr="00CF4154" w:rsidRDefault="00292D0D" w:rsidP="00916CE1">
      <w:pPr>
        <w:numPr>
          <w:ilvl w:val="1"/>
          <w:numId w:val="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Hajmási, Kaposgyarmati, Gálosfai, Kaposhomoki képviselő-testülettel és bizottságokkal, polgármesterrel kapcsolatban ellátja a jegyző részére meghatározott feladatokat – a jegyző megbízásából a kirendeltség-vezetővel közösen, </w:t>
      </w:r>
    </w:p>
    <w:p w:rsidR="00292D0D" w:rsidRPr="00CF4154" w:rsidRDefault="00292D0D" w:rsidP="00916CE1">
      <w:pPr>
        <w:numPr>
          <w:ilvl w:val="1"/>
          <w:numId w:val="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aláírási, kiadmányozási joga van a Mosdósi Kirendeltségen keletkező hatósági döntésekben, és a levelezésekben, a Szentbalázsi Kirendeltségen a jegyző és a kirendeltség-vezető távollétében,</w:t>
      </w:r>
    </w:p>
    <w:p w:rsidR="00292D0D" w:rsidRPr="00CF4154" w:rsidRDefault="00292D0D" w:rsidP="00916CE1">
      <w:pPr>
        <w:numPr>
          <w:ilvl w:val="1"/>
          <w:numId w:val="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jegyző tartós távollétében, illetve akadályoztatása esetén ellátja teljes jogkörrel a jegyző hatáskörébe tartozó feladatokat, az alapvető munkáltató jogok gyakorlása kivételével.</w:t>
      </w:r>
    </w:p>
    <w:p w:rsidR="00292D0D" w:rsidRPr="00CF4154" w:rsidRDefault="00292D0D" w:rsidP="00916CE1">
      <w:pPr>
        <w:autoSpaceDE w:val="0"/>
        <w:autoSpaceDN w:val="0"/>
        <w:adjustRightInd w:val="0"/>
        <w:jc w:val="both"/>
        <w:rPr>
          <w:rFonts w:ascii="Bookman Old Style" w:hAnsi="Bookman Old Style" w:cs="Bookman Old Style"/>
          <w:u w:val="single"/>
        </w:rPr>
      </w:pPr>
    </w:p>
    <w:p w:rsidR="00292D0D" w:rsidRPr="00CF4154" w:rsidRDefault="00292D0D" w:rsidP="00916CE1">
      <w:pPr>
        <w:autoSpaceDE w:val="0"/>
        <w:autoSpaceDN w:val="0"/>
        <w:adjustRightInd w:val="0"/>
        <w:jc w:val="both"/>
        <w:rPr>
          <w:rFonts w:ascii="Bookman Old Style" w:hAnsi="Bookman Old Style" w:cs="Bookman Old Style"/>
          <w:u w:val="single"/>
        </w:rPr>
      </w:pPr>
      <w:r w:rsidRPr="00CF4154">
        <w:rPr>
          <w:rFonts w:ascii="Bookman Old Style" w:hAnsi="Bookman Old Style" w:cs="Bookman Old Style"/>
          <w:u w:val="single"/>
        </w:rPr>
        <w:t xml:space="preserve">2. Az aljegyző feladata a Mosdósi Kirendeltség vezetésével kapcsolatban: </w:t>
      </w:r>
    </w:p>
    <w:p w:rsidR="00292D0D" w:rsidRPr="00CF4154" w:rsidRDefault="00292D0D" w:rsidP="00916CE1">
      <w:p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:rsidR="00292D0D" w:rsidRPr="00CF4154" w:rsidRDefault="00292D0D" w:rsidP="00916CE1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Kirendeltségen felmerülő feladatok elvégzése hatékony és célszerű munkamegosztással, a feladatok gyors, szakszerű és törvényes ellátásának megszervezése,</w:t>
      </w:r>
    </w:p>
    <w:p w:rsidR="00292D0D" w:rsidRPr="00CF4154" w:rsidRDefault="00292D0D" w:rsidP="00916CE1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meghatározza és ellenőrzi a Kirendeltségen dolgozók munkáját,  a jegyzővel közösen elkészíti a munkaköri leírásukat,</w:t>
      </w:r>
    </w:p>
    <w:p w:rsidR="00292D0D" w:rsidRPr="00CF4154" w:rsidRDefault="00292D0D" w:rsidP="00916CE1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gondoskodik Mosdósi képviselő–testület és bizottságok, a polgármester munkájának szakmai segítéséről, előkészíti az előterjesztéseket, rendelet-tervezeteket és egyéb anyagokat, felelős azok szakmai és jogi megalapozottságáért,</w:t>
      </w:r>
    </w:p>
    <w:p w:rsidR="00292D0D" w:rsidRPr="00CF4154" w:rsidRDefault="00292D0D" w:rsidP="00916CE1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gondoskodik mindazon szakfeladatok ellátásáról, amelyekre a képviselő–testület, a mosdósi polgármester és a jegyző utasítják,</w:t>
      </w:r>
    </w:p>
    <w:p w:rsidR="00292D0D" w:rsidRPr="00CF4154" w:rsidRDefault="00292D0D" w:rsidP="00916CE1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mosdósi polgármesternek, és a jegyzőnek beszámol a kirendeltségen folyó munkáról,</w:t>
      </w:r>
    </w:p>
    <w:p w:rsidR="00292D0D" w:rsidRPr="00CF4154" w:rsidRDefault="00292D0D" w:rsidP="00916CE1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részt vesz Hivatali közös megbeszéléseken, ahol tájékoztatást ad a Kirendeltség munkájáról, aktuális ügyekről,</w:t>
      </w:r>
    </w:p>
    <w:p w:rsidR="00292D0D" w:rsidRPr="00CF4154" w:rsidRDefault="00292D0D" w:rsidP="00916CE1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szükség szerint, de legalább havonta munkaértekezletet tart az mosdósi Kirendeltség dolgozói részére a jegyzővel közösen. </w:t>
      </w:r>
    </w:p>
    <w:p w:rsidR="00292D0D" w:rsidRPr="00CF4154" w:rsidRDefault="00292D0D" w:rsidP="00916CE1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gondoskodik a szakszerű ügyintézés és szabályszerű ügyiratkezelés megvalósításáról,</w:t>
      </w:r>
    </w:p>
    <w:p w:rsidR="00292D0D" w:rsidRPr="00CF4154" w:rsidRDefault="00292D0D" w:rsidP="00916CE1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Kirendeltségre érkező ügyiratokat szignálja,</w:t>
      </w:r>
    </w:p>
    <w:p w:rsidR="00292D0D" w:rsidRPr="00CF4154" w:rsidRDefault="00292D0D" w:rsidP="00916CE1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ellátja a kiadmányozási rendben szabályozott jogköröket,</w:t>
      </w:r>
    </w:p>
    <w:p w:rsidR="00292D0D" w:rsidRPr="00CF4154" w:rsidRDefault="00292D0D" w:rsidP="00916CE1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rendszeresen ellenőrzi és irattárba adás előtt szignálja az előadói íveket,</w:t>
      </w:r>
    </w:p>
    <w:p w:rsidR="00292D0D" w:rsidRPr="00CF4154" w:rsidRDefault="00292D0D" w:rsidP="00916CE1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javaslatot tesz a jegyzőnek, mosdósi polgármesternek a Kirendeltségen dolgozókat érintő munkáltatói intézkedéseivel kapcsolatban, valamint a személyi feltételek kialakítására,</w:t>
      </w:r>
    </w:p>
    <w:p w:rsidR="00292D0D" w:rsidRPr="00CF4154" w:rsidRDefault="00292D0D" w:rsidP="00916CE1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együttműködik a Hivatal székhely településen és a szentbalázsi kirendeltségen dolgozó köztisztviselőivel, a társtelepülések polgármestereivel </w:t>
      </w:r>
    </w:p>
    <w:p w:rsidR="00292D0D" w:rsidRPr="00CF4154" w:rsidRDefault="00292D0D" w:rsidP="00916CE1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feladatkörében kapcsolatot tart az önkormányzati intézmények vezetőivel, a Hivatalhoz tartozó óvodák vezetőjével, mosdósi nemzetiségi önkormányzat elnökével, </w:t>
      </w:r>
    </w:p>
    <w:p w:rsidR="00292D0D" w:rsidRPr="00CF4154" w:rsidRDefault="00292D0D" w:rsidP="00916CE1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a jegyző részére előkészíti a mosdósi Kirendeltségen dolgozó köztisztviselőinek vonatkozásában a minősítések, a teljesítménykövetelmények megállapítása és a teljesítményértékeléseket, amit a jegyző hagy jóvá. </w:t>
      </w:r>
    </w:p>
    <w:p w:rsidR="00292D0D" w:rsidRPr="00CF4154" w:rsidRDefault="00292D0D" w:rsidP="00916CE1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Bookman Old Style"/>
        </w:rPr>
      </w:pPr>
    </w:p>
    <w:p w:rsidR="00292D0D" w:rsidRPr="00CF4154" w:rsidRDefault="00292D0D" w:rsidP="00916CE1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3. Az aljegyző feladata a Szentbalázsi Kirendeltséggel kapcsolatban: </w:t>
      </w:r>
    </w:p>
    <w:p w:rsidR="00292D0D" w:rsidRPr="00CF4154" w:rsidRDefault="00292D0D" w:rsidP="00916CE1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a) a szentbalázsi kirendeltség-vezető munkáját koordinálja, ellenőrzi</w:t>
      </w:r>
    </w:p>
    <w:p w:rsidR="00292D0D" w:rsidRPr="00CF4154" w:rsidRDefault="00292D0D" w:rsidP="00916CE1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b) a szentbalázsi kirendeltség-vezetőt távolléte esetén helyettesíti és kiadmányozási jogot gyakorol a jegyző hatáskörébe tartozó ügyekben,</w:t>
      </w:r>
    </w:p>
    <w:p w:rsidR="00292D0D" w:rsidRPr="00CF4154" w:rsidRDefault="00292D0D" w:rsidP="00916CE1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a jegyző utasításainak megfelelően szükség szerint, de legalább hetente  egyszer a Szentbalázsi Kirendeltségen ellenőrzi a hatáskörébe tartozó ügyintézők munkáját, beszámoltathatja a köztisztviselőket, </w:t>
      </w:r>
    </w:p>
    <w:p w:rsidR="00292D0D" w:rsidRPr="00CF4154" w:rsidRDefault="00292D0D" w:rsidP="00916CE1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egyeztet a kirendeltséghez tartozó polgármesterekkel a soron következő képviselő-testületi ülésekről, elsődlegesen Hajmás, Gálosfa, Kaposgyarmat és Kaposhomok települések vonatkozásában, </w:t>
      </w:r>
    </w:p>
    <w:p w:rsidR="00292D0D" w:rsidRPr="00CF4154" w:rsidRDefault="00292D0D" w:rsidP="00916CE1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Bookman Old Style"/>
        </w:rPr>
      </w:pPr>
    </w:p>
    <w:p w:rsidR="00292D0D" w:rsidRPr="00CF4154" w:rsidRDefault="00292D0D" w:rsidP="00916CE1">
      <w:pPr>
        <w:autoSpaceDE w:val="0"/>
        <w:autoSpaceDN w:val="0"/>
        <w:adjustRightInd w:val="0"/>
        <w:ind w:left="360"/>
        <w:jc w:val="center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E) Kirendeltség-vezető feladatai</w:t>
      </w:r>
    </w:p>
    <w:p w:rsidR="00292D0D" w:rsidRPr="00CF4154" w:rsidRDefault="00292D0D" w:rsidP="00916CE1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Bookman Old Style"/>
        </w:rPr>
      </w:pPr>
    </w:p>
    <w:p w:rsidR="00292D0D" w:rsidRPr="00CF4154" w:rsidRDefault="00292D0D" w:rsidP="00916CE1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1. A Kirendeltség-vezető: </w:t>
      </w:r>
    </w:p>
    <w:p w:rsidR="00292D0D" w:rsidRPr="00CF4154" w:rsidRDefault="00292D0D" w:rsidP="00916CE1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a) vezeti a Szentbalázsi kirendeltséget, </w:t>
      </w:r>
    </w:p>
    <w:p w:rsidR="00292D0D" w:rsidRPr="00CF4154" w:rsidRDefault="00292D0D" w:rsidP="00916CE1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b) ellátja a jegyző által megbízott feladatokat, hatásköröket, önkormányzati feladatokat a kirendeltséghez tartozó települések vonatkozásában, </w:t>
      </w:r>
    </w:p>
    <w:p w:rsidR="00292D0D" w:rsidRPr="00CF4154" w:rsidRDefault="00292D0D" w:rsidP="00916CE1">
      <w:p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    c) Aláírási, kiadmányozási joga van a Szentbalázsi Kirendeltségen     </w:t>
      </w:r>
    </w:p>
    <w:p w:rsidR="00292D0D" w:rsidRPr="00CF4154" w:rsidRDefault="00292D0D" w:rsidP="00916CE1">
      <w:p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        keletkező hatósági döntésekben, és a levelezésekben. </w:t>
      </w:r>
    </w:p>
    <w:p w:rsidR="00292D0D" w:rsidRPr="00CF4154" w:rsidRDefault="00292D0D" w:rsidP="00916CE1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d)  A  jegyző tartós távollétében, illetve akadályoztatása esetén ellátja teljes jogkörrel a jegyző hatáskörébe tartozó feladatokat, az alapvető munkáltató jogok gyakorlása kivételével.</w:t>
      </w:r>
    </w:p>
    <w:p w:rsidR="00292D0D" w:rsidRPr="00CF4154" w:rsidRDefault="00292D0D" w:rsidP="00916CE1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Bookman Old Style"/>
        </w:rPr>
      </w:pPr>
    </w:p>
    <w:p w:rsidR="00292D0D" w:rsidRPr="00CF4154" w:rsidRDefault="00292D0D" w:rsidP="00916CE1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2. A kirendeltség-vezető a Szentbalázsi Kirendeltséggel kapcsolatban: </w:t>
      </w:r>
    </w:p>
    <w:p w:rsidR="00292D0D" w:rsidRPr="00CF4154" w:rsidRDefault="00292D0D" w:rsidP="00916CE1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a) Beszámoltatja és ellenőrzi a kirendeltségen dolgozó köztisztviselők munkáját, szervezi a kirendeltségekhez tartozó településeken a kihelyezett ügyfélfogadást. </w:t>
      </w:r>
    </w:p>
    <w:p w:rsidR="00292D0D" w:rsidRPr="00CF4154" w:rsidRDefault="00292D0D" w:rsidP="00916CE1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b) A kirendeltséghez tartozó polgármesterekkel a soron következő testületi ülésekkel kapcsolatos egyeztetést folytat a jegyző utasítására. </w:t>
      </w:r>
    </w:p>
    <w:p w:rsidR="00292D0D" w:rsidRPr="00CF4154" w:rsidRDefault="00292D0D" w:rsidP="00916CE1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c) Intézi a kirendeltség dologi beszerzéseit a jegyzővel egyeztetve.</w:t>
      </w:r>
    </w:p>
    <w:p w:rsidR="00292D0D" w:rsidRPr="00CF4154" w:rsidRDefault="00292D0D" w:rsidP="00916CE1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d)  A jegyző megbízásából a kirendeltséghez tartozó települések képviselő-testületi, bizottsági, társulási tanácsi ülésein részt vesz.  </w:t>
      </w:r>
    </w:p>
    <w:p w:rsidR="00292D0D" w:rsidRPr="00CF4154" w:rsidRDefault="00292D0D" w:rsidP="00916CE1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Bookman Old Style"/>
        </w:rPr>
      </w:pPr>
    </w:p>
    <w:p w:rsidR="00292D0D" w:rsidRPr="00CF4154" w:rsidRDefault="00292D0D" w:rsidP="00916CE1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Bookman Old Style"/>
        </w:rPr>
      </w:pPr>
    </w:p>
    <w:p w:rsidR="00292D0D" w:rsidRPr="00CF4154" w:rsidRDefault="00292D0D" w:rsidP="00916CE1">
      <w:pPr>
        <w:autoSpaceDE w:val="0"/>
        <w:autoSpaceDN w:val="0"/>
        <w:adjustRightInd w:val="0"/>
        <w:jc w:val="both"/>
        <w:rPr>
          <w:rFonts w:ascii="Bookman Old Style" w:hAnsi="Bookman Old Style" w:cs="Bookman Old Style"/>
          <w:b/>
          <w:bCs/>
        </w:rPr>
      </w:pPr>
    </w:p>
    <w:p w:rsidR="00292D0D" w:rsidRPr="00CF4154" w:rsidRDefault="00292D0D" w:rsidP="00916CE1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  <w:r w:rsidRPr="00CF4154">
        <w:rPr>
          <w:rFonts w:ascii="Bookman Old Style" w:hAnsi="Bookman Old Style" w:cs="Bookman Old Style"/>
          <w:b/>
          <w:bCs/>
        </w:rPr>
        <w:t>F) A köztisztviselők feladatai</w:t>
      </w:r>
    </w:p>
    <w:p w:rsidR="00292D0D" w:rsidRPr="00CF4154" w:rsidRDefault="00292D0D" w:rsidP="00916CE1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u w:val="single"/>
        </w:rPr>
      </w:pPr>
    </w:p>
    <w:p w:rsidR="00292D0D" w:rsidRPr="00CF4154" w:rsidRDefault="00292D0D" w:rsidP="00916CE1">
      <w:pPr>
        <w:autoSpaceDE w:val="0"/>
        <w:autoSpaceDN w:val="0"/>
        <w:adjustRightInd w:val="0"/>
        <w:jc w:val="both"/>
        <w:rPr>
          <w:rFonts w:ascii="Bookman Old Style" w:hAnsi="Bookman Old Style" w:cs="Bookman Old Style"/>
          <w:u w:val="single"/>
        </w:rPr>
      </w:pPr>
      <w:r w:rsidRPr="00CF4154">
        <w:rPr>
          <w:rFonts w:ascii="Bookman Old Style" w:hAnsi="Bookman Old Style" w:cs="Bookman Old Style"/>
          <w:u w:val="single"/>
        </w:rPr>
        <w:t>1. A Hivatal köztisztviselője az ügyintézés során köteles:</w:t>
      </w:r>
    </w:p>
    <w:p w:rsidR="00292D0D" w:rsidRPr="00CF4154" w:rsidRDefault="00292D0D" w:rsidP="00916CE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az anyagi és eljárási jogszabályokat maradéktalan érvényre juttatni,</w:t>
      </w:r>
    </w:p>
    <w:p w:rsidR="00292D0D" w:rsidRPr="00CF4154" w:rsidRDefault="00292D0D" w:rsidP="00916CE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az ügyeket hatékonyan, humánusan intézni,</w:t>
      </w:r>
    </w:p>
    <w:p w:rsidR="00292D0D" w:rsidRPr="00CF4154" w:rsidRDefault="00292D0D" w:rsidP="00916CE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az ügyintézési határidőt betartani,</w:t>
      </w:r>
    </w:p>
    <w:p w:rsidR="00292D0D" w:rsidRPr="00CF4154" w:rsidRDefault="00292D0D" w:rsidP="00916CE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 xml:space="preserve">az ügyintézést megfelelő színvonalon végezni, </w:t>
      </w:r>
    </w:p>
    <w:p w:rsidR="00292D0D" w:rsidRPr="00CF4154" w:rsidRDefault="00292D0D" w:rsidP="00916CE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az ügyfelet kulturáltan felvilágosítani,</w:t>
      </w:r>
    </w:p>
    <w:p w:rsidR="00292D0D" w:rsidRPr="00CF4154" w:rsidRDefault="00292D0D" w:rsidP="00916CE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ügyfélfogadási időben az ügyfeleket fogadni, kihelyezett ügyfélfogadásokon részt venni</w:t>
      </w:r>
    </w:p>
    <w:p w:rsidR="00292D0D" w:rsidRPr="00CF4154" w:rsidRDefault="00292D0D" w:rsidP="00916CE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ügyintézése során az ügyfelekkel kulturáltan, humánusan viselkedik,</w:t>
      </w:r>
    </w:p>
    <w:p w:rsidR="00292D0D" w:rsidRPr="00CF4154" w:rsidRDefault="00292D0D" w:rsidP="00916CE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az ügyiratokat az iratkezelési szabályzat szerint kezelni,</w:t>
      </w:r>
    </w:p>
    <w:p w:rsidR="00292D0D" w:rsidRPr="00CF4154" w:rsidRDefault="00292D0D" w:rsidP="00916CE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munkaköri leírásában megjelölt feladatkört legjobb tudása szerint ellátni.</w:t>
      </w:r>
    </w:p>
    <w:p w:rsidR="00292D0D" w:rsidRPr="00CF4154" w:rsidRDefault="00292D0D" w:rsidP="00916CE1">
      <w:pPr>
        <w:pStyle w:val="PlainText"/>
        <w:ind w:left="36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CF4154">
        <w:rPr>
          <w:rFonts w:ascii="Bookman Old Style" w:hAnsi="Bookman Old Style" w:cs="Bookman Old Style"/>
          <w:b/>
          <w:bCs/>
          <w:sz w:val="24"/>
          <w:szCs w:val="24"/>
        </w:rPr>
        <w:t>VI.</w:t>
      </w:r>
      <w:r w:rsidRPr="00CF4154">
        <w:rPr>
          <w:rFonts w:ascii="Bookman Old Style" w:hAnsi="Bookman Old Style" w:cs="Bookman Old Style"/>
          <w:b/>
          <w:bCs/>
          <w:sz w:val="24"/>
          <w:szCs w:val="24"/>
        </w:rPr>
        <w:tab/>
        <w:t>A Hivatal működésével kapcsolatos egyéb feladatok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 Hivatal önkormányzati és államigazgatási feladatait a jogszabályok, a polgármesterek, jegyző, képviselő-testületek és az önkormányzatok a Hivatal SZMSZ-e határozza meg.</w:t>
      </w:r>
    </w:p>
    <w:p w:rsidR="00292D0D" w:rsidRPr="00CF4154" w:rsidRDefault="00292D0D" w:rsidP="00916CE1">
      <w:pPr>
        <w:pStyle w:val="PlainText"/>
        <w:ind w:left="720" w:hanging="72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 Hivatal köztisztviselői a jegyző által kiadott munkaköri leírásban foglaltak alapján kötelesek a feladatukat elvégezni. A munkaköri leírások az SZMSZ függelékei, folyamatos karbantartásukról a jegyző gondoskodik. </w:t>
      </w:r>
    </w:p>
    <w:p w:rsidR="00292D0D" w:rsidRPr="00CF4154" w:rsidRDefault="00292D0D" w:rsidP="00916CE1">
      <w:pPr>
        <w:pStyle w:val="PlainText"/>
        <w:ind w:left="720" w:hanging="72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 hivatal köztisztviselőinek az ügyintézés során törekedni kell a gyors, bürokratikus vonásoktól mentes ügyintézésre, az ügyintézési határidők betartására.</w:t>
      </w:r>
    </w:p>
    <w:p w:rsidR="00292D0D" w:rsidRPr="00CF4154" w:rsidRDefault="00292D0D" w:rsidP="00916CE1">
      <w:pPr>
        <w:pStyle w:val="PlainText"/>
        <w:ind w:left="720" w:hanging="72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 hivatali munka hatékonyságának növelése, a feladatok meghatározása, megosztása, teljesítésük ellenőrzése munkaértekezleteken, beszámoltatások útján, közvetlen ellenőrzésen történik.</w:t>
      </w:r>
    </w:p>
    <w:p w:rsidR="00292D0D" w:rsidRPr="00CF4154" w:rsidRDefault="00292D0D" w:rsidP="00916CE1">
      <w:pPr>
        <w:pStyle w:val="PlainText"/>
        <w:ind w:left="720" w:hanging="72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 hivatali munkahelyet a köztisztviselők a jegyző engedélyével hagyhatják el munkaidő alatt. A mosdósi kirendeltségen dolgozó köztisztviselők az aljegyző, a szentbalázsi kirendeltség dolgozói a kirendeltségvezető engedélyével.</w:t>
      </w:r>
    </w:p>
    <w:p w:rsidR="00292D0D" w:rsidRPr="00CF4154" w:rsidRDefault="00292D0D" w:rsidP="00916CE1">
      <w:pPr>
        <w:pStyle w:val="PlainText"/>
        <w:ind w:left="720" w:hanging="72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Betegség miatt távolmaradó köztisztviselő a távolmaradás első napján köteles a távolmaradás okát és várható időtartamát a jegyzőnek, a mosdósi Kirendeltségen az aljegyzőnek, Szentbalázsi kirendeltségen a kirnedeltségvezetőnek  bejelenteni.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Az aljegyző és a kirendeltség-vezető a jegyzőnek köteles jelenteni a betegsége vagy egyéb távolléte esetében a távollét okát és várható időtartamát.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 hivatali munka szervezése és vezetése a jegyző feladata. A kirendeltségen a hivatali munka szervezése és vezetése a jegyző útmutatása alapján az aljegyző és a kirendeltség-vezető feladata. </w:t>
      </w:r>
    </w:p>
    <w:p w:rsidR="00292D0D" w:rsidRPr="00CF4154" w:rsidRDefault="00292D0D" w:rsidP="00916CE1">
      <w:pPr>
        <w:pStyle w:val="PlainText"/>
        <w:ind w:left="720" w:hanging="72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 hivatal köztisztviselőinek a jogi felvilágosító munkáját a jegyző szervezi, de köteles minden dolgozó a saját szakterületén a jogszabályokat figyelni.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 hivatal önkormányzati és közigazgatási hatósági feladatait a jogszabályok,  és a  képviselő-testületek által elfogadott SZMSZ, alapító okirat, társulási megállapodás   határozzák meg.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 Hivatal dolgozói az alábbi szolgálati utat kötelesek betartani a jelentések, beszámoltatásokkal, engedélykéréssel kapcsolatban, úgy, hogy a jegyző által kért beszámolókat kérésére soron kívül kötelesek teljesíteni. A  Székhelyen dolgozók elsődlegesen a jegyzőnek, majd aljegyzőnek, kirendeltség-vezetőnek.  Mosdósi kirendeltségen dolgozók aljegyzőnek, jegyzőnek, kirendeltség-vezetőnek. Szentbalázsi Kirendeltségen dolgozók: kirendeltség-vezetőnek, aljegyzőnek, jegyzőnek.  </w:t>
      </w:r>
    </w:p>
    <w:p w:rsidR="00292D0D" w:rsidRPr="00CF4154" w:rsidRDefault="00292D0D" w:rsidP="00916CE1">
      <w:pPr>
        <w:pStyle w:val="PlainText"/>
        <w:jc w:val="center"/>
        <w:rPr>
          <w:rFonts w:ascii="Bookman Old Style" w:hAnsi="Bookman Old Style" w:cs="Bookman Old Style"/>
          <w:sz w:val="24"/>
          <w:szCs w:val="24"/>
          <w:u w:val="single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jc w:val="center"/>
        <w:rPr>
          <w:rFonts w:ascii="Bookman Old Style" w:hAnsi="Bookman Old Style" w:cs="Bookman Old Style"/>
          <w:sz w:val="24"/>
          <w:szCs w:val="24"/>
          <w:u w:val="single"/>
        </w:rPr>
      </w:pPr>
      <w:r w:rsidRPr="00CF4154">
        <w:rPr>
          <w:rFonts w:ascii="Bookman Old Style" w:hAnsi="Bookman Old Style" w:cs="Bookman Old Style"/>
          <w:sz w:val="24"/>
          <w:szCs w:val="24"/>
          <w:u w:val="single"/>
        </w:rPr>
        <w:t>A: Aláírás és kiadmányozás rendje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Az aláírási jog az irat, a feladat gyakorlása során hozott döntések, illetve a megtett intézkedések és egyéb anyagok (megkeresések, levelek, jelentések, beszámolók, tervek) aláírását jelentik.</w:t>
      </w:r>
    </w:p>
    <w:p w:rsidR="00292D0D" w:rsidRPr="00CF4154" w:rsidRDefault="00292D0D" w:rsidP="00916CE1">
      <w:pPr>
        <w:pStyle w:val="PlainText"/>
        <w:tabs>
          <w:tab w:val="num" w:pos="540"/>
        </w:tabs>
        <w:ind w:left="540" w:hanging="54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Amennyiben az iratot az aláírásra jogosult helyett az ugyancsak aláírásra jogosult helyettes írja alá, az aláírásra jogosult nevét és beosztását feltüntető adatok mellet a helyettesként aláíró „h” betűt köteles alkalmazni.</w:t>
      </w:r>
    </w:p>
    <w:p w:rsidR="00292D0D" w:rsidRPr="00CF4154" w:rsidRDefault="00292D0D" w:rsidP="00916CE1">
      <w:pPr>
        <w:pStyle w:val="PlainText"/>
        <w:tabs>
          <w:tab w:val="num" w:pos="540"/>
        </w:tabs>
        <w:ind w:left="540" w:hanging="54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Iratot aláírni a szöveg végén, jobb oldalon, nyomtatvány esetében a megjelölt helyen kell. Az aláíró egyidejűleg az iratot dátumozza, vagy annak meglétét ellenőrzi és az aláírás mellett bal oldalon az általa használt hivatalos bélyegző lenyomatával látja el.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 saját vagy átruházott hatáskörben és átadott kiadmányozási jogkörben hozott írásbeli intézkedés aláírása a kiadmányozás.</w:t>
      </w:r>
    </w:p>
    <w:p w:rsidR="00292D0D" w:rsidRPr="00CF4154" w:rsidRDefault="00292D0D" w:rsidP="00916CE1">
      <w:pPr>
        <w:pStyle w:val="PlainText"/>
        <w:tabs>
          <w:tab w:val="num" w:pos="540"/>
        </w:tabs>
        <w:ind w:left="540" w:hanging="54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Az egyedi közigazgatási hatósági ügyben hozott határozatok, választással, népszavazással kapcsolatos ügyek, jogszabálytervezetek véleményezések kiadmányozására a jegyző jogosult, a mosdósi Kirendeltségen   a jegyző megbízásából az aljegyző jogosult, vagy távollétében a kijelölt anyakönyvvezető jogosult,  Szentbalázsi Kirendeltségen a kirendeltség-vezető, távollétében az aljegyző, vagy a kijelölt pénzügyi ügyintéző jogosult. </w:t>
      </w:r>
    </w:p>
    <w:p w:rsidR="00292D0D" w:rsidRPr="00CF4154" w:rsidRDefault="00292D0D" w:rsidP="00916CE1">
      <w:pPr>
        <w:pStyle w:val="PlainText"/>
        <w:tabs>
          <w:tab w:val="num" w:pos="540"/>
        </w:tabs>
        <w:ind w:left="540" w:hanging="54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 felettes hatóságokhoz és más társhatóságokhoz küldött jelentések, átiratok, megkeresések esetében a kiadmányozási jog minden ügyintézőt saját munkaterületével kapcsolatban megillet.</w:t>
      </w:r>
    </w:p>
    <w:p w:rsidR="00292D0D" w:rsidRPr="00CF4154" w:rsidRDefault="00292D0D" w:rsidP="00916CE1">
      <w:pPr>
        <w:pStyle w:val="PlainText"/>
        <w:tabs>
          <w:tab w:val="num" w:pos="540"/>
        </w:tabs>
        <w:ind w:left="540" w:hanging="54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Anyakönyvi és népesség nyilvántartási ügyekben hozott döntéseknél az eljáró anyakönyvezető önállóan jogosult a kiadmányozásra.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Az önkormányzati hatósági ügyek és a polgármester közigazgatási hatósági ügyei esetében a kiadmányozó a polgármester.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Közigazgatási hatósági ügyben, hozott nem érdemi határozattal kiadott végzés esetén, továbbá hatósági bizonyítvány, hatósági igazolvány és nyilvántartások vezetésében  a kiadmányozói jog a jegyzőt, a Mosdósi Kirendeltségen a jegyző megbízásából az aljegyzőt, Szentbalázsi Kirendeltségen az kirendeltség-vezetőt, távollétében aljegyzőt, és a pénzügyi ügyintézőt  illeti meg.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A  Hivatal gazdálkodásával kapcsolatos döntésekben, megrendelések esetében a jegyző – távolléte esetén a gazdasági vezető –  lehet a kiadmányozó,  a mosdósi kirendeltségen az aljegyzőt, szentbalázsi kirendeltségen a kirendeltség-vezetőt, aljegyzőt, pénzügyi ügyintézőt illeti meg.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 jegyző  távolléte esetén - sürgős intézkedést igénylő ügyben - a jegyző  kiadmányozási jogát teljes jogkörben az aljegyző gyakorolhatja, utólagos beszámolási kötelezettséggel. A jegyző és aljegyző egyidejű távollétében a kirendeltség-vezető.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292D0D" w:rsidRPr="00CF4154" w:rsidRDefault="00292D0D" w:rsidP="00916CE1">
      <w:pPr>
        <w:pStyle w:val="PlainText"/>
        <w:jc w:val="center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  <w:u w:val="single"/>
        </w:rPr>
        <w:t>B: Kötelezettségvállalás, utalványozási jogok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numPr>
          <w:ilvl w:val="0"/>
          <w:numId w:val="7"/>
        </w:numPr>
        <w:tabs>
          <w:tab w:val="clear" w:pos="1065"/>
        </w:tabs>
        <w:ind w:left="540" w:hanging="540"/>
        <w:jc w:val="both"/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 Hivatal, valamint a fenntartó önkormányzatok gazdálkodásával kapcsolatos     – kötelezettségvállalási, utalványozási, ellenjegyzési, érvényesítési – jogköröket, valamint eljárási rendet a „Hivatal  pénzgazdálkodásával kapcsolatos kötelezettségvállalás, utalványozás, érvényesítés és ellenjegyzés hatásköri rendjéről” szóló, ezen SZMSZ  függelékét képező szabályzat  tartalmazza.</w:t>
      </w:r>
    </w:p>
    <w:p w:rsidR="00292D0D" w:rsidRPr="00CF4154" w:rsidRDefault="00292D0D" w:rsidP="00916CE1">
      <w:pPr>
        <w:pStyle w:val="PlainText"/>
        <w:ind w:left="540" w:hanging="54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7"/>
        </w:numPr>
        <w:tabs>
          <w:tab w:val="clear" w:pos="1065"/>
        </w:tabs>
        <w:ind w:left="540" w:hanging="54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Cégszerű aláírással kell ellátni minden olyan iratot, amellyel a hivatal, vagy a fenntartó önkormányzatok kötelezettséget vállalnak, jogot szerveznek, vagy amely jelentős jogkövetkezménnyel járó nyilatkozatot tartalmaz. A cégszerű aláíráshoz a névviselés szabályai szerinti személynevet és a hivatalos bélyegzőlenyomatot kell alkalmazni.</w:t>
      </w:r>
    </w:p>
    <w:p w:rsidR="00292D0D" w:rsidRPr="00CF4154" w:rsidRDefault="00292D0D" w:rsidP="00916CE1">
      <w:pPr>
        <w:pStyle w:val="PlainText"/>
        <w:ind w:left="540" w:hanging="54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7"/>
        </w:numPr>
        <w:tabs>
          <w:tab w:val="clear" w:pos="1065"/>
        </w:tabs>
        <w:ind w:left="540" w:hanging="54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 számlát vezető pénzintézet felé cégszerű aláírást, csak a bankhoz bejelentett aláírási joggal rendelkező személyek tehetnek.</w:t>
      </w:r>
    </w:p>
    <w:p w:rsidR="00292D0D" w:rsidRPr="00CF4154" w:rsidRDefault="00292D0D" w:rsidP="00916CE1">
      <w:pPr>
        <w:pStyle w:val="PlainText"/>
        <w:ind w:left="540" w:hanging="54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7"/>
        </w:numPr>
        <w:tabs>
          <w:tab w:val="clear" w:pos="1065"/>
        </w:tabs>
        <w:ind w:left="540" w:hanging="54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 gazdálkodás szabályait a számviteli rend keretében elkészített - számviteli politika, bizonylati, pénztárkezelési, selejtezési, leltárértékelési, leltározási, ellenőrzési szabályzatok – tartalmazzák. Ezek elkészítése és folyamatos karbantartása a jegyző megbízásából a gazdasági vezető feladata, a polgármesterek az elkészített szabályzatokat jóvá kell hagyniuk és azok jóváhagyás után lépnek hatályba.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jc w:val="center"/>
        <w:rPr>
          <w:rFonts w:ascii="Bookman Old Style" w:hAnsi="Bookman Old Style" w:cs="Bookman Old Style"/>
          <w:sz w:val="24"/>
          <w:szCs w:val="24"/>
          <w:u w:val="single"/>
        </w:rPr>
      </w:pPr>
      <w:r w:rsidRPr="00CF4154">
        <w:rPr>
          <w:rFonts w:ascii="Bookman Old Style" w:hAnsi="Bookman Old Style" w:cs="Bookman Old Style"/>
          <w:sz w:val="24"/>
          <w:szCs w:val="24"/>
          <w:u w:val="single"/>
        </w:rPr>
        <w:t>C: Bélyegzőhasználat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8"/>
        </w:numPr>
        <w:tabs>
          <w:tab w:val="clear" w:pos="1065"/>
        </w:tabs>
        <w:ind w:left="360" w:hanging="36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 Hivatal által használt bélyegzőkről nyilvántartást kell vezetni, amit ezen SZMSZ  függelékét képezi. </w:t>
      </w:r>
    </w:p>
    <w:p w:rsidR="00292D0D" w:rsidRPr="00CF4154" w:rsidRDefault="00292D0D" w:rsidP="00916CE1">
      <w:pPr>
        <w:pStyle w:val="PlainText"/>
        <w:ind w:left="360" w:hanging="36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8"/>
        </w:numPr>
        <w:tabs>
          <w:tab w:val="clear" w:pos="1065"/>
        </w:tabs>
        <w:ind w:left="360" w:hanging="36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Hivatalos bélyegzőt csak a legszükségesebb számban szabad forgalomban tartani, és elzárásáról páncélszekrényben kell gondoskodni.</w:t>
      </w:r>
    </w:p>
    <w:p w:rsidR="00292D0D" w:rsidRPr="00CF4154" w:rsidRDefault="00292D0D" w:rsidP="00916CE1">
      <w:pPr>
        <w:pStyle w:val="PlainText"/>
        <w:ind w:left="360" w:hanging="36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8"/>
        </w:numPr>
        <w:tabs>
          <w:tab w:val="clear" w:pos="1065"/>
        </w:tabs>
        <w:ind w:left="360" w:hanging="36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 bélyegző nyilvántartásnak az alábbiakat kell tartalmaznia:</w:t>
      </w:r>
    </w:p>
    <w:p w:rsidR="00292D0D" w:rsidRPr="00CF4154" w:rsidRDefault="00292D0D" w:rsidP="00916CE1">
      <w:pPr>
        <w:pStyle w:val="PlainText"/>
        <w:numPr>
          <w:ilvl w:val="0"/>
          <w:numId w:val="11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sorszámot,</w:t>
      </w:r>
    </w:p>
    <w:p w:rsidR="00292D0D" w:rsidRPr="00CF4154" w:rsidRDefault="00292D0D" w:rsidP="00916CE1">
      <w:pPr>
        <w:pStyle w:val="PlainText"/>
        <w:numPr>
          <w:ilvl w:val="0"/>
          <w:numId w:val="11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bélyegző lenyomatát</w:t>
      </w:r>
    </w:p>
    <w:p w:rsidR="00292D0D" w:rsidRPr="00CF4154" w:rsidRDefault="00292D0D" w:rsidP="00916CE1">
      <w:pPr>
        <w:pStyle w:val="PlainText"/>
        <w:numPr>
          <w:ilvl w:val="0"/>
          <w:numId w:val="11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bélyegző kiadásának napját</w:t>
      </w:r>
    </w:p>
    <w:p w:rsidR="00292D0D" w:rsidRPr="00CF4154" w:rsidRDefault="00292D0D" w:rsidP="00916CE1">
      <w:pPr>
        <w:pStyle w:val="PlainText"/>
        <w:numPr>
          <w:ilvl w:val="0"/>
          <w:numId w:val="11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bélyegző használatára jogosult személy nevét, és átvételét igazoló aláírást</w:t>
      </w:r>
    </w:p>
    <w:p w:rsidR="00292D0D" w:rsidRPr="00CF4154" w:rsidRDefault="00292D0D" w:rsidP="00916CE1">
      <w:pPr>
        <w:pStyle w:val="PlainText"/>
        <w:numPr>
          <w:ilvl w:val="0"/>
          <w:numId w:val="11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bélyegző elvesztésére, megrongálódására vonatkozó feljegyzést.</w:t>
      </w:r>
    </w:p>
    <w:p w:rsidR="00292D0D" w:rsidRPr="00CF4154" w:rsidRDefault="00292D0D" w:rsidP="00916CE1">
      <w:pPr>
        <w:pStyle w:val="PlainText"/>
        <w:ind w:left="360" w:hanging="36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8"/>
        </w:numPr>
        <w:tabs>
          <w:tab w:val="clear" w:pos="1065"/>
        </w:tabs>
        <w:ind w:left="360" w:hanging="36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 bélyegzők megrendeléséről a jegyző gondoskodik.  A nyilvántartás alapján a  használatban adott bélyegzőket évente ellenőrizni kell. A nyilvántartás vezetése az  ügyiratkezeléssel is foglalkozó  igazgatási ügyintéző  feladata.</w:t>
      </w:r>
    </w:p>
    <w:p w:rsidR="00292D0D" w:rsidRPr="00CF4154" w:rsidRDefault="00292D0D" w:rsidP="00916CE1">
      <w:pPr>
        <w:pStyle w:val="PlainText"/>
        <w:ind w:left="360" w:hanging="36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8"/>
        </w:numPr>
        <w:tabs>
          <w:tab w:val="clear" w:pos="1065"/>
        </w:tabs>
        <w:ind w:left="360" w:hanging="36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 bélyegzőkezelő anyagi, fegyelmi és büntetőjogi felelősséggel tartozik a bélyegző jogszerű használatáét. Ha valamely köztisztviselő a bélyegzőt elveszti, erről a jegyzőt azonnal köteles értesíteni, aki köteles az elvesztés körülményeit és a köztisztviselő felelősségét megvizsgálni. A jegyző lefolytatja a megsemmisítési eljárást, amit két köztisztviselő  hitelesít.</w:t>
      </w:r>
    </w:p>
    <w:p w:rsidR="00292D0D" w:rsidRPr="00CF4154" w:rsidRDefault="00292D0D" w:rsidP="00916CE1">
      <w:pPr>
        <w:pStyle w:val="PlainText"/>
        <w:ind w:left="360" w:hanging="36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8"/>
        </w:numPr>
        <w:tabs>
          <w:tab w:val="clear" w:pos="1065"/>
        </w:tabs>
        <w:ind w:left="360" w:hanging="360"/>
        <w:jc w:val="both"/>
        <w:rPr>
          <w:rFonts w:ascii="Bookman Old Style" w:hAnsi="Bookman Old Style" w:cs="Bookman Old Style"/>
          <w:sz w:val="24"/>
          <w:szCs w:val="24"/>
          <w:u w:val="single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Az elhasználódott, megrongálódott vagy feleslegessé vált bélyegzőt, jegyzőkönyv felvétele mellett kell megsemmisíteni. A jegyzőkönyvet a nyilvántartás mellékleteként kell megőrizni. Ha megszűnik a bélyegzőt kezelő köztisztviselő közszolgálati jogviszonya, a bélyegző visszaadását a köztisztviselőnek az utolsó munkában töltött napon nyilatkozatban igazolnia kell.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  <w:u w:val="single"/>
        </w:rPr>
      </w:pPr>
    </w:p>
    <w:p w:rsidR="00292D0D" w:rsidRPr="00CF4154" w:rsidRDefault="00292D0D" w:rsidP="00916CE1">
      <w:pPr>
        <w:pStyle w:val="PlainText"/>
        <w:numPr>
          <w:ilvl w:val="0"/>
          <w:numId w:val="8"/>
        </w:numPr>
        <w:tabs>
          <w:tab w:val="clear" w:pos="1065"/>
        </w:tabs>
        <w:ind w:left="360" w:hanging="360"/>
        <w:rPr>
          <w:rFonts w:ascii="Bookman Old Style" w:hAnsi="Bookman Old Style" w:cs="Bookman Old Style"/>
          <w:sz w:val="24"/>
          <w:szCs w:val="24"/>
          <w:u w:val="single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 Hivatal nevében használt bélyegzők: 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  <w:u w:val="single"/>
        </w:rPr>
      </w:pPr>
    </w:p>
    <w:p w:rsidR="00292D0D" w:rsidRPr="00CF4154" w:rsidRDefault="00292D0D" w:rsidP="00916CE1">
      <w:pPr>
        <w:pStyle w:val="PlainText"/>
        <w:numPr>
          <w:ilvl w:val="1"/>
          <w:numId w:val="8"/>
        </w:numPr>
        <w:rPr>
          <w:rFonts w:ascii="Bookman Old Style" w:hAnsi="Bookman Old Style" w:cs="Bookman Old Style"/>
          <w:sz w:val="24"/>
          <w:szCs w:val="24"/>
          <w:u w:val="single"/>
        </w:rPr>
      </w:pPr>
      <w:r w:rsidRPr="00CF4154">
        <w:rPr>
          <w:rFonts w:ascii="Bookman Old Style" w:hAnsi="Bookman Old Style" w:cs="Bookman Old Style"/>
          <w:sz w:val="24"/>
          <w:szCs w:val="24"/>
          <w:u w:val="single"/>
        </w:rPr>
        <w:t xml:space="preserve">Székhelyen: 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Batéi Közös Önkormányzati Hivatal 7258 Baté, Fő u. 7. (fejbélyegző)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Batéi Közös Önkormányzati Hivatal Baté (körbélyegző) levelezéseken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Batéi Közös Önkormányzati Hivatal Baté jegyző (körbélyegző) döntéseken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Anyakönyvvezető Fonó, Anyakönyvvezető Baté, Anyakönyvvezető     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Kaposkeresztúr (körbélyegző)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  <w:u w:val="single"/>
        </w:rPr>
      </w:pPr>
    </w:p>
    <w:p w:rsidR="00292D0D" w:rsidRPr="00CF4154" w:rsidRDefault="00292D0D" w:rsidP="00916CE1">
      <w:pPr>
        <w:pStyle w:val="PlainText"/>
        <w:numPr>
          <w:ilvl w:val="1"/>
          <w:numId w:val="8"/>
        </w:numPr>
        <w:rPr>
          <w:rFonts w:ascii="Bookman Old Style" w:hAnsi="Bookman Old Style" w:cs="Bookman Old Style"/>
          <w:sz w:val="24"/>
          <w:szCs w:val="24"/>
          <w:u w:val="single"/>
        </w:rPr>
      </w:pPr>
      <w:r w:rsidRPr="00CF4154">
        <w:rPr>
          <w:rFonts w:ascii="Bookman Old Style" w:hAnsi="Bookman Old Style" w:cs="Bookman Old Style"/>
          <w:sz w:val="24"/>
          <w:szCs w:val="24"/>
          <w:u w:val="single"/>
        </w:rPr>
        <w:t>Mosdósi Kirendeltségen:</w:t>
      </w:r>
    </w:p>
    <w:p w:rsidR="00292D0D" w:rsidRPr="00CF4154" w:rsidRDefault="00292D0D" w:rsidP="00916CE1">
      <w:pPr>
        <w:pStyle w:val="PlainText"/>
        <w:ind w:left="990"/>
        <w:rPr>
          <w:rFonts w:ascii="Bookman Old Style" w:hAnsi="Bookman Old Style" w:cs="Bookman Old Style"/>
          <w:sz w:val="24"/>
          <w:szCs w:val="24"/>
          <w:u w:val="single"/>
        </w:rPr>
      </w:pP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Batéi Közös Önkormányzati Hivatal Mosdósi Kirendeltsége 7257 Mosdós,    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Kossuth u. 1/A. (fejbélyegző)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Batéi Közös Önkormányzati Hivatal Mosdósi Kirendeltsége Mosdós   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(körbélyegző) levelezéseken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Batéi Közös Önkormányzati Hivatal aljegyző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Batéi Közös Önkormányzati Hivatal Mosdósi Kirendeltség aljegyző   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(körbélyegző) döntéseken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Anyakönyvezető Mosdós (körbélyegző)</w:t>
      </w:r>
    </w:p>
    <w:p w:rsidR="00292D0D" w:rsidRPr="00CF4154" w:rsidRDefault="00292D0D" w:rsidP="00916CE1">
      <w:pPr>
        <w:pStyle w:val="PlainText"/>
        <w:ind w:left="360" w:hanging="360"/>
        <w:jc w:val="both"/>
        <w:rPr>
          <w:rFonts w:ascii="Bookman Old Style" w:hAnsi="Bookman Old Style" w:cs="Bookman Old Style"/>
          <w:sz w:val="24"/>
          <w:szCs w:val="24"/>
          <w:u w:val="single"/>
        </w:rPr>
      </w:pPr>
    </w:p>
    <w:p w:rsidR="00292D0D" w:rsidRPr="00CF4154" w:rsidRDefault="00292D0D" w:rsidP="00916CE1">
      <w:pPr>
        <w:pStyle w:val="PlainText"/>
        <w:numPr>
          <w:ilvl w:val="1"/>
          <w:numId w:val="8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Szentbalázsi Kirendeltségen: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Batéi Közös Önkormányzati Hivatal Szentbalázsi Kirendeltsége 7472 Szentbalázs, Fő u. 85. (fejbélyegző)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Batéi Közös Önkormányzati Hivatal Szentbalázsi Kirendeltsége Szentbalázs (körbélyegző) levelezéseken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Batéi Közös Önkormányzati Hivatal Szentbalázsi Kirendeltsége Kirendeltség-vezető (körbélyegző)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Anyakönyvvezető Hajmás,  Anyakönyvvezető Szentbalázs, Anyakönyvvezető Kaposhomok, Anyakönyvvezető Gálosfa, Anyakönyvvezető Cserénfa, Anyakönyvvezető Kaposgyarmat, </w:t>
      </w:r>
    </w:p>
    <w:p w:rsidR="00292D0D" w:rsidRPr="00CF4154" w:rsidRDefault="00292D0D" w:rsidP="00916CE1">
      <w:pPr>
        <w:pStyle w:val="PlainText"/>
        <w:ind w:left="360" w:hanging="360"/>
        <w:jc w:val="both"/>
        <w:rPr>
          <w:rFonts w:ascii="Bookman Old Style" w:hAnsi="Bookman Old Style" w:cs="Bookman Old Style"/>
          <w:sz w:val="24"/>
          <w:szCs w:val="24"/>
          <w:u w:val="single"/>
        </w:rPr>
      </w:pPr>
    </w:p>
    <w:p w:rsidR="00292D0D" w:rsidRPr="00CF4154" w:rsidRDefault="00292D0D" w:rsidP="00916CE1">
      <w:pPr>
        <w:pStyle w:val="PlainText"/>
        <w:jc w:val="center"/>
        <w:rPr>
          <w:rFonts w:ascii="Bookman Old Style" w:hAnsi="Bookman Old Style" w:cs="Bookman Old Style"/>
          <w:sz w:val="24"/>
          <w:szCs w:val="24"/>
          <w:u w:val="single"/>
        </w:rPr>
      </w:pPr>
      <w:r w:rsidRPr="00CF4154">
        <w:rPr>
          <w:rFonts w:ascii="Bookman Old Style" w:hAnsi="Bookman Old Style" w:cs="Bookman Old Style"/>
          <w:sz w:val="24"/>
          <w:szCs w:val="24"/>
          <w:u w:val="single"/>
        </w:rPr>
        <w:t>D: Ügyiratkezelés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 w:rsidRPr="00CF4154">
        <w:rPr>
          <w:rFonts w:ascii="Bookman Old Style" w:hAnsi="Bookman Old Style" w:cs="Bookman Old Style"/>
          <w:sz w:val="24"/>
          <w:szCs w:val="24"/>
          <w:u w:val="single"/>
        </w:rPr>
        <w:t>Ügyiratkezelés, ügyintézési határidő, felelősségvállalás rendje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15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Az iratkezelés részletes szabályait a Hivatal ezen SZMSZ  mellékletét képező „Iratkezelési szabályzat” tartalmazza, amit a jegyző készít el és gondoskodik a folyamatos karbantartásáról.</w:t>
      </w:r>
    </w:p>
    <w:p w:rsidR="00292D0D" w:rsidRPr="00CF4154" w:rsidRDefault="00292D0D" w:rsidP="00916CE1">
      <w:pPr>
        <w:pStyle w:val="PlainText"/>
        <w:ind w:left="36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15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 Hivatal Székhelyére érkező leveleket jegyző bontja fel, kivéve a polgármester nevére és a képviselő-testületnek érkezett leveleket, amit a batéi polgármester bont fel. A Fonóba és Kaposkeresztúrra érkező leveleket a polgármester bontja fel – kivéve a jegyző nevére érkezett leveleket – és továbbítja legkésőbb másnap a falugondnokkal a székhelyre. A székhelyen kerül iktatásra a Baté, Fonó és Kaposkeresztúr településekre érkező és kimenő levelek.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15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 Hivatal mosdósi Kirendeltségére érkező leveleket az aljegyző bontja fel, kivéve a polgármester nevére és a képviselő-testületnek érkezett leveleket, amit a mosdósi polgármester bont fel. A Kirendeltségre érkező és kimenő levelek helyben kerülnek iktatásra, és irattározásra.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15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 Hivatal szentbalázsi Kirendeltségére érkező leveleket a kirendeltség-vezető  bontja fel, kivéve a polgármesterek és a képviselő-testületeknek címezett leveleket, amit az adott település polgármestere bont fel. A települések székhelyeire érkező leveleket a polgármesterek bontják fel- kivéve a jegyző nevére érkező leveleket – amit haladéktalanul, legkésőbb másnap a falugondnokokkal továbbítanak a szentbalázsi kirendeltségre, ahol az iratok iktatásra és irattározásra kerülnek. A kirendeltségen kerülnek iktatásra a kirendeltséghez érkező és kimenő levelek. </w:t>
      </w:r>
    </w:p>
    <w:p w:rsidR="00292D0D" w:rsidRPr="00CF4154" w:rsidRDefault="00292D0D" w:rsidP="00916CE1">
      <w:pPr>
        <w:pStyle w:val="PlainText"/>
        <w:ind w:left="36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15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 köztisztviselők kötelesek munkájuk során a közigazgatási hatósági eljárás és szolgáltatás általános szabályairól szóló2004. évi CXL törvényben (továbbiakban: Ket.)  foglalt határidőket betartani.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15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Amennyiben a köztisztviselő a rá vonatkozó Ket.  33.§ - ában meghatározott – ügyintézési határidőt az ügyfélnek és az eljárás egyéb résztvevőjének fel nem róható okból túllépi, a hivatalnak kártérítési felelősséggel tartozik.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15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A határidő túllépéssel érintett döntések ügyében kártérítési és fegyelmi eljárás megindításának elrendelésére a jegyző jogosult. Az aljegyző és a kirendeltség-vezető köteles jelenteni a jegyzőnek, ha a Kirendeltségen az ügyintéző túllépését állapítja meg.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15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 köztisztviselő a Ket. 33. §-a alapján felmerült kártérítési felelősségét illetően a jegyző felhívására soron kívül köteles nyilatkozni arra vonatkozóan, hogy a felmerült kárt megfizeti vagy sem.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15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Amennyiben a köztisztviselő az ügyintézői határidő túllépését elismeri, köteles a hivatalnak a Ket. 33. /A. §-a alapján az ügyfél által az eljárás lefolytatásáért megfizetett illetéknek vagy díjnak  megfelelő összeget - ha pedig az ügyintézés időtartama meghaladja az irányadó ügyintézési határidő kétszeresét, az első fokú eljárás megindítására irányuló kérelmet benyújtó ügyfél által megfizetett illetéknek vagy díjnak megfelelő összeg kétszeresét - a hivatal részére megtéríteni, vagy amennyiben az ügyfélnek illeték, díj fizetési kötelezettsége nem keletkezett, akkor az Illeték törvényben meghatározott általános tételű illetéket a hivatal részére megfizetni.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15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 köztisztviselő az előbbiek szerint meghatározott fizetési kötelezettségét a kártérítési felelősségét elismerő nyilatkozat megtételétől számított 5 munkanapon belül köteles teljesíteni a hivatal pénztárába.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15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Amennyiben a köztisztviselő az 5. pontban meghatározott ügyintézési határidő túllépését nem ismeri el, a jegyző gondoskodik a fegyelmi eljárás megindításáról és lefolytatásáról a Közszolgálati tisztviselőkről szóló törvény alapján.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15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Amennyiben a fegyelmi eljárás eredményeként bebizonyosodik, hogy köztisztviselő az ügyintézési határidőt túllépve közszolgálati jogviszonyból eredő kötelezettségét vétkesen megszegte, akkor a 8. pont szerinti összeg megfizetésére köteles.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15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A fenti kártérítési kötelezettségeket a dolgozók munkaköri leírásában rögzíteni kell, amely a jegyző feladata.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15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 jegyző esetében a fenti feladatok az egyéb munkáltatói jogkört gyakorló polgármester feladata. Az aljegyző tekintetében a jegyző jogosult, a fegyelmi eljárás kivételével. 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  <w:u w:val="single"/>
        </w:rPr>
      </w:pPr>
    </w:p>
    <w:p w:rsidR="00292D0D" w:rsidRPr="00CF4154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CF4154">
        <w:rPr>
          <w:rFonts w:ascii="Bookman Old Style" w:hAnsi="Bookman Old Style" w:cs="Bookman Old Style"/>
          <w:b/>
          <w:bCs/>
          <w:sz w:val="24"/>
          <w:szCs w:val="24"/>
        </w:rPr>
        <w:t>VII. Működés rendje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  <w:u w:val="single"/>
        </w:rPr>
      </w:pPr>
      <w:r w:rsidRPr="00CF4154">
        <w:rPr>
          <w:rFonts w:ascii="Bookman Old Style" w:hAnsi="Bookman Old Style" w:cs="Bookman Old Style"/>
          <w:b/>
          <w:bCs/>
          <w:sz w:val="24"/>
          <w:szCs w:val="24"/>
        </w:rPr>
        <w:t>1.</w:t>
      </w:r>
      <w:r w:rsidRPr="00CF4154">
        <w:rPr>
          <w:rFonts w:ascii="Bookman Old Style" w:hAnsi="Bookman Old Style" w:cs="Bookman Old Style"/>
          <w:b/>
          <w:bCs/>
          <w:sz w:val="24"/>
          <w:szCs w:val="24"/>
        </w:rPr>
        <w:tab/>
      </w:r>
      <w:r w:rsidRPr="00CF4154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A Hivatalban dolgozó köztisztviselők munkarendje</w:t>
      </w:r>
      <w:r w:rsidRPr="00CF4154">
        <w:rPr>
          <w:rFonts w:ascii="Bookman Old Style" w:hAnsi="Bookman Old Style" w:cs="Bookman Old Style"/>
          <w:sz w:val="24"/>
          <w:szCs w:val="24"/>
          <w:u w:val="single"/>
        </w:rPr>
        <w:t>: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  <w:u w:val="single"/>
        </w:rPr>
      </w:pPr>
    </w:p>
    <w:p w:rsidR="00292D0D" w:rsidRPr="00CF4154" w:rsidRDefault="00292D0D" w:rsidP="00916CE1">
      <w:pPr>
        <w:pStyle w:val="PlainText"/>
        <w:ind w:firstLine="36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-  hétfőtől-csütörtökig :  8.00 órától      16.30 óráig 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-  pénteken:                    8.00 órától     14.00 óráig</w:t>
      </w:r>
    </w:p>
    <w:p w:rsidR="00292D0D" w:rsidRPr="00CF4154" w:rsidRDefault="00292D0D" w:rsidP="00916CE1">
      <w:pPr>
        <w:pStyle w:val="PlainText"/>
        <w:ind w:firstLine="36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(Ebédszünet naponta 30 perc) 12.00- 13.00 óra között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ind w:left="540" w:hanging="54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2.     A jegyző a köztisztviselők munkaidő-beosztását – köztisztviselők      beleegyezésével – a fentiektől eltérően is megállapíthatja.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 w:rsidRPr="00CF4154">
        <w:rPr>
          <w:rFonts w:ascii="Bookman Old Style" w:hAnsi="Bookman Old Style" w:cs="Bookman Old Style"/>
          <w:b/>
          <w:bCs/>
          <w:sz w:val="24"/>
          <w:szCs w:val="24"/>
        </w:rPr>
        <w:t xml:space="preserve">3.      </w:t>
      </w:r>
      <w:r w:rsidRPr="00CF4154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A Hivatal ügyfélfogadási rendje:</w:t>
      </w:r>
    </w:p>
    <w:p w:rsidR="00292D0D" w:rsidRPr="00CF4154" w:rsidRDefault="00292D0D" w:rsidP="00916CE1">
      <w:pPr>
        <w:pStyle w:val="PlainText"/>
        <w:ind w:firstLine="540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CF4154">
        <w:rPr>
          <w:rFonts w:ascii="Bookman Old Style" w:hAnsi="Bookman Old Style" w:cs="Bookman Old Style"/>
          <w:b/>
          <w:bCs/>
          <w:sz w:val="24"/>
          <w:szCs w:val="24"/>
        </w:rPr>
        <w:t xml:space="preserve">  Székhelyen (Batéban):</w:t>
      </w:r>
    </w:p>
    <w:p w:rsidR="00292D0D" w:rsidRPr="00CF4154" w:rsidRDefault="00292D0D" w:rsidP="00916CE1">
      <w:pPr>
        <w:pStyle w:val="PlainText"/>
        <w:ind w:firstLine="54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- Hétfőn:         8.00-12.00-ig,  13-16.00-ig</w:t>
      </w:r>
    </w:p>
    <w:p w:rsidR="00292D0D" w:rsidRPr="00CF4154" w:rsidRDefault="00292D0D" w:rsidP="00916CE1">
      <w:pPr>
        <w:pStyle w:val="PlainText"/>
        <w:ind w:firstLine="54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- Kedden:       9.00-11.00-ig</w:t>
      </w:r>
    </w:p>
    <w:p w:rsidR="00292D0D" w:rsidRPr="00CF4154" w:rsidRDefault="00292D0D" w:rsidP="00916CE1">
      <w:pPr>
        <w:pStyle w:val="PlainText"/>
        <w:ind w:firstLine="540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- Szerdán:      8.00-16.30-ig</w:t>
      </w:r>
    </w:p>
    <w:p w:rsidR="00292D0D" w:rsidRPr="00CF4154" w:rsidRDefault="00292D0D" w:rsidP="00916CE1">
      <w:pPr>
        <w:pStyle w:val="PlainText"/>
        <w:ind w:firstLine="54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- Csütörtökön:  ügyfélfogadás szünetel</w:t>
      </w:r>
    </w:p>
    <w:p w:rsidR="00292D0D" w:rsidRPr="00CF4154" w:rsidRDefault="00292D0D" w:rsidP="00916CE1">
      <w:pPr>
        <w:pStyle w:val="PlainText"/>
        <w:ind w:firstLine="54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- Pénteken :   9.00-12.00-ig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  <w:u w:val="single"/>
        </w:rPr>
      </w:pPr>
      <w:r w:rsidRPr="00CF4154">
        <w:rPr>
          <w:rFonts w:ascii="Bookman Old Style" w:hAnsi="Bookman Old Style" w:cs="Bookman Old Style"/>
          <w:b/>
          <w:bCs/>
          <w:sz w:val="24"/>
          <w:szCs w:val="24"/>
          <w:u w:val="single"/>
        </w:rPr>
        <w:t xml:space="preserve">Mosdósi Kirendeltség ügyfélfogadási rendje: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     - Hétfőn:    8.30-tól –  16.00-ig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     - Kedden: ügyfélfogadás szünetel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    - Szerdán:  13.00-tól – 16.00 óráig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    - Csütörtökön: ügyfélfogadás szünetel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    - Pénteken: 8.30-tól – 12.00 óráig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  <w:u w:val="single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  <w:u w:val="single"/>
        </w:rPr>
      </w:pPr>
      <w:r w:rsidRPr="00CF4154">
        <w:rPr>
          <w:rFonts w:ascii="Bookman Old Style" w:hAnsi="Bookman Old Style" w:cs="Bookman Old Style"/>
          <w:sz w:val="24"/>
          <w:szCs w:val="24"/>
          <w:u w:val="single"/>
        </w:rPr>
        <w:t xml:space="preserve">Szentbalázsi Kirendeltség ügyfélfogadási rendje: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- Hétfőn: 11.00 – 16.00 –ig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- Kedden : ügyfélfogadás szünetel,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- Szerdán: 8.00 – 16.00 –ig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- Csütörtökön: ügyfélfogadás szünetel,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- Pénteken. 8.00 – 12.00 –ig.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A Hivatal Székhelyen és Kirendeltségén is az anyakönyvvezetést   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ügyfélfogadási időn kívül is kötelesek elvégezni.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4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Pénztári órák</w:t>
      </w:r>
      <w:r w:rsidRPr="00CF4154">
        <w:rPr>
          <w:rFonts w:ascii="Bookman Old Style" w:hAnsi="Bookman Old Style" w:cs="Bookman Old Style"/>
          <w:sz w:val="24"/>
          <w:szCs w:val="24"/>
        </w:rPr>
        <w:t xml:space="preserve">: Székhelyen és Kirendeltségeken is az ügyfélfogadási időben.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4"/>
        </w:numPr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CF4154">
        <w:rPr>
          <w:rFonts w:ascii="Bookman Old Style" w:hAnsi="Bookman Old Style" w:cs="Bookman Old Style"/>
          <w:b/>
          <w:bCs/>
          <w:sz w:val="24"/>
          <w:szCs w:val="24"/>
        </w:rPr>
        <w:t xml:space="preserve">A hivatal </w:t>
      </w:r>
      <w:r w:rsidRPr="00CF4154">
        <w:rPr>
          <w:rFonts w:ascii="Bookman Old Style" w:hAnsi="Bookman Old Style" w:cs="Bookman Old Style"/>
          <w:b/>
          <w:bCs/>
          <w:sz w:val="24"/>
          <w:szCs w:val="24"/>
          <w:u w:val="single"/>
        </w:rPr>
        <w:t xml:space="preserve">jegyzője, aljegyzője, vagy az általa megbízott személy az alábbiak szerint biztosítja az ügyfélfogadást a székhelyen és a kirendeltségen kívüli településeken: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ind w:left="360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 Fonóban:   minden hónap első csütörtökön 9.00-11.00 óra között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      Kaposkeresztúron: minden hónap második kedden  9.00-</w:t>
      </w:r>
    </w:p>
    <w:p w:rsidR="00292D0D" w:rsidRPr="00CF4154" w:rsidRDefault="00292D0D" w:rsidP="00916CE1">
      <w:pPr>
        <w:pStyle w:val="PlainText"/>
        <w:numPr>
          <w:ilvl w:val="1"/>
          <w:numId w:val="6"/>
        </w:numPr>
        <w:tabs>
          <w:tab w:val="clear" w:pos="1440"/>
          <w:tab w:val="num" w:pos="1575"/>
        </w:tabs>
        <w:ind w:left="1575" w:hanging="75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óra  között </w:t>
      </w:r>
    </w:p>
    <w:p w:rsidR="00292D0D" w:rsidRPr="00CF4154" w:rsidRDefault="00292D0D" w:rsidP="00916CE1">
      <w:pPr>
        <w:pStyle w:val="PlainText"/>
        <w:ind w:left="825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Kaposhomok: hétfő 8.00-12.00-ig, szerdán: 8.00 – 12.00-ig, pénteken 8.00 – 12.00-ig. </w:t>
      </w:r>
    </w:p>
    <w:p w:rsidR="00292D0D" w:rsidRPr="00CF4154" w:rsidRDefault="00292D0D" w:rsidP="00916CE1">
      <w:pPr>
        <w:pStyle w:val="PlainText"/>
        <w:ind w:left="825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Cserénfa: minden hónap első hétfő 9.00 – 10.00 óráig</w:t>
      </w:r>
    </w:p>
    <w:p w:rsidR="00292D0D" w:rsidRPr="00CF4154" w:rsidRDefault="00292D0D" w:rsidP="00916CE1">
      <w:pPr>
        <w:pStyle w:val="PlainText"/>
        <w:ind w:left="825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Gálosfa: minden hónap első kedden: 15.00 – 16.00 óráig</w:t>
      </w:r>
    </w:p>
    <w:p w:rsidR="00292D0D" w:rsidRPr="00CF4154" w:rsidRDefault="00292D0D" w:rsidP="00916CE1">
      <w:pPr>
        <w:pStyle w:val="PlainText"/>
        <w:ind w:left="825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Hajmás: minden hónap első kedden 13.30- 14.30-óráig</w:t>
      </w:r>
    </w:p>
    <w:p w:rsidR="00292D0D" w:rsidRPr="00CF4154" w:rsidRDefault="00292D0D" w:rsidP="00916CE1">
      <w:pPr>
        <w:pStyle w:val="PlainText"/>
        <w:ind w:left="825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Kaposgyarmat: minden hónap első kedden 11.00 – 12.00 óráig.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  <w:u w:val="single"/>
        </w:rPr>
      </w:pPr>
    </w:p>
    <w:p w:rsidR="00292D0D" w:rsidRPr="007726E9" w:rsidRDefault="00292D0D" w:rsidP="00916CE1">
      <w:pPr>
        <w:pStyle w:val="PlainText"/>
        <w:jc w:val="both"/>
        <w:rPr>
          <w:rFonts w:ascii="Bookman Old Style" w:hAnsi="Bookman Old Style" w:cs="Bookman Old Style"/>
          <w:i/>
          <w:iCs/>
          <w:sz w:val="22"/>
          <w:szCs w:val="22"/>
        </w:rPr>
      </w:pPr>
      <w:r w:rsidRPr="007726E9">
        <w:rPr>
          <w:rFonts w:ascii="Bookman Old Style" w:hAnsi="Bookman Old Style" w:cs="Bookman Old Style"/>
          <w:i/>
          <w:iCs/>
          <w:sz w:val="22"/>
          <w:szCs w:val="22"/>
        </w:rPr>
        <w:t>„</w:t>
      </w:r>
      <w:r>
        <w:rPr>
          <w:rStyle w:val="FootnoteReference"/>
          <w:rFonts w:ascii="Bookman Old Style" w:hAnsi="Bookman Old Style" w:cs="Bookman Old Style"/>
          <w:i/>
          <w:iCs/>
          <w:sz w:val="22"/>
          <w:szCs w:val="22"/>
        </w:rPr>
        <w:footnoteReference w:id="2"/>
      </w:r>
      <w:r w:rsidRPr="007726E9">
        <w:rPr>
          <w:rFonts w:ascii="Bookman Old Style" w:hAnsi="Bookman Old Style" w:cs="Bookman Old Style"/>
          <w:i/>
          <w:iCs/>
          <w:sz w:val="22"/>
          <w:szCs w:val="22"/>
        </w:rPr>
        <w:t xml:space="preserve">A Hivatal június 1-je és augusztus 31-e között, továbbá december 20-a és december 31-e közötti  szabadságolások idején az ügyfélfogadásokat elsődlegesen a Székhelyen és a Kirendeltségeken  biztosítja, illetve Kaposhomokon az alábbi időpontokban: </w:t>
      </w:r>
    </w:p>
    <w:p w:rsidR="00292D0D" w:rsidRPr="007726E9" w:rsidRDefault="00292D0D" w:rsidP="00916CE1">
      <w:pPr>
        <w:pStyle w:val="PlainText"/>
        <w:jc w:val="both"/>
        <w:rPr>
          <w:rFonts w:ascii="Bookman Old Style" w:hAnsi="Bookman Old Style" w:cs="Bookman Old Style"/>
          <w:i/>
          <w:iCs/>
          <w:sz w:val="22"/>
          <w:szCs w:val="22"/>
        </w:rPr>
      </w:pPr>
    </w:p>
    <w:p w:rsidR="00292D0D" w:rsidRPr="007726E9" w:rsidRDefault="00292D0D" w:rsidP="00916CE1">
      <w:pPr>
        <w:pStyle w:val="PlainText"/>
        <w:jc w:val="both"/>
        <w:rPr>
          <w:rFonts w:ascii="Bookman Old Style" w:hAnsi="Bookman Old Style" w:cs="Bookman Old Style"/>
          <w:i/>
          <w:iCs/>
          <w:sz w:val="22"/>
          <w:szCs w:val="22"/>
        </w:rPr>
      </w:pPr>
      <w:r w:rsidRPr="007726E9">
        <w:rPr>
          <w:rFonts w:ascii="Bookman Old Style" w:hAnsi="Bookman Old Style" w:cs="Bookman Old Style"/>
          <w:i/>
          <w:iCs/>
          <w:sz w:val="22"/>
          <w:szCs w:val="22"/>
        </w:rPr>
        <w:t>Kaposhomokon: minden szerdán 8.00- 12.00 óráig – 2015. június 1-jétől folyamatosan 2016. február 28-ig. „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  <w:u w:val="single"/>
        </w:rPr>
        <w:t>A Polgármesterek ügyfélfogadását</w:t>
      </w:r>
      <w:r w:rsidRPr="00CF4154">
        <w:rPr>
          <w:rFonts w:ascii="Bookman Old Style" w:hAnsi="Bookman Old Style" w:cs="Bookman Old Style"/>
          <w:sz w:val="24"/>
          <w:szCs w:val="24"/>
        </w:rPr>
        <w:t xml:space="preserve"> a saját szervezeti és működési 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     szabályzatuk tartalmazza.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4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 jegyző megbízottja a helyszínen köteles a szükséges felvilágosításokat megadni az ügyfelek számára az általuk kért beadványt, postautalványt átadni, az ügyfelek beadványait átvenni, a helyben elintézhető ügyeket elintézni.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4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Heti szabadnapokon és munkaidőn kívül a  Hivatal összes anyakönyvvezetője a Hivatalhoz tartozó összes településen köteles ellátni az anyakönyvi feladatokat úgy, hogy elsődlegesen a Székhelyen lévő anyakönyvezetők a  Baté, Fonó, Kaposkeresztúr települések vonatkozásában és a Mosdósi Kirendeltségen dolgozók anyakönyvvezető elsősorban Mosdós vonatkozásában, Szentbalázsi Kirendeltségen dolgozó anyakönyvvezetők elsősorbanHajmás, Kaposhomok, Szentbalázs, Gálosfa, Cserénfa, Kaposgyarmat települések vonatkozásában, illetve a jegyző által elrendelt rendkívüli munka alapján egymást helyettesítve: </w:t>
      </w:r>
    </w:p>
    <w:p w:rsidR="00292D0D" w:rsidRPr="00CF4154" w:rsidRDefault="00292D0D" w:rsidP="00916CE1">
      <w:pPr>
        <w:pStyle w:val="PlainText"/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házasságkötés, névadó ünnepség, polgári temetés, </w:t>
      </w:r>
    </w:p>
    <w:p w:rsidR="00292D0D" w:rsidRPr="00CF4154" w:rsidRDefault="00292D0D" w:rsidP="00916CE1">
      <w:pPr>
        <w:pStyle w:val="PlainText"/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az összes köztisztviselő választási ügyekben a jegyző által elrendeltek szerint, továbbá</w:t>
      </w:r>
    </w:p>
    <w:p w:rsidR="00292D0D" w:rsidRPr="00CF4154" w:rsidRDefault="00292D0D" w:rsidP="00916CE1">
      <w:pPr>
        <w:pStyle w:val="PlainText"/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munkaidőn kívül munkanapokon testületi üléseken való    részvételt a feladatkörébe tartozó összes köztisztviselő a jegyző által elrendeltek szerint. </w:t>
      </w:r>
    </w:p>
    <w:p w:rsidR="00292D0D" w:rsidRPr="00CF4154" w:rsidRDefault="00292D0D" w:rsidP="00916CE1">
      <w:pPr>
        <w:pStyle w:val="PlainText"/>
        <w:ind w:firstLine="36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4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 hivatali szervezet alapegységei a munkakörök. A Hivatalban 2015. évben 20 fő, 2016. évtől 19 fő köztisztviselő látja el a feladatokat, amelyből 1 fő jegyző, 1 fő aljegyző, 1 fő gazdasági vezető, 1 fő kirendeltség-vezető, 6 fő pénzügyi ügyintéző (2016. évtől 5 fő), 3 fő adóügyi (igazgatási) ügyintéző, 3 fő szociális (igazgatási) ügyintéző (Ak.vezető), 2 fő igazgatási ügyintéző, 2 fő munkaügyi igazgatási ügyintéző. A hivatalban az alábbi munkacsoportok alakíthatók ki: pénzügyi munkacsoport 7 fő (2016. évtől 6 fő),  adóügyi 3 fő, munkaügyi munkacsoport 2 fő, szociális és igazgatási, anyakönyvi munkacsoport: 5 fő,  vezetői munkacsoport 3 fő (jegyző, aljegyző, kirendeltség-vezető). </w:t>
      </w:r>
    </w:p>
    <w:p w:rsidR="00292D0D" w:rsidRPr="00CF4154" w:rsidRDefault="00292D0D" w:rsidP="00916CE1">
      <w:pPr>
        <w:pStyle w:val="PlainText"/>
        <w:ind w:left="360" w:hanging="36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9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 köztisztviselők munkaköri leírás, az érvényben lévő jogszabályok, és a Hivatalban érvényben lévő szabályzatok szerint végzik el feladatukat. A köztisztviselők munkaköri leírását a jegyző készíti el, amit ők aláírásukkal vesznek tudomásul.</w:t>
      </w:r>
    </w:p>
    <w:p w:rsidR="00292D0D" w:rsidRPr="00CF4154" w:rsidRDefault="00292D0D" w:rsidP="00916CE1">
      <w:pPr>
        <w:pStyle w:val="PlainText"/>
        <w:ind w:left="540" w:hanging="54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9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  <w:u w:val="single"/>
        </w:rPr>
        <w:t>A köztisztviselők munkamegosztás rendje</w:t>
      </w:r>
      <w:r w:rsidRPr="00CF4154">
        <w:rPr>
          <w:rFonts w:ascii="Bookman Old Style" w:hAnsi="Bookman Old Style" w:cs="Bookman Old Style"/>
          <w:sz w:val="24"/>
          <w:szCs w:val="24"/>
        </w:rPr>
        <w:t>: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  <w:u w:val="single"/>
        </w:rPr>
      </w:pPr>
      <w:r w:rsidRPr="00CF4154">
        <w:rPr>
          <w:rFonts w:ascii="Bookman Old Style" w:hAnsi="Bookman Old Style" w:cs="Bookman Old Style"/>
          <w:sz w:val="24"/>
          <w:szCs w:val="24"/>
          <w:u w:val="single"/>
        </w:rPr>
        <w:t>Létszám                Megnevezés                                   Munkaterület</w:t>
      </w:r>
    </w:p>
    <w:p w:rsidR="00292D0D" w:rsidRPr="00CF4154" w:rsidRDefault="00292D0D" w:rsidP="00916CE1">
      <w:pPr>
        <w:pStyle w:val="PlainText"/>
        <w:ind w:right="-468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ind w:right="-468"/>
        <w:rPr>
          <w:rFonts w:ascii="Bookman Old Style" w:hAnsi="Bookman Old Style" w:cs="Bookman Old Style"/>
          <w:sz w:val="24"/>
          <w:szCs w:val="24"/>
          <w:u w:val="single"/>
        </w:rPr>
      </w:pPr>
      <w:r w:rsidRPr="00CF4154">
        <w:rPr>
          <w:rFonts w:ascii="Bookman Old Style" w:hAnsi="Bookman Old Style" w:cs="Bookman Old Style"/>
          <w:sz w:val="24"/>
          <w:szCs w:val="24"/>
          <w:u w:val="single"/>
        </w:rPr>
        <w:t xml:space="preserve">Székhelyen. </w:t>
      </w:r>
    </w:p>
    <w:p w:rsidR="00292D0D" w:rsidRPr="00CF4154" w:rsidRDefault="00292D0D" w:rsidP="00916CE1">
      <w:pPr>
        <w:pStyle w:val="PlainText"/>
        <w:ind w:right="-468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1 fő                             Jegyző                                </w:t>
      </w:r>
    </w:p>
    <w:p w:rsidR="00292D0D" w:rsidRPr="00CF4154" w:rsidRDefault="00292D0D" w:rsidP="00916CE1">
      <w:pPr>
        <w:pStyle w:val="PlainText"/>
        <w:ind w:right="-468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3 fő      pénzügyi ügyintéző( gazd. vez. )                 gazdálkodás, költségvetés  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         (pénzügyi helyettes)  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(2016. évtől 2 fő) 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1 fő      pénzügyi és személyügyi ügyintéző            gazdálkodás, munkaügy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1 fő      adóügyi és igazgatási ügyintéző                    adó és igazgatás 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1 fő      szociális- igazgatási ügyintéző                     szociális, kereskedelem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                                                                            népesség, ak.vez,  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                                                                            mezőgazd.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1 fő      igazgatási ügyintéző, pénztáros                   hagyaték, pénztár,                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                                                                            közmunka, Mt. dolgozói  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                                                                            ügyei,  ak.vez. 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1 fő       igazgatási ügyintéző, anyakönyvvezető       iktatás, anyakönyvvez. 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                                                                            gépelés, postázás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  <w:u w:val="single"/>
        </w:rPr>
      </w:pPr>
      <w:r w:rsidRPr="00CF4154">
        <w:rPr>
          <w:rFonts w:ascii="Bookman Old Style" w:hAnsi="Bookman Old Style" w:cs="Bookman Old Style"/>
          <w:sz w:val="24"/>
          <w:szCs w:val="24"/>
          <w:u w:val="single"/>
        </w:rPr>
        <w:t xml:space="preserve">Mosdósi Kirendeltségen:  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1 fő                           aljegyző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1 fő     pénzügyi ügyintéző                              gazdálkodás, költségvetés,  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1 fő     adóügyi, ig. ügyintéző, ak.vezető        adóügyek,  népesség, 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                                                                   kereskedelmi ig. ak.vez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1 fő     szociális, igazgatási ügyintéző              szociális ügyek, hagyaték     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                                                                    pénztár, iktatás,  munkaügy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  <w:u w:val="single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  <w:u w:val="single"/>
        </w:rPr>
      </w:pPr>
      <w:r w:rsidRPr="00CF4154">
        <w:rPr>
          <w:rFonts w:ascii="Bookman Old Style" w:hAnsi="Bookman Old Style" w:cs="Bookman Old Style"/>
          <w:sz w:val="24"/>
          <w:szCs w:val="24"/>
          <w:u w:val="single"/>
        </w:rPr>
        <w:t xml:space="preserve">Szentbalázsi Kirendeltségen: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1 fő kirendeltség-vezető és igazgatási ügyintéző    igazgatás, anyakönyv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2 fő pénzügyi ügyintéző                                       költségvetés, gazdálkodás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1 fő munkaügyi és pénztáros                               munkaügy, pénztár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1 fő szociális és igazgatás                                     szociális, iktatás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1 fő igazgatás                                                      kereskedelem, hagyaték,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                                                                        népesség, egyéb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1 fő adós, pénztáros                                             adóügy, pénztár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9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 képviselő-testület a Közszolgálati tisztviselőkről szóló  2011. évi CXCIX. törvény 142. §-a alapján képzettségi pótlékot állapít meg az alábbi munkaterületen, amennyiben az adott köztisztviselő, vagy vezető részére személyi illetmény nem került megállapításra.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  <w:u w:val="single"/>
        </w:rPr>
      </w:pPr>
      <w:r w:rsidRPr="00CF4154">
        <w:rPr>
          <w:rFonts w:ascii="Bookman Old Style" w:hAnsi="Bookman Old Style" w:cs="Bookman Old Style"/>
          <w:sz w:val="24"/>
          <w:szCs w:val="24"/>
          <w:u w:val="single"/>
        </w:rPr>
        <w:t>Munkakör         Végzettség                           Képzettségi pótlék mértéke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Jegyző                     Pénzügyi Számviteli Főiskola-közgazda     50% 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Pénzügyi ügyintéző középfokú és Mérlegképes könyvelő           40%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   Adóügyi ügyintéző középfokú és mérlegképes könyvelő             40%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9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 köztisztviselők kiküldetése a jegyző előzetes engedélye alapján történhet. A köztisztviselő kiküldetése során felmerülő költségek elszámolása utólag történik. Az útiszámlát csak a jegyzői igazolás után lehet számfejteni. Saját gépjármű használatot a köztisztviselő részére csak  a jegyző engedélyezheti.  A Mosdósi Kirendeltségen az aljegyző engedélyével. Szentbalázsi Kirendeltségen a kirendeltség-vezető engedélyével.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9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 jegyző részére a kiküldetést, saját gépjármű használatát Baté község polgármestere     engedélyezi. Az aljegyző részére a jegyző. </w:t>
      </w:r>
    </w:p>
    <w:p w:rsidR="00292D0D" w:rsidRPr="00CF4154" w:rsidRDefault="00292D0D" w:rsidP="00916CE1">
      <w:pPr>
        <w:pStyle w:val="PlainText"/>
        <w:ind w:left="360" w:hanging="36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9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 köztisztviselők, aljegyző részére a továbbképzést a jegyző, a jegyző részére Baté község polgármestere rendeli el és engedélyezi. Az éves kötelező továbbképzéseken való részvételt  mindenkinek biztosítani kell.</w:t>
      </w:r>
    </w:p>
    <w:p w:rsidR="00292D0D" w:rsidRPr="00CF4154" w:rsidRDefault="00292D0D" w:rsidP="00916CE1">
      <w:pPr>
        <w:pStyle w:val="PlainText"/>
        <w:ind w:left="360" w:hanging="36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9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  köztisztviselők szabadságát írásban a jegyző engedélyezi, amelyről    nyilvántartást  kell vezetni. A szabadságolási tervet minden év február 28-ig kell elkészíteni a köztisztviselőknek, amit a jegyző hagy jóvá.  </w:t>
      </w:r>
    </w:p>
    <w:p w:rsidR="00292D0D" w:rsidRPr="00CF4154" w:rsidRDefault="00292D0D" w:rsidP="00916CE1">
      <w:pPr>
        <w:pStyle w:val="PlainText"/>
        <w:ind w:left="360" w:hanging="36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9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 köztisztviselők részére az illetmény a központosított illetményszámfejtés alapján minden hó 5-ig a  köztisztviselő bankszámlájára kerül utalásra. Pénztárból személyi juttatás kifizetése csak illetményelőleg és eseti megbízás, kiküldetés, elszámolásra felvett összeg vagy jutalom miatt történhet.</w:t>
      </w:r>
    </w:p>
    <w:p w:rsidR="00292D0D" w:rsidRPr="00CF4154" w:rsidRDefault="00292D0D" w:rsidP="00916CE1">
      <w:pPr>
        <w:pStyle w:val="PlainText"/>
        <w:ind w:left="360" w:hanging="36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9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A köztisztviselők juttatásáról külön rendelet rendelkezik, amit a jegyző készít el és a testületek  fogadnak el.</w:t>
      </w:r>
    </w:p>
    <w:p w:rsidR="00292D0D" w:rsidRPr="00CF4154" w:rsidRDefault="00292D0D" w:rsidP="00916CE1">
      <w:pPr>
        <w:pStyle w:val="PlainText"/>
        <w:ind w:left="360" w:hanging="36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9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 A  Somogy Megyei Munka és Tűzvédelmi Társulás  végzi a Hivatal munkavédelmi és tűzvédelmi feladatainak meghatározását és biztosítja az idevonatkozó szabályzatokat.</w:t>
      </w:r>
    </w:p>
    <w:p w:rsidR="00292D0D" w:rsidRPr="00CF4154" w:rsidRDefault="00292D0D" w:rsidP="00916CE1">
      <w:pPr>
        <w:pStyle w:val="PlainText"/>
        <w:ind w:left="360" w:hanging="36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9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 jegyző készíti el a közszolgálati szabályzatot, amely a juttatások és támogatások részletszabályait rögzíti, továbbá elkészíti az adatvédelmi szabályzatot, amely a személyi iratok és vagyonnyilatkozatok kezelését, betekintési jogát szabályozza.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9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 Hivatal belső ellenőrzését a Somogyjádi Belső ellenőrzési Önkormányzati Társulás látja el. A Hivatal belső ellenőrzési tervét a fenntartó önkormányzatok hagynak jóvá. </w:t>
      </w:r>
    </w:p>
    <w:p w:rsidR="00292D0D" w:rsidRPr="00CF4154" w:rsidRDefault="00292D0D" w:rsidP="00916CE1">
      <w:pPr>
        <w:pStyle w:val="PlainText"/>
        <w:ind w:left="198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ind w:left="198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ind w:left="198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ind w:left="198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ind w:left="198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ind w:left="198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ind w:left="198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ind w:left="198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CF4154">
        <w:rPr>
          <w:rFonts w:ascii="Bookman Old Style" w:hAnsi="Bookman Old Style" w:cs="Bookman Old Style"/>
          <w:b/>
          <w:bCs/>
          <w:sz w:val="24"/>
          <w:szCs w:val="24"/>
        </w:rPr>
        <w:t>VIII. Batéi Közös Önkormányzati Hivatal szervezeti ábrája</w:t>
      </w: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b/>
          <w:bCs/>
          <w:sz w:val="24"/>
          <w:szCs w:val="24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00"/>
      </w:tblGrid>
      <w:tr w:rsidR="00292D0D" w:rsidRPr="00CF4154">
        <w:trPr>
          <w:trHeight w:val="1260"/>
        </w:trPr>
        <w:tc>
          <w:tcPr>
            <w:tcW w:w="7200" w:type="dxa"/>
          </w:tcPr>
          <w:p w:rsidR="00292D0D" w:rsidRPr="00CF4154" w:rsidRDefault="00292D0D" w:rsidP="00DE5294">
            <w:pPr>
              <w:pStyle w:val="PlainText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</w:p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>Baté Községi Önkormányzat Képviselő-testülete</w:t>
            </w:r>
          </w:p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 xml:space="preserve"> Mosdós Községi Önkormányzat Képviselő-testülete</w:t>
            </w:r>
          </w:p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>Fonó Községi Önkormányzat Képviselő-testülete</w:t>
            </w:r>
          </w:p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>Kaposkeresztúr Községi Önkormányzat Képviselő-testülete</w:t>
            </w:r>
          </w:p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>Cserénfa Község Önkormányzat Képviselő-testülete</w:t>
            </w:r>
          </w:p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>Gálosfa Község Önkormányzat Képviselő-testülete</w:t>
            </w:r>
          </w:p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>Hajmás Község Önkormányzat Képviselő-testülete</w:t>
            </w:r>
          </w:p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>Kaposhomok Község Önkormányzat Képviselő-testülete</w:t>
            </w:r>
          </w:p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>Kaposgyarmat Község Önkormányzat Képviselő-testülete</w:t>
            </w:r>
          </w:p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 xml:space="preserve">Szentbalázs község Önkormányzat Képviselő-testülete </w:t>
            </w:r>
          </w:p>
        </w:tc>
      </w:tr>
    </w:tbl>
    <w:p w:rsidR="00292D0D" w:rsidRPr="00CF4154" w:rsidRDefault="00292D0D" w:rsidP="00916CE1">
      <w:pPr>
        <w:pStyle w:val="PlainText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noProof/>
        </w:rPr>
      </w:r>
      <w:r w:rsidRPr="00CE22AD">
        <w:rPr>
          <w:rFonts w:ascii="Bookman Old Style" w:hAnsi="Bookman Old Style" w:cs="Bookman Old Style"/>
          <w:noProof/>
          <w:sz w:val="24"/>
          <w:szCs w:val="24"/>
        </w:rPr>
        <w:pict>
          <v:group id="Vászon 5" o:spid="_x0000_s1026" editas="canvas" style="width:450pt;height:45pt;mso-position-horizontal-relative:char;mso-position-vertical-relative:line" coordsize="57150,5715">
            <v:shape id="_x0000_s1027" type="#_x0000_t75" style="position:absolute;width:57150;height:5715;visibility:visible">
              <v:fill o:detectmouseclick="t"/>
              <v:path o:connecttype="none"/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AutoShape 4" o:spid="_x0000_s1028" type="#_x0000_t67" style="position:absolute;left:27432;top:3429;width:4857;height:2286;visibility:visible">
              <v:textbox style="layout-flow:vertical-ideographic"/>
            </v:shape>
            <w10:anchorlock/>
          </v:group>
        </w:pict>
      </w:r>
    </w:p>
    <w:tbl>
      <w:tblPr>
        <w:tblpPr w:leftFromText="141" w:rightFromText="141" w:vertAnchor="text" w:tblpX="-2479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0"/>
      </w:tblGrid>
      <w:tr w:rsidR="00292D0D" w:rsidRPr="00CF4154">
        <w:trPr>
          <w:trHeight w:val="180"/>
        </w:trPr>
        <w:tc>
          <w:tcPr>
            <w:tcW w:w="210" w:type="dxa"/>
          </w:tcPr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</w:tbl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020"/>
      </w:tblGrid>
      <w:tr w:rsidR="00292D0D" w:rsidRPr="00CF4154">
        <w:trPr>
          <w:trHeight w:val="1260"/>
        </w:trPr>
        <w:tc>
          <w:tcPr>
            <w:tcW w:w="7020" w:type="dxa"/>
          </w:tcPr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>Baté Község Önkormányzat Polgármestere</w:t>
            </w:r>
          </w:p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>Mosdós Község Önkormányzat Polgármestere</w:t>
            </w:r>
          </w:p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>Fonó Község Önkormányzat Polgármestere</w:t>
            </w:r>
          </w:p>
          <w:p w:rsidR="00292D0D" w:rsidRPr="00CF4154" w:rsidRDefault="00292D0D" w:rsidP="00DE5294">
            <w:pPr>
              <w:pStyle w:val="PlainText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>Kaposkeresztúr Község Önkormányzat Polgármestere</w:t>
            </w:r>
          </w:p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>Cserénfa Község Önkormányzat Polgármestere</w:t>
            </w:r>
          </w:p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>Gálosfa Község Önkormányzat Polgármestere</w:t>
            </w:r>
          </w:p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>Hajmás Község Önkormányzat Polgármestere</w:t>
            </w:r>
          </w:p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>Kaposhomok Község Önkormányzat Polgármestere</w:t>
            </w:r>
          </w:p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>Kaposgyarmat Község Önkormányzat Polgármestere</w:t>
            </w:r>
          </w:p>
          <w:p w:rsidR="00292D0D" w:rsidRPr="00CF4154" w:rsidRDefault="00292D0D" w:rsidP="00DE5294">
            <w:pPr>
              <w:pStyle w:val="PlainText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>Szentbalázs község Önkormányzat Polgármestere</w:t>
            </w:r>
          </w:p>
        </w:tc>
      </w:tr>
    </w:tbl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  <w:r>
        <w:rPr>
          <w:noProof/>
        </w:rPr>
      </w:r>
      <w:r w:rsidRPr="00CE22AD">
        <w:rPr>
          <w:rFonts w:ascii="Bookman Old Style" w:hAnsi="Bookman Old Style" w:cs="Bookman Old Style"/>
          <w:noProof/>
          <w:sz w:val="24"/>
          <w:szCs w:val="24"/>
        </w:rPr>
        <w:pict>
          <v:group id="Vászon 3" o:spid="_x0000_s1029" editas="canvas" style="width:450pt;height:36pt;mso-position-horizontal-relative:char;mso-position-vertical-relative:line" coordsize="57150,4572">
            <v:shape id="_x0000_s1030" type="#_x0000_t75" style="position:absolute;width:57150;height:4572;visibility:visible">
              <v:fill o:detectmouseclick="t"/>
              <v:path o:connecttype="none"/>
            </v:shape>
            <v:shape id="AutoShape 7" o:spid="_x0000_s1031" type="#_x0000_t67" style="position:absolute;left:29718;top:1143;width:4857;height:3429;visibility:visible">
              <v:textbox style="layout-flow:vertical-ideographic"/>
            </v:shape>
            <w10:anchorlock/>
          </v:group>
        </w:pict>
      </w:r>
    </w:p>
    <w:p w:rsidR="00292D0D" w:rsidRPr="00CF4154" w:rsidRDefault="00292D0D" w:rsidP="00916CE1">
      <w:pPr>
        <w:pStyle w:val="PlainText"/>
        <w:jc w:val="center"/>
        <w:rPr>
          <w:rFonts w:ascii="Bookman Old Style" w:hAnsi="Bookman Old Style" w:cs="Bookman Old Style"/>
          <w:sz w:val="24"/>
          <w:szCs w:val="24"/>
        </w:rPr>
      </w:pPr>
    </w:p>
    <w:tbl>
      <w:tblPr>
        <w:tblW w:w="954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20"/>
        <w:gridCol w:w="1980"/>
        <w:gridCol w:w="210"/>
        <w:gridCol w:w="330"/>
        <w:gridCol w:w="3600"/>
      </w:tblGrid>
      <w:tr w:rsidR="00292D0D" w:rsidRPr="00CF4154">
        <w:trPr>
          <w:gridAfter w:val="1"/>
          <w:wAfter w:w="3600" w:type="dxa"/>
          <w:trHeight w:val="720"/>
        </w:trPr>
        <w:tc>
          <w:tcPr>
            <w:tcW w:w="5940" w:type="dxa"/>
            <w:gridSpan w:val="4"/>
          </w:tcPr>
          <w:p w:rsidR="00292D0D" w:rsidRPr="00CF4154" w:rsidRDefault="00292D0D" w:rsidP="00DE5294">
            <w:pPr>
              <w:pStyle w:val="PlainText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>Batéi Közös Önkormányzati Hivatal  Baté, Fő u.7. vezeti a jegyző</w:t>
            </w:r>
          </w:p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292D0D" w:rsidRPr="00CF4154">
        <w:trPr>
          <w:gridBefore w:val="2"/>
          <w:gridAfter w:val="2"/>
          <w:wBefore w:w="5400" w:type="dxa"/>
          <w:wAfter w:w="3930" w:type="dxa"/>
          <w:trHeight w:val="340"/>
        </w:trPr>
        <w:tc>
          <w:tcPr>
            <w:tcW w:w="210" w:type="dxa"/>
          </w:tcPr>
          <w:p w:rsidR="00292D0D" w:rsidRPr="00CF4154" w:rsidRDefault="00292D0D" w:rsidP="00DE5294">
            <w:pPr>
              <w:pStyle w:val="PlainText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292D0D" w:rsidRPr="00CF4154">
        <w:trPr>
          <w:gridBefore w:val="1"/>
          <w:wBefore w:w="3420" w:type="dxa"/>
          <w:trHeight w:val="1080"/>
        </w:trPr>
        <w:tc>
          <w:tcPr>
            <w:tcW w:w="6120" w:type="dxa"/>
            <w:gridSpan w:val="4"/>
          </w:tcPr>
          <w:p w:rsidR="00292D0D" w:rsidRPr="00CF4154" w:rsidRDefault="00292D0D" w:rsidP="00DE5294">
            <w:pPr>
              <w:pStyle w:val="PlainText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292D0D" w:rsidRPr="00CF4154" w:rsidRDefault="00292D0D" w:rsidP="00DE5294">
            <w:pPr>
              <w:pStyle w:val="PlainText"/>
              <w:jc w:val="right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 xml:space="preserve">Batéi Közös Önkormányzati Hivatal </w:t>
            </w:r>
          </w:p>
          <w:p w:rsidR="00292D0D" w:rsidRPr="00CF4154" w:rsidRDefault="00292D0D" w:rsidP="00DE5294">
            <w:pPr>
              <w:pStyle w:val="PlainText"/>
              <w:jc w:val="right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>Mosdósi Kirendeltsége Mosdós, Kossuth u. 1/a</w:t>
            </w:r>
          </w:p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 xml:space="preserve">                          vezeti az aljegyző</w:t>
            </w:r>
          </w:p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>Batéi Közös Önkormányzati Hivatal</w:t>
            </w:r>
          </w:p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 xml:space="preserve">Szentbalázsi Kirendeltsége, Szentbalázs, Fő u. 85. </w:t>
            </w:r>
          </w:p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>Vezeti kirendeltség-vezető</w:t>
            </w:r>
          </w:p>
        </w:tc>
      </w:tr>
    </w:tbl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</w:p>
    <w:tbl>
      <w:tblPr>
        <w:tblpPr w:leftFromText="141" w:rightFromText="141" w:vertAnchor="text" w:tblpX="75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60"/>
        <w:gridCol w:w="1650"/>
        <w:gridCol w:w="1230"/>
        <w:gridCol w:w="2010"/>
      </w:tblGrid>
      <w:tr w:rsidR="00292D0D" w:rsidRPr="00CF4154">
        <w:trPr>
          <w:trHeight w:val="530"/>
        </w:trPr>
        <w:tc>
          <w:tcPr>
            <w:tcW w:w="4210" w:type="dxa"/>
            <w:gridSpan w:val="2"/>
          </w:tcPr>
          <w:p w:rsidR="00292D0D" w:rsidRPr="00CF4154" w:rsidRDefault="00292D0D" w:rsidP="00DE5294">
            <w:pPr>
              <w:pStyle w:val="PlainText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 xml:space="preserve"> Jegyző (1 fő) </w:t>
            </w:r>
          </w:p>
        </w:tc>
        <w:tc>
          <w:tcPr>
            <w:tcW w:w="3240" w:type="dxa"/>
            <w:gridSpan w:val="2"/>
          </w:tcPr>
          <w:p w:rsidR="00292D0D" w:rsidRPr="00CF4154" w:rsidRDefault="00292D0D" w:rsidP="00DE5294">
            <w:pPr>
              <w:rPr>
                <w:rFonts w:ascii="Bookman Old Style" w:hAnsi="Bookman Old Style" w:cs="Bookman Old Style"/>
              </w:rPr>
            </w:pPr>
            <w:r w:rsidRPr="00CF4154">
              <w:rPr>
                <w:rFonts w:ascii="Bookman Old Style" w:hAnsi="Bookman Old Style" w:cs="Bookman Old Style"/>
              </w:rPr>
              <w:t xml:space="preserve"> Aljegyző  (1 fő) </w:t>
            </w:r>
          </w:p>
        </w:tc>
      </w:tr>
      <w:tr w:rsidR="00292D0D" w:rsidRPr="00CF4154">
        <w:trPr>
          <w:gridBefore w:val="1"/>
          <w:gridAfter w:val="1"/>
          <w:wBefore w:w="2560" w:type="dxa"/>
          <w:wAfter w:w="2010" w:type="dxa"/>
          <w:trHeight w:val="480"/>
        </w:trPr>
        <w:tc>
          <w:tcPr>
            <w:tcW w:w="2880" w:type="dxa"/>
            <w:gridSpan w:val="2"/>
          </w:tcPr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>Kirendeltségen</w:t>
            </w:r>
          </w:p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>Szentbalázs</w:t>
            </w:r>
          </w:p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>(1 fő) kirendeltségvezető</w:t>
            </w:r>
          </w:p>
        </w:tc>
      </w:tr>
    </w:tbl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rPr>
          <w:rFonts w:ascii="Bookman Old Style" w:hAnsi="Bookman Old Style" w:cs="Bookman Old Style"/>
          <w:sz w:val="24"/>
          <w:szCs w:val="24"/>
        </w:rPr>
      </w:pPr>
    </w:p>
    <w:tbl>
      <w:tblPr>
        <w:tblpPr w:leftFromText="141" w:rightFromText="141" w:vertAnchor="text" w:tblpX="11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0"/>
        <w:gridCol w:w="1440"/>
        <w:gridCol w:w="540"/>
        <w:gridCol w:w="496"/>
        <w:gridCol w:w="122"/>
        <w:gridCol w:w="1465"/>
        <w:gridCol w:w="1187"/>
        <w:gridCol w:w="360"/>
        <w:gridCol w:w="250"/>
        <w:gridCol w:w="1190"/>
        <w:gridCol w:w="699"/>
      </w:tblGrid>
      <w:tr w:rsidR="00292D0D" w:rsidRPr="00CF4154">
        <w:trPr>
          <w:gridBefore w:val="3"/>
          <w:gridAfter w:val="4"/>
          <w:wBefore w:w="2520" w:type="dxa"/>
          <w:wAfter w:w="2499" w:type="dxa"/>
          <w:trHeight w:val="540"/>
        </w:trPr>
        <w:tc>
          <w:tcPr>
            <w:tcW w:w="2267" w:type="dxa"/>
            <w:gridSpan w:val="4"/>
          </w:tcPr>
          <w:p w:rsidR="00292D0D" w:rsidRPr="00CF4154" w:rsidRDefault="00292D0D" w:rsidP="00DE5294">
            <w:pPr>
              <w:pStyle w:val="PlainText"/>
              <w:tabs>
                <w:tab w:val="center" w:pos="1063"/>
              </w:tabs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ab/>
              <w:t>Köztisztviselők</w:t>
            </w:r>
          </w:p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>(17 fő)</w:t>
            </w:r>
          </w:p>
        </w:tc>
      </w:tr>
      <w:tr w:rsidR="00292D0D" w:rsidRPr="00CF4154">
        <w:trPr>
          <w:trHeight w:val="321"/>
        </w:trPr>
        <w:tc>
          <w:tcPr>
            <w:tcW w:w="2950" w:type="dxa"/>
            <w:gridSpan w:val="4"/>
          </w:tcPr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>Székhelyen: 9 fő</w:t>
            </w:r>
          </w:p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>(2016. évtől 8 fő)</w:t>
            </w:r>
          </w:p>
        </w:tc>
        <w:tc>
          <w:tcPr>
            <w:tcW w:w="4336" w:type="dxa"/>
            <w:gridSpan w:val="7"/>
          </w:tcPr>
          <w:p w:rsidR="00292D0D" w:rsidRPr="00CF4154" w:rsidRDefault="00292D0D" w:rsidP="00DE5294">
            <w:pPr>
              <w:pStyle w:val="PlainText"/>
              <w:ind w:left="1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 xml:space="preserve">           Kirendeltségeken</w:t>
            </w:r>
          </w:p>
          <w:p w:rsidR="00292D0D" w:rsidRPr="00CF4154" w:rsidRDefault="00292D0D" w:rsidP="00DE5294">
            <w:pPr>
              <w:pStyle w:val="PlainText"/>
              <w:ind w:left="10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292D0D" w:rsidRPr="00CF4154" w:rsidRDefault="00292D0D" w:rsidP="00DE5294">
            <w:pPr>
              <w:pStyle w:val="PlainText"/>
              <w:ind w:left="10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>Mosdóson 3 fő,  Szentbalázson 6 fő</w:t>
            </w:r>
          </w:p>
          <w:p w:rsidR="00292D0D" w:rsidRPr="00CF4154" w:rsidRDefault="00292D0D" w:rsidP="00DE5294">
            <w:pPr>
              <w:pStyle w:val="PlainText"/>
              <w:ind w:left="237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292D0D" w:rsidRPr="00CF4154">
        <w:trPr>
          <w:gridBefore w:val="2"/>
          <w:gridAfter w:val="3"/>
          <w:wBefore w:w="1980" w:type="dxa"/>
          <w:wAfter w:w="2139" w:type="dxa"/>
          <w:trHeight w:val="647"/>
        </w:trPr>
        <w:tc>
          <w:tcPr>
            <w:tcW w:w="3167" w:type="dxa"/>
            <w:gridSpan w:val="6"/>
          </w:tcPr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>Munkacsoportok</w:t>
            </w:r>
          </w:p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292D0D" w:rsidRPr="00CF4154">
        <w:trPr>
          <w:gridBefore w:val="1"/>
          <w:gridAfter w:val="1"/>
          <w:wBefore w:w="540" w:type="dxa"/>
          <w:wAfter w:w="699" w:type="dxa"/>
          <w:trHeight w:val="710"/>
        </w:trPr>
        <w:tc>
          <w:tcPr>
            <w:tcW w:w="1440" w:type="dxa"/>
          </w:tcPr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 xml:space="preserve">Pénzügyi </w:t>
            </w:r>
          </w:p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 xml:space="preserve">7 fő </w:t>
            </w:r>
          </w:p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CF4154">
              <w:rPr>
                <w:rFonts w:ascii="Bookman Old Style" w:hAnsi="Bookman Old Style" w:cs="Bookman Old Style"/>
                <w:sz w:val="24"/>
                <w:szCs w:val="24"/>
              </w:rPr>
              <w:t xml:space="preserve">(2016-től 6 fő)    </w:t>
            </w:r>
          </w:p>
        </w:tc>
        <w:tc>
          <w:tcPr>
            <w:tcW w:w="1080" w:type="dxa"/>
            <w:gridSpan w:val="3"/>
            <w:tcBorders>
              <w:top w:val="nil"/>
            </w:tcBorders>
          </w:tcPr>
          <w:p w:rsidR="00292D0D" w:rsidRPr="00CF4154" w:rsidRDefault="00292D0D" w:rsidP="00DE5294">
            <w:pPr>
              <w:rPr>
                <w:rFonts w:ascii="Bookman Old Style" w:hAnsi="Bookman Old Style" w:cs="Bookman Old Style"/>
              </w:rPr>
            </w:pPr>
            <w:r w:rsidRPr="00CF4154">
              <w:rPr>
                <w:rFonts w:ascii="Bookman Old Style" w:hAnsi="Bookman Old Style" w:cs="Bookman Old Style"/>
              </w:rPr>
              <w:t>Adóügyi</w:t>
            </w:r>
          </w:p>
          <w:p w:rsidR="00292D0D" w:rsidRPr="00CF4154" w:rsidRDefault="00292D0D" w:rsidP="00DE5294">
            <w:pPr>
              <w:rPr>
                <w:rFonts w:ascii="Bookman Old Style" w:hAnsi="Bookman Old Style" w:cs="Bookman Old Style"/>
              </w:rPr>
            </w:pPr>
            <w:r w:rsidRPr="00CF4154">
              <w:rPr>
                <w:rFonts w:ascii="Bookman Old Style" w:hAnsi="Bookman Old Style" w:cs="Bookman Old Style"/>
              </w:rPr>
              <w:t xml:space="preserve">   3 fő</w:t>
            </w:r>
          </w:p>
        </w:tc>
        <w:tc>
          <w:tcPr>
            <w:tcW w:w="540" w:type="dxa"/>
            <w:tcBorders>
              <w:top w:val="nil"/>
            </w:tcBorders>
          </w:tcPr>
          <w:p w:rsidR="00292D0D" w:rsidRPr="00CF4154" w:rsidRDefault="00292D0D" w:rsidP="00DE5294">
            <w:pPr>
              <w:rPr>
                <w:rFonts w:ascii="Bookman Old Style" w:hAnsi="Bookman Old Style" w:cs="Bookman Old Style"/>
              </w:rPr>
            </w:pPr>
            <w:r w:rsidRPr="00CF4154">
              <w:rPr>
                <w:rFonts w:ascii="Bookman Old Style" w:hAnsi="Bookman Old Style" w:cs="Bookman Old Style"/>
              </w:rPr>
              <w:t xml:space="preserve">Munkaügyi </w:t>
            </w:r>
          </w:p>
          <w:p w:rsidR="00292D0D" w:rsidRPr="00CF4154" w:rsidRDefault="00292D0D" w:rsidP="00DE5294">
            <w:pPr>
              <w:rPr>
                <w:rFonts w:ascii="Bookman Old Style" w:hAnsi="Bookman Old Style" w:cs="Bookman Old Style"/>
              </w:rPr>
            </w:pPr>
            <w:r w:rsidRPr="00CF4154">
              <w:rPr>
                <w:rFonts w:ascii="Bookman Old Style" w:hAnsi="Bookman Old Style" w:cs="Bookman Old Style"/>
              </w:rPr>
              <w:t xml:space="preserve">       2 fő </w:t>
            </w:r>
          </w:p>
        </w:tc>
        <w:tc>
          <w:tcPr>
            <w:tcW w:w="2987" w:type="dxa"/>
            <w:gridSpan w:val="4"/>
            <w:tcBorders>
              <w:bottom w:val="nil"/>
            </w:tcBorders>
          </w:tcPr>
          <w:p w:rsidR="00292D0D" w:rsidRPr="00CF4154" w:rsidRDefault="00292D0D" w:rsidP="00DE5294">
            <w:pPr>
              <w:rPr>
                <w:rFonts w:ascii="Bookman Old Style" w:hAnsi="Bookman Old Style" w:cs="Bookman Old Style"/>
              </w:rPr>
            </w:pPr>
            <w:r w:rsidRPr="00CF4154">
              <w:rPr>
                <w:rFonts w:ascii="Bookman Old Style" w:hAnsi="Bookman Old Style" w:cs="Bookman Old Style"/>
              </w:rPr>
              <w:t xml:space="preserve">Igazgatási, szociális,           </w:t>
            </w:r>
          </w:p>
          <w:p w:rsidR="00292D0D" w:rsidRPr="00CF4154" w:rsidRDefault="00292D0D" w:rsidP="00DE5294">
            <w:pPr>
              <w:rPr>
                <w:rFonts w:ascii="Bookman Old Style" w:hAnsi="Bookman Old Style" w:cs="Bookman Old Style"/>
              </w:rPr>
            </w:pPr>
            <w:r w:rsidRPr="00CF4154">
              <w:rPr>
                <w:rFonts w:ascii="Bookman Old Style" w:hAnsi="Bookman Old Style" w:cs="Bookman Old Style"/>
              </w:rPr>
              <w:t xml:space="preserve">   anyakönyvi    </w:t>
            </w:r>
          </w:p>
          <w:p w:rsidR="00292D0D" w:rsidRPr="00CF4154" w:rsidRDefault="00292D0D" w:rsidP="00DE5294">
            <w:pPr>
              <w:rPr>
                <w:rFonts w:ascii="Bookman Old Style" w:hAnsi="Bookman Old Style" w:cs="Bookman Old Style"/>
              </w:rPr>
            </w:pPr>
            <w:r w:rsidRPr="00CF4154">
              <w:rPr>
                <w:rFonts w:ascii="Bookman Old Style" w:hAnsi="Bookman Old Style" w:cs="Bookman Old Style"/>
              </w:rPr>
              <w:t xml:space="preserve">         5 fő    </w:t>
            </w:r>
          </w:p>
        </w:tc>
      </w:tr>
      <w:tr w:rsidR="00292D0D" w:rsidRPr="00CF41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980" w:type="dxa"/>
          <w:wAfter w:w="699" w:type="dxa"/>
          <w:trHeight w:val="100"/>
        </w:trPr>
        <w:tc>
          <w:tcPr>
            <w:tcW w:w="1620" w:type="dxa"/>
            <w:gridSpan w:val="4"/>
            <w:tcBorders>
              <w:top w:val="single" w:sz="4" w:space="0" w:color="auto"/>
            </w:tcBorders>
          </w:tcPr>
          <w:p w:rsidR="00292D0D" w:rsidRPr="00CF4154" w:rsidRDefault="00292D0D" w:rsidP="00DE5294">
            <w:pPr>
              <w:pStyle w:val="PlainText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92D0D" w:rsidRPr="00CF4154" w:rsidRDefault="00292D0D" w:rsidP="00DE5294">
            <w:pPr>
              <w:rPr>
                <w:rFonts w:ascii="Bookman Old Style" w:hAnsi="Bookman Old Style" w:cs="Bookman Old Style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nil"/>
              <w:right w:val="nil"/>
            </w:tcBorders>
          </w:tcPr>
          <w:p w:rsidR="00292D0D" w:rsidRPr="00CF4154" w:rsidRDefault="00292D0D" w:rsidP="00DE5294">
            <w:pPr>
              <w:rPr>
                <w:rFonts w:ascii="Bookman Old Style" w:hAnsi="Bookman Old Style" w:cs="Bookman Old Style"/>
              </w:rPr>
            </w:pPr>
          </w:p>
        </w:tc>
      </w:tr>
    </w:tbl>
    <w:p w:rsidR="00292D0D" w:rsidRPr="00CF4154" w:rsidRDefault="00292D0D" w:rsidP="00916CE1">
      <w:pPr>
        <w:pStyle w:val="PlainText"/>
        <w:jc w:val="center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br w:type="textWrapping" w:clear="all"/>
      </w:r>
    </w:p>
    <w:p w:rsidR="00292D0D" w:rsidRPr="00CF4154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CF4154">
        <w:rPr>
          <w:rFonts w:ascii="Bookman Old Style" w:hAnsi="Bookman Old Style" w:cs="Bookman Old Style"/>
          <w:b/>
          <w:bCs/>
          <w:sz w:val="24"/>
          <w:szCs w:val="24"/>
        </w:rPr>
        <w:t>IX. Záró rendelkezések</w:t>
      </w:r>
    </w:p>
    <w:p w:rsidR="00292D0D" w:rsidRPr="00CF4154" w:rsidRDefault="00292D0D" w:rsidP="00916CE1">
      <w:pPr>
        <w:pStyle w:val="PlainText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numPr>
          <w:ilvl w:val="0"/>
          <w:numId w:val="16"/>
        </w:numPr>
        <w:ind w:right="-648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Az SZMSZ az elfogadásával egyidejűleg lép hatályba, de rendelkezéseit 2015. január 1-jétől kell alkalmazni és ezzel egyidejűleg a Hivatal SZMSZ-e hatályát veszti.   </w:t>
      </w:r>
    </w:p>
    <w:p w:rsidR="00292D0D" w:rsidRPr="00CF4154" w:rsidRDefault="00292D0D" w:rsidP="00916CE1">
      <w:pPr>
        <w:pStyle w:val="PlainText"/>
        <w:numPr>
          <w:ilvl w:val="0"/>
          <w:numId w:val="16"/>
        </w:numPr>
        <w:ind w:right="-648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Az SZMSZ hatálya kiterjed a Hivatal valamennyi  köztisztviselőjére, a Hivatalt fenntartó polgármesterekre. </w:t>
      </w:r>
    </w:p>
    <w:p w:rsidR="00292D0D" w:rsidRPr="00CF4154" w:rsidRDefault="00292D0D" w:rsidP="00916CE1">
      <w:pPr>
        <w:pStyle w:val="PlainText"/>
        <w:numPr>
          <w:ilvl w:val="0"/>
          <w:numId w:val="16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Az SZMSZ és a függelékek aktualizálásáról a jegyző gondoskodik a polgármesterek egyetértésével. </w:t>
      </w:r>
    </w:p>
    <w:p w:rsidR="00292D0D" w:rsidRPr="00CF4154" w:rsidRDefault="00292D0D" w:rsidP="00916CE1">
      <w:pPr>
        <w:pStyle w:val="PlainText"/>
        <w:numPr>
          <w:ilvl w:val="0"/>
          <w:numId w:val="16"/>
        </w:numPr>
        <w:ind w:right="-288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Az SZMSZ-t minden évben a fenntartó képviselő-testületek a Hivatal előző évi munkájáról történő beszámolóval egyidejűleg felülvizsgálnak.</w:t>
      </w:r>
    </w:p>
    <w:p w:rsidR="00292D0D" w:rsidRPr="00CF4154" w:rsidRDefault="00292D0D" w:rsidP="00916CE1">
      <w:pPr>
        <w:pStyle w:val="PlainText"/>
        <w:numPr>
          <w:ilvl w:val="0"/>
          <w:numId w:val="16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Az  SZMSZ függelékét képező szabályzatokat a jegyző az aljegyzővel, gazdasági vezetővel közösen készít el  a polgármesterek egyetértésével és jóváhagyásával,  és intézkedik a folyamatos naprakészségükről. </w:t>
      </w:r>
    </w:p>
    <w:p w:rsidR="00292D0D" w:rsidRPr="00CF4154" w:rsidRDefault="00292D0D" w:rsidP="00916CE1">
      <w:pPr>
        <w:pStyle w:val="PlainText"/>
        <w:ind w:left="18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ind w:left="180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Függelékek: </w:t>
      </w:r>
    </w:p>
    <w:p w:rsidR="00292D0D" w:rsidRPr="00CF4154" w:rsidRDefault="00292D0D" w:rsidP="00916CE1">
      <w:pPr>
        <w:pStyle w:val="PlainText"/>
        <w:numPr>
          <w:ilvl w:val="0"/>
          <w:numId w:val="17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 xml:space="preserve">Dolgozók munkaköri leírásai </w:t>
      </w:r>
    </w:p>
    <w:p w:rsidR="00292D0D" w:rsidRPr="00CF4154" w:rsidRDefault="00292D0D" w:rsidP="00916CE1">
      <w:pPr>
        <w:pStyle w:val="PlainText"/>
        <w:numPr>
          <w:ilvl w:val="0"/>
          <w:numId w:val="17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Hivatal pénzgazdálkodásával kapcsolatos kötelezettségvállalás,    utalványozás, érvényesítés és ellenjegyzés hatásköri rendjéről</w:t>
      </w:r>
    </w:p>
    <w:p w:rsidR="00292D0D" w:rsidRPr="00CF4154" w:rsidRDefault="00292D0D" w:rsidP="00916CE1">
      <w:pPr>
        <w:pStyle w:val="PlainText"/>
        <w:numPr>
          <w:ilvl w:val="0"/>
          <w:numId w:val="17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Bélyegzők nyilvántartása</w:t>
      </w:r>
    </w:p>
    <w:p w:rsidR="00292D0D" w:rsidRPr="00CF4154" w:rsidRDefault="00292D0D" w:rsidP="00916CE1">
      <w:pPr>
        <w:pStyle w:val="PlainText"/>
        <w:numPr>
          <w:ilvl w:val="0"/>
          <w:numId w:val="17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Hivatal ügyiratkezelési szabályzata</w:t>
      </w:r>
    </w:p>
    <w:p w:rsidR="00292D0D" w:rsidRPr="00CF4154" w:rsidRDefault="00292D0D" w:rsidP="00916CE1">
      <w:pPr>
        <w:pStyle w:val="PlainText"/>
        <w:numPr>
          <w:ilvl w:val="0"/>
          <w:numId w:val="17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Számviteli politika</w:t>
      </w:r>
    </w:p>
    <w:p w:rsidR="00292D0D" w:rsidRPr="00CF4154" w:rsidRDefault="00292D0D" w:rsidP="00916CE1">
      <w:pPr>
        <w:pStyle w:val="PlainText"/>
        <w:numPr>
          <w:ilvl w:val="0"/>
          <w:numId w:val="17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Selejtezési szabályzat</w:t>
      </w:r>
    </w:p>
    <w:p w:rsidR="00292D0D" w:rsidRPr="00CF4154" w:rsidRDefault="00292D0D" w:rsidP="00916CE1">
      <w:pPr>
        <w:pStyle w:val="PlainText"/>
        <w:numPr>
          <w:ilvl w:val="0"/>
          <w:numId w:val="17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Pénzkezelési szabályzat</w:t>
      </w:r>
    </w:p>
    <w:p w:rsidR="00292D0D" w:rsidRPr="00CF4154" w:rsidRDefault="00292D0D" w:rsidP="00916CE1">
      <w:pPr>
        <w:pStyle w:val="PlainText"/>
        <w:numPr>
          <w:ilvl w:val="0"/>
          <w:numId w:val="17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Bankszámlapénz kezelési szabályzat</w:t>
      </w:r>
    </w:p>
    <w:p w:rsidR="00292D0D" w:rsidRPr="00CF4154" w:rsidRDefault="00292D0D" w:rsidP="00916CE1">
      <w:pPr>
        <w:pStyle w:val="PlainText"/>
        <w:numPr>
          <w:ilvl w:val="0"/>
          <w:numId w:val="17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Bizonylati szabályzat</w:t>
      </w:r>
    </w:p>
    <w:p w:rsidR="00292D0D" w:rsidRPr="00CF4154" w:rsidRDefault="00292D0D" w:rsidP="00916CE1">
      <w:pPr>
        <w:pStyle w:val="PlainText"/>
        <w:numPr>
          <w:ilvl w:val="0"/>
          <w:numId w:val="17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Értékelési szabályzat</w:t>
      </w:r>
    </w:p>
    <w:p w:rsidR="00292D0D" w:rsidRPr="00CF4154" w:rsidRDefault="00292D0D" w:rsidP="00916CE1">
      <w:pPr>
        <w:pStyle w:val="PlainText"/>
        <w:numPr>
          <w:ilvl w:val="0"/>
          <w:numId w:val="17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Készletgazdálkodási szabályzat</w:t>
      </w:r>
    </w:p>
    <w:p w:rsidR="00292D0D" w:rsidRPr="00CF4154" w:rsidRDefault="00292D0D" w:rsidP="00916CE1">
      <w:pPr>
        <w:pStyle w:val="PlainText"/>
        <w:numPr>
          <w:ilvl w:val="0"/>
          <w:numId w:val="17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Leltározási szabályzat</w:t>
      </w:r>
    </w:p>
    <w:p w:rsidR="00292D0D" w:rsidRPr="00CF4154" w:rsidRDefault="00292D0D" w:rsidP="00916CE1">
      <w:pPr>
        <w:pStyle w:val="PlainText"/>
        <w:numPr>
          <w:ilvl w:val="0"/>
          <w:numId w:val="17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Közszolgálati szabályzat</w:t>
      </w:r>
    </w:p>
    <w:p w:rsidR="00292D0D" w:rsidRPr="00CF4154" w:rsidRDefault="00292D0D" w:rsidP="00916CE1">
      <w:pPr>
        <w:pStyle w:val="PlainText"/>
        <w:numPr>
          <w:ilvl w:val="0"/>
          <w:numId w:val="17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Adatvédelmi szabályzat</w:t>
      </w:r>
    </w:p>
    <w:p w:rsidR="00292D0D" w:rsidRPr="00CF4154" w:rsidRDefault="00292D0D" w:rsidP="00916CE1">
      <w:pPr>
        <w:pStyle w:val="PlainText"/>
        <w:numPr>
          <w:ilvl w:val="0"/>
          <w:numId w:val="17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FEUVE szabályzat</w:t>
      </w:r>
    </w:p>
    <w:p w:rsidR="00292D0D" w:rsidRPr="00CF4154" w:rsidRDefault="00292D0D" w:rsidP="00916CE1">
      <w:pPr>
        <w:pStyle w:val="PlainText"/>
        <w:numPr>
          <w:ilvl w:val="0"/>
          <w:numId w:val="17"/>
        </w:numPr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Közbeszerzési szabályzat</w:t>
      </w:r>
    </w:p>
    <w:p w:rsidR="00292D0D" w:rsidRPr="00CF4154" w:rsidRDefault="00292D0D" w:rsidP="00916CE1">
      <w:pPr>
        <w:numPr>
          <w:ilvl w:val="0"/>
          <w:numId w:val="17"/>
        </w:numPr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Vagyonnyilatkozatok kezelésének szabályzata.</w:t>
      </w:r>
    </w:p>
    <w:p w:rsidR="00292D0D" w:rsidRPr="00CF4154" w:rsidRDefault="00292D0D" w:rsidP="00916CE1">
      <w:pPr>
        <w:numPr>
          <w:ilvl w:val="0"/>
          <w:numId w:val="17"/>
        </w:numPr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Közérdekű adatok közzétételi szabályzata</w:t>
      </w:r>
    </w:p>
    <w:p w:rsidR="00292D0D" w:rsidRPr="00CF4154" w:rsidRDefault="00292D0D" w:rsidP="00916CE1">
      <w:pPr>
        <w:numPr>
          <w:ilvl w:val="0"/>
          <w:numId w:val="17"/>
        </w:numPr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Esélyegyenlőségi szabályzat</w:t>
      </w:r>
    </w:p>
    <w:p w:rsidR="00292D0D" w:rsidRPr="00CF4154" w:rsidRDefault="00292D0D" w:rsidP="00916CE1">
      <w:pPr>
        <w:numPr>
          <w:ilvl w:val="0"/>
          <w:numId w:val="17"/>
        </w:numPr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Beszerzési szabályzat</w:t>
      </w:r>
    </w:p>
    <w:p w:rsidR="00292D0D" w:rsidRPr="00CF4154" w:rsidRDefault="00292D0D" w:rsidP="00916CE1">
      <w:pPr>
        <w:numPr>
          <w:ilvl w:val="0"/>
          <w:numId w:val="17"/>
        </w:numPr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Belföldi és külföldi kiküldetések elrendelésével és lebonyolításával, elszámolásával kapcsolatos szabályok szabályzata</w:t>
      </w:r>
    </w:p>
    <w:p w:rsidR="00292D0D" w:rsidRPr="00CF4154" w:rsidRDefault="00292D0D" w:rsidP="00916CE1">
      <w:pPr>
        <w:numPr>
          <w:ilvl w:val="0"/>
          <w:numId w:val="17"/>
        </w:numPr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Anyag –és eszközgazdálkodási számviteli politikában nem szabályozott kérdéseiről szóló szabályzat</w:t>
      </w:r>
    </w:p>
    <w:p w:rsidR="00292D0D" w:rsidRPr="00CF4154" w:rsidRDefault="00292D0D" w:rsidP="00916CE1">
      <w:pPr>
        <w:numPr>
          <w:ilvl w:val="0"/>
          <w:numId w:val="17"/>
        </w:numPr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Helyiség és berendezések használatára vonatkozó előírások szabályzata</w:t>
      </w:r>
    </w:p>
    <w:p w:rsidR="00292D0D" w:rsidRPr="00CF4154" w:rsidRDefault="00292D0D" w:rsidP="00916CE1">
      <w:pPr>
        <w:numPr>
          <w:ilvl w:val="0"/>
          <w:numId w:val="17"/>
        </w:numPr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Reprezentációs kiadások felosztása, azok teljesítésének és elszámolásának szabályairól szóló szabályzat</w:t>
      </w:r>
    </w:p>
    <w:p w:rsidR="00292D0D" w:rsidRPr="00CF4154" w:rsidRDefault="00292D0D" w:rsidP="00916CE1">
      <w:pPr>
        <w:numPr>
          <w:ilvl w:val="0"/>
          <w:numId w:val="17"/>
        </w:numPr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Gépjármű-üzemeltetési szabályzat</w:t>
      </w:r>
    </w:p>
    <w:p w:rsidR="00292D0D" w:rsidRPr="00CF4154" w:rsidRDefault="00292D0D" w:rsidP="00916CE1">
      <w:pPr>
        <w:numPr>
          <w:ilvl w:val="0"/>
          <w:numId w:val="17"/>
        </w:numPr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Vezetékes és rádiótelefonok használatának szabályzata</w:t>
      </w:r>
    </w:p>
    <w:p w:rsidR="00292D0D" w:rsidRPr="00CF4154" w:rsidRDefault="00292D0D" w:rsidP="00916CE1">
      <w:pPr>
        <w:numPr>
          <w:ilvl w:val="0"/>
          <w:numId w:val="17"/>
        </w:numPr>
        <w:rPr>
          <w:rFonts w:ascii="Bookman Old Style" w:hAnsi="Bookman Old Style" w:cs="Bookman Old Style"/>
        </w:rPr>
      </w:pPr>
      <w:r w:rsidRPr="00CF4154">
        <w:rPr>
          <w:rFonts w:ascii="Bookman Old Style" w:hAnsi="Bookman Old Style" w:cs="Bookman Old Style"/>
        </w:rPr>
        <w:t>Informatikai szabályzat</w:t>
      </w:r>
    </w:p>
    <w:p w:rsidR="00292D0D" w:rsidRPr="00CF4154" w:rsidRDefault="00292D0D" w:rsidP="00916CE1">
      <w:pPr>
        <w:pStyle w:val="PlainText"/>
        <w:ind w:left="150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CF4154">
        <w:rPr>
          <w:rFonts w:ascii="Bookman Old Style" w:hAnsi="Bookman Old Style" w:cs="Bookman Old Style"/>
          <w:b/>
          <w:bCs/>
          <w:sz w:val="24"/>
          <w:szCs w:val="24"/>
        </w:rPr>
        <w:t>Baté, 2015. május 28.</w:t>
      </w:r>
    </w:p>
    <w:p w:rsidR="00292D0D" w:rsidRPr="00CF4154" w:rsidRDefault="00292D0D" w:rsidP="00916CE1">
      <w:pPr>
        <w:pStyle w:val="PlainText"/>
        <w:jc w:val="right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right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right"/>
        <w:rPr>
          <w:rFonts w:ascii="Bookman Old Style" w:hAnsi="Bookman Old Style" w:cs="Bookman Old Style"/>
          <w:b/>
          <w:bCs/>
          <w:sz w:val="24"/>
          <w:szCs w:val="24"/>
        </w:rPr>
      </w:pPr>
      <w:r w:rsidRPr="00CF4154">
        <w:rPr>
          <w:rFonts w:ascii="Bookman Old Style" w:hAnsi="Bookman Old Style" w:cs="Bookman Old Style"/>
          <w:b/>
          <w:bCs/>
          <w:sz w:val="24"/>
          <w:szCs w:val="24"/>
        </w:rPr>
        <w:t xml:space="preserve">                           Patakiné Kercsó Szilvia                                                                                                         </w:t>
      </w:r>
    </w:p>
    <w:p w:rsidR="00292D0D" w:rsidRPr="00CF4154" w:rsidRDefault="00292D0D" w:rsidP="00916CE1">
      <w:pPr>
        <w:pStyle w:val="PlainText"/>
        <w:jc w:val="right"/>
        <w:rPr>
          <w:rFonts w:ascii="Bookman Old Style" w:hAnsi="Bookman Old Style" w:cs="Bookman Old Style"/>
          <w:b/>
          <w:bCs/>
          <w:sz w:val="24"/>
          <w:szCs w:val="24"/>
        </w:rPr>
      </w:pPr>
      <w:r w:rsidRPr="00CF4154">
        <w:rPr>
          <w:rFonts w:ascii="Bookman Old Style" w:hAnsi="Bookman Old Style" w:cs="Bookman Old Style"/>
          <w:b/>
          <w:bCs/>
          <w:sz w:val="24"/>
          <w:szCs w:val="24"/>
        </w:rPr>
        <w:t xml:space="preserve">                                       jegyző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CF4154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A  szabályzatot jóváhagyták</w:t>
      </w:r>
      <w:r w:rsidRPr="00CF4154">
        <w:rPr>
          <w:rFonts w:ascii="Bookman Old Style" w:hAnsi="Bookman Old Style" w:cs="Bookman Old Style"/>
          <w:b/>
          <w:bCs/>
          <w:sz w:val="24"/>
          <w:szCs w:val="24"/>
        </w:rPr>
        <w:t xml:space="preserve">:                                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Baté Községi Önkormányzat Kt-e            116/2015. (V.28)  sz. határozatával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Mosdós Község Önkormányzat Kt-e          54/2015. (V.28 ) sz. határozatával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Fonó Községi  Önkormányzat Kt-e               73/2015. (V.28) sz. határozatával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Kaposkeresztúr Községi Önkormányza Kt-e 52/2015. (V.28)sz. határozatával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Cserénfa Község Önkormányzat Kt-e          40/2015. (V.28.) sz. határozatával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Gálosfa Község Önkormányzat Kt-e            49/2015. (V.28.) sz. határozatával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Hajmás Község Önkormányzat Kt-e           42/2015. (V.28.) sz. határozatával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Kaposhomok Község Önkormányzat Kt-e   64/2015. (V.28.) sz. határozatával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Kaposgyarmat Község Önkormányzat Kt-e 43/2015. (V.28.) sz. határozatával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  <w:r w:rsidRPr="00CF4154">
        <w:rPr>
          <w:rFonts w:ascii="Bookman Old Style" w:hAnsi="Bookman Old Style" w:cs="Bookman Old Style"/>
          <w:sz w:val="24"/>
          <w:szCs w:val="24"/>
        </w:rPr>
        <w:t>Szentbalázs Község Önkormányzat Kt-e    67/2015. (V.28) sz. határozatával.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CF4154">
        <w:rPr>
          <w:rFonts w:ascii="Bookman Old Style" w:hAnsi="Bookman Old Style" w:cs="Bookman Old Style"/>
          <w:b/>
          <w:bCs/>
          <w:sz w:val="24"/>
          <w:szCs w:val="24"/>
        </w:rPr>
        <w:t>Zsalakó Ernő                                                  Keresztes József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CF4154">
        <w:rPr>
          <w:rFonts w:ascii="Bookman Old Style" w:hAnsi="Bookman Old Style" w:cs="Bookman Old Style"/>
          <w:b/>
          <w:bCs/>
          <w:sz w:val="24"/>
          <w:szCs w:val="24"/>
        </w:rPr>
        <w:t>Baté polgármester                                          Mosdós polgármester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CF4154">
        <w:rPr>
          <w:rFonts w:ascii="Bookman Old Style" w:hAnsi="Bookman Old Style" w:cs="Bookman Old Style"/>
          <w:b/>
          <w:bCs/>
          <w:sz w:val="24"/>
          <w:szCs w:val="24"/>
        </w:rPr>
        <w:t>Nyerges Péter                                             Budánné Simonfalvi Katalin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CF4154">
        <w:rPr>
          <w:rFonts w:ascii="Bookman Old Style" w:hAnsi="Bookman Old Style" w:cs="Bookman Old Style"/>
          <w:b/>
          <w:bCs/>
          <w:sz w:val="24"/>
          <w:szCs w:val="24"/>
        </w:rPr>
        <w:t>Fonó polgármester                                    Kaposkeresztúr polgármester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CF4154">
        <w:rPr>
          <w:rFonts w:ascii="Bookman Old Style" w:hAnsi="Bookman Old Style" w:cs="Bookman Old Style"/>
          <w:b/>
          <w:bCs/>
          <w:sz w:val="24"/>
          <w:szCs w:val="24"/>
        </w:rPr>
        <w:t>dr. Tornyos Gábor                                       Barta István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CF4154">
        <w:rPr>
          <w:rFonts w:ascii="Bookman Old Style" w:hAnsi="Bookman Old Style" w:cs="Bookman Old Style"/>
          <w:b/>
          <w:bCs/>
          <w:sz w:val="24"/>
          <w:szCs w:val="24"/>
        </w:rPr>
        <w:t>Szentbalázs alpolgármester                         Kaposhomok polgármester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CF4154">
        <w:rPr>
          <w:rFonts w:ascii="Bookman Old Style" w:hAnsi="Bookman Old Style" w:cs="Bookman Old Style"/>
          <w:b/>
          <w:bCs/>
          <w:sz w:val="24"/>
          <w:szCs w:val="24"/>
        </w:rPr>
        <w:t>Török Sándor                                               Papp Lajos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CF4154">
        <w:rPr>
          <w:rFonts w:ascii="Bookman Old Style" w:hAnsi="Bookman Old Style" w:cs="Bookman Old Style"/>
          <w:b/>
          <w:bCs/>
          <w:sz w:val="24"/>
          <w:szCs w:val="24"/>
        </w:rPr>
        <w:t>Hajmás polgármester                                   Cserénfa polgármester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CF4154">
        <w:rPr>
          <w:rFonts w:ascii="Bookman Old Style" w:hAnsi="Bookman Old Style" w:cs="Bookman Old Style"/>
          <w:b/>
          <w:bCs/>
          <w:sz w:val="24"/>
          <w:szCs w:val="24"/>
        </w:rPr>
        <w:t>Gáspár József                                              Hegedüs Jenő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CF4154">
        <w:rPr>
          <w:rFonts w:ascii="Bookman Old Style" w:hAnsi="Bookman Old Style" w:cs="Bookman Old Style"/>
          <w:b/>
          <w:bCs/>
          <w:sz w:val="24"/>
          <w:szCs w:val="24"/>
        </w:rPr>
        <w:t>Gálosfa polgármester                                   Kaposgyarmat polgármester</w:t>
      </w: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Pr="00CF4154" w:rsidRDefault="00292D0D" w:rsidP="00916CE1">
      <w:pPr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92D0D" w:rsidRPr="00CF4154" w:rsidRDefault="00292D0D" w:rsidP="00916CE1">
      <w:pPr>
        <w:ind w:left="540"/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 xml:space="preserve">5.függelék a </w:t>
      </w:r>
      <w:r>
        <w:rPr>
          <w:rFonts w:ascii="Bookman Old Style" w:hAnsi="Bookman Old Style" w:cs="Bookman Old Style"/>
          <w:b/>
          <w:bCs/>
          <w:sz w:val="22"/>
          <w:szCs w:val="22"/>
          <w:u w:val="single"/>
        </w:rPr>
        <w:t>11/</w:t>
      </w: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2015.(X</w:t>
      </w:r>
      <w:r>
        <w:rPr>
          <w:rFonts w:ascii="Bookman Old Style" w:hAnsi="Bookman Old Style" w:cs="Bookman Old Style"/>
          <w:b/>
          <w:bCs/>
          <w:sz w:val="22"/>
          <w:szCs w:val="22"/>
          <w:u w:val="single"/>
        </w:rPr>
        <w:t>I.19</w:t>
      </w: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.) önkormányzati rendelethez</w:t>
      </w:r>
    </w:p>
    <w:p w:rsidR="00292D0D" w:rsidRPr="00CF4154" w:rsidRDefault="00292D0D" w:rsidP="00916CE1">
      <w:pPr>
        <w:ind w:left="360"/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Társulásos megállapodások jegyzéke</w:t>
      </w:r>
    </w:p>
    <w:p w:rsidR="00292D0D" w:rsidRPr="00CF4154" w:rsidRDefault="00292D0D" w:rsidP="00916CE1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292D0D" w:rsidRPr="00CF4154" w:rsidRDefault="00292D0D" w:rsidP="00916CE1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292D0D" w:rsidRPr="00CF4154" w:rsidRDefault="00292D0D" w:rsidP="00916CE1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CF4154">
        <w:rPr>
          <w:rFonts w:ascii="Bookman Old Style" w:hAnsi="Bookman Old Style" w:cs="Bookman Old Style"/>
          <w:sz w:val="22"/>
          <w:szCs w:val="22"/>
        </w:rPr>
        <w:t>1.  Kaposvár és Környéki Önkormányzatok Belső Ellenőrzési Társulása-Somogyjád</w:t>
      </w:r>
    </w:p>
    <w:p w:rsidR="00292D0D" w:rsidRPr="00CF4154" w:rsidRDefault="00292D0D" w:rsidP="00916CE1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CF4154">
        <w:rPr>
          <w:rFonts w:ascii="Bookman Old Style" w:hAnsi="Bookman Old Style" w:cs="Bookman Old Style"/>
          <w:sz w:val="22"/>
          <w:szCs w:val="22"/>
        </w:rPr>
        <w:t xml:space="preserve">2. </w:t>
      </w:r>
      <w:r>
        <w:rPr>
          <w:rFonts w:ascii="Bookman Old Style" w:hAnsi="Bookman Old Style" w:cs="Bookman Old Style"/>
          <w:sz w:val="22"/>
          <w:szCs w:val="22"/>
        </w:rPr>
        <w:t xml:space="preserve">Surján-völgyi Mesevár Óvodafenntartó </w:t>
      </w:r>
      <w:r w:rsidRPr="00CF4154">
        <w:rPr>
          <w:rFonts w:ascii="Bookman Old Style" w:hAnsi="Bookman Old Style" w:cs="Bookman Old Style"/>
          <w:sz w:val="22"/>
          <w:szCs w:val="22"/>
        </w:rPr>
        <w:t>Önkormányzati Társulás</w:t>
      </w:r>
    </w:p>
    <w:p w:rsidR="00292D0D" w:rsidRPr="00CF4154" w:rsidRDefault="00292D0D" w:rsidP="00916CE1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CF4154">
        <w:rPr>
          <w:rFonts w:ascii="Bookman Old Style" w:hAnsi="Bookman Old Style" w:cs="Bookman Old Style"/>
          <w:sz w:val="22"/>
          <w:szCs w:val="22"/>
        </w:rPr>
        <w:t>3. Surján-völgyi Ivóvízminőség-javító Társulás</w:t>
      </w:r>
    </w:p>
    <w:p w:rsidR="00292D0D" w:rsidRPr="00CF4154" w:rsidRDefault="00292D0D" w:rsidP="00916CE1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CF4154">
        <w:rPr>
          <w:rFonts w:ascii="Bookman Old Style" w:hAnsi="Bookman Old Style" w:cs="Bookman Old Style"/>
          <w:sz w:val="22"/>
          <w:szCs w:val="22"/>
        </w:rPr>
        <w:t>4. Alapszolgáltatási Központ és „Együtt Könnyebb” Idősek Otthona Intézményfenntartó Társulás</w:t>
      </w:r>
    </w:p>
    <w:p w:rsidR="00292D0D" w:rsidRPr="00CF4154" w:rsidRDefault="00292D0D" w:rsidP="00916CE1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CF4154">
        <w:rPr>
          <w:rFonts w:ascii="Bookman Old Style" w:hAnsi="Bookman Old Style" w:cs="Bookman Old Style"/>
          <w:sz w:val="22"/>
          <w:szCs w:val="22"/>
        </w:rPr>
        <w:t>5.. Kaposmenti Hulladékgazdálkodási Önkormányzati Társulás</w:t>
      </w:r>
    </w:p>
    <w:p w:rsidR="00292D0D" w:rsidRPr="00CF4154" w:rsidRDefault="00292D0D" w:rsidP="00916CE1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292D0D" w:rsidRPr="00CF4154" w:rsidRDefault="00292D0D" w:rsidP="00916CE1">
      <w:pPr>
        <w:jc w:val="center"/>
        <w:rPr>
          <w:rFonts w:ascii="Bookman Old Style" w:hAnsi="Bookman Old Style" w:cs="Bookman Old Style"/>
          <w:sz w:val="22"/>
          <w:szCs w:val="22"/>
          <w:u w:val="single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Pr="00CF4154" w:rsidRDefault="00292D0D" w:rsidP="00916CE1">
      <w:pPr>
        <w:pStyle w:val="PlainText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92D0D" w:rsidRDefault="00292D0D">
      <w:bookmarkStart w:id="0" w:name="_GoBack"/>
      <w:bookmarkEnd w:id="0"/>
    </w:p>
    <w:sectPr w:rsidR="00292D0D" w:rsidSect="002C5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D0D" w:rsidRDefault="00292D0D" w:rsidP="00916CE1">
      <w:r>
        <w:separator/>
      </w:r>
    </w:p>
  </w:endnote>
  <w:endnote w:type="continuationSeparator" w:id="1">
    <w:p w:rsidR="00292D0D" w:rsidRDefault="00292D0D" w:rsidP="00916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D0D" w:rsidRDefault="00292D0D" w:rsidP="00916CE1">
      <w:r>
        <w:separator/>
      </w:r>
    </w:p>
  </w:footnote>
  <w:footnote w:type="continuationSeparator" w:id="1">
    <w:p w:rsidR="00292D0D" w:rsidRDefault="00292D0D" w:rsidP="00916CE1">
      <w:r>
        <w:continuationSeparator/>
      </w:r>
    </w:p>
  </w:footnote>
  <w:footnote w:id="2">
    <w:p w:rsidR="00292D0D" w:rsidRDefault="00292D0D" w:rsidP="00916CE1">
      <w:pPr>
        <w:pStyle w:val="FootnoteText"/>
      </w:pPr>
      <w:r>
        <w:rPr>
          <w:rStyle w:val="FootnoteReference"/>
        </w:rPr>
        <w:footnoteRef/>
      </w:r>
      <w:r>
        <w:t xml:space="preserve"> Módosították a fenntartó önkormányzatok: 2015.09.15-ei közös ülésen.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0BA0"/>
    <w:multiLevelType w:val="hybridMultilevel"/>
    <w:tmpl w:val="A27856F6"/>
    <w:lvl w:ilvl="0" w:tplc="DA4C15A2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FE39CD"/>
    <w:multiLevelType w:val="hybridMultilevel"/>
    <w:tmpl w:val="D6B69E88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694DB8"/>
    <w:multiLevelType w:val="hybridMultilevel"/>
    <w:tmpl w:val="184464D6"/>
    <w:lvl w:ilvl="0" w:tplc="040E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A6CA0"/>
    <w:multiLevelType w:val="hybridMultilevel"/>
    <w:tmpl w:val="F68CEAF4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E83C63"/>
    <w:multiLevelType w:val="hybridMultilevel"/>
    <w:tmpl w:val="9A74D280"/>
    <w:lvl w:ilvl="0" w:tplc="6454616E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C41237"/>
    <w:multiLevelType w:val="hybridMultilevel"/>
    <w:tmpl w:val="D9A057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E31FCB"/>
    <w:multiLevelType w:val="hybridMultilevel"/>
    <w:tmpl w:val="65E807C2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EB4A4E"/>
    <w:multiLevelType w:val="hybridMultilevel"/>
    <w:tmpl w:val="B1D6EECE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F3442E7"/>
    <w:multiLevelType w:val="hybridMultilevel"/>
    <w:tmpl w:val="7EE23738"/>
    <w:lvl w:ilvl="0" w:tplc="040E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86212D"/>
    <w:multiLevelType w:val="hybridMultilevel"/>
    <w:tmpl w:val="8A76393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86417A"/>
    <w:multiLevelType w:val="hybridMultilevel"/>
    <w:tmpl w:val="944CB254"/>
    <w:lvl w:ilvl="0" w:tplc="73447D4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BB3C26"/>
    <w:multiLevelType w:val="hybridMultilevel"/>
    <w:tmpl w:val="FD289A94"/>
    <w:lvl w:ilvl="0" w:tplc="E8D28034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B6E645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D52ECA"/>
    <w:multiLevelType w:val="hybridMultilevel"/>
    <w:tmpl w:val="2CAE9E9E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507FC1"/>
    <w:multiLevelType w:val="hybridMultilevel"/>
    <w:tmpl w:val="D23E4E5A"/>
    <w:lvl w:ilvl="0" w:tplc="CA70CBCC">
      <w:start w:val="2"/>
      <w:numFmt w:val="lowerLetter"/>
      <w:lvlText w:val="%1)"/>
      <w:lvlJc w:val="left"/>
      <w:pPr>
        <w:tabs>
          <w:tab w:val="num" w:pos="1185"/>
        </w:tabs>
        <w:ind w:left="118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1232E9"/>
    <w:multiLevelType w:val="hybridMultilevel"/>
    <w:tmpl w:val="4CE456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EB31F8"/>
    <w:multiLevelType w:val="hybridMultilevel"/>
    <w:tmpl w:val="6740796E"/>
    <w:lvl w:ilvl="0" w:tplc="5E5E8E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6163DC"/>
    <w:multiLevelType w:val="hybridMultilevel"/>
    <w:tmpl w:val="0584164A"/>
    <w:lvl w:ilvl="0" w:tplc="544076B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554187"/>
    <w:multiLevelType w:val="hybridMultilevel"/>
    <w:tmpl w:val="3F68DB22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23DC6"/>
    <w:multiLevelType w:val="hybridMultilevel"/>
    <w:tmpl w:val="6122ED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F8C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27EAD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Bookman Old Style" w:eastAsia="Times New Roman" w:hAnsi="Bookman Old Style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6C429D"/>
    <w:multiLevelType w:val="hybridMultilevel"/>
    <w:tmpl w:val="792E752A"/>
    <w:lvl w:ilvl="0" w:tplc="59209B9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206AC5"/>
    <w:multiLevelType w:val="hybridMultilevel"/>
    <w:tmpl w:val="9726234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FC1CC8"/>
    <w:multiLevelType w:val="hybridMultilevel"/>
    <w:tmpl w:val="FA7E3D4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7B7236"/>
    <w:multiLevelType w:val="hybridMultilevel"/>
    <w:tmpl w:val="A5148D3A"/>
    <w:lvl w:ilvl="0" w:tplc="22E85EE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745EB47C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0"/>
  </w:num>
  <w:num w:numId="5">
    <w:abstractNumId w:val="22"/>
  </w:num>
  <w:num w:numId="6">
    <w:abstractNumId w:val="12"/>
  </w:num>
  <w:num w:numId="7">
    <w:abstractNumId w:val="17"/>
  </w:num>
  <w:num w:numId="8">
    <w:abstractNumId w:val="1"/>
  </w:num>
  <w:num w:numId="9">
    <w:abstractNumId w:val="19"/>
  </w:num>
  <w:num w:numId="10">
    <w:abstractNumId w:val="0"/>
  </w:num>
  <w:num w:numId="11">
    <w:abstractNumId w:val="15"/>
  </w:num>
  <w:num w:numId="12">
    <w:abstractNumId w:val="11"/>
  </w:num>
  <w:num w:numId="13">
    <w:abstractNumId w:val="16"/>
  </w:num>
  <w:num w:numId="14">
    <w:abstractNumId w:val="14"/>
  </w:num>
  <w:num w:numId="15">
    <w:abstractNumId w:val="5"/>
  </w:num>
  <w:num w:numId="16">
    <w:abstractNumId w:val="8"/>
  </w:num>
  <w:num w:numId="17">
    <w:abstractNumId w:val="2"/>
  </w:num>
  <w:num w:numId="18">
    <w:abstractNumId w:val="18"/>
  </w:num>
  <w:num w:numId="19">
    <w:abstractNumId w:val="21"/>
  </w:num>
  <w:num w:numId="20">
    <w:abstractNumId w:val="4"/>
  </w:num>
  <w:num w:numId="21">
    <w:abstractNumId w:val="20"/>
  </w:num>
  <w:num w:numId="22">
    <w:abstractNumId w:val="13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CE1"/>
    <w:rsid w:val="001970FD"/>
    <w:rsid w:val="00292D0D"/>
    <w:rsid w:val="002C5212"/>
    <w:rsid w:val="00346582"/>
    <w:rsid w:val="00513C8E"/>
    <w:rsid w:val="007726E9"/>
    <w:rsid w:val="00916CE1"/>
    <w:rsid w:val="00A20E70"/>
    <w:rsid w:val="00CE22AD"/>
    <w:rsid w:val="00CF4154"/>
    <w:rsid w:val="00DE5294"/>
    <w:rsid w:val="00F72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CE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6C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16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16CE1"/>
    <w:rPr>
      <w:rFonts w:ascii="Arial" w:hAnsi="Arial" w:cs="Arial"/>
      <w:b/>
      <w:bCs/>
      <w:i/>
      <w:iCs/>
      <w:sz w:val="28"/>
      <w:szCs w:val="28"/>
      <w:lang w:eastAsia="hu-H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16CE1"/>
    <w:rPr>
      <w:rFonts w:ascii="Times New Roman" w:hAnsi="Times New Roman" w:cs="Times New Roman"/>
      <w:b/>
      <w:bCs/>
      <w:sz w:val="28"/>
      <w:szCs w:val="28"/>
      <w:lang w:eastAsia="hu-HU"/>
    </w:rPr>
  </w:style>
  <w:style w:type="paragraph" w:styleId="FootnoteText">
    <w:name w:val="footnote text"/>
    <w:basedOn w:val="Normal"/>
    <w:link w:val="FootnoteTextChar"/>
    <w:uiPriority w:val="99"/>
    <w:semiHidden/>
    <w:rsid w:val="00916C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16CE1"/>
    <w:rPr>
      <w:rFonts w:ascii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uiPriority w:val="99"/>
    <w:semiHidden/>
    <w:rsid w:val="00916CE1"/>
    <w:rPr>
      <w:vertAlign w:val="superscript"/>
    </w:rPr>
  </w:style>
  <w:style w:type="paragraph" w:styleId="PlainText">
    <w:name w:val="Plain Text"/>
    <w:basedOn w:val="Normal"/>
    <w:link w:val="PlainTextChar"/>
    <w:uiPriority w:val="99"/>
    <w:rsid w:val="00916CE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16CE1"/>
    <w:rPr>
      <w:rFonts w:ascii="Courier New" w:hAnsi="Courier New" w:cs="Courier New"/>
      <w:sz w:val="20"/>
      <w:szCs w:val="20"/>
      <w:lang w:eastAsia="hu-HU"/>
    </w:rPr>
  </w:style>
  <w:style w:type="paragraph" w:styleId="BodyText">
    <w:name w:val="Body Text"/>
    <w:basedOn w:val="Normal"/>
    <w:link w:val="BodyTextChar"/>
    <w:uiPriority w:val="99"/>
    <w:rsid w:val="00916CE1"/>
    <w:pPr>
      <w:jc w:val="center"/>
    </w:pPr>
    <w:rPr>
      <w:b/>
      <w:bCs/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16CE1"/>
    <w:rPr>
      <w:rFonts w:ascii="Times New Roman" w:hAnsi="Times New Roman" w:cs="Times New Roman"/>
      <w:b/>
      <w:bCs/>
      <w:i/>
      <w:iCs/>
      <w:sz w:val="20"/>
      <w:szCs w:val="20"/>
      <w:lang w:eastAsia="hu-HU"/>
    </w:rPr>
  </w:style>
  <w:style w:type="paragraph" w:customStyle="1" w:styleId="Char1Char">
    <w:name w:val="Char1 Char"/>
    <w:basedOn w:val="Normal"/>
    <w:uiPriority w:val="99"/>
    <w:rsid w:val="00916CE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TableContents">
    <w:name w:val="Table Contents"/>
    <w:basedOn w:val="Normal"/>
    <w:next w:val="Normal"/>
    <w:uiPriority w:val="99"/>
    <w:rsid w:val="00916CE1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rFonts w:eastAsia="Calibri"/>
    </w:rPr>
  </w:style>
  <w:style w:type="paragraph" w:customStyle="1" w:styleId="TableHeading">
    <w:name w:val="Table Heading"/>
    <w:basedOn w:val="TableContents"/>
    <w:uiPriority w:val="99"/>
    <w:rsid w:val="00916CE1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33</Pages>
  <Words>7999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Hivatal</dc:creator>
  <cp:keywords/>
  <dc:description/>
  <cp:lastModifiedBy>Szilvi</cp:lastModifiedBy>
  <cp:revision>3</cp:revision>
  <dcterms:created xsi:type="dcterms:W3CDTF">2015-11-19T18:05:00Z</dcterms:created>
  <dcterms:modified xsi:type="dcterms:W3CDTF">2015-11-19T18:06:00Z</dcterms:modified>
</cp:coreProperties>
</file>