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9C" w:rsidRPr="00025B52" w:rsidRDefault="0083599C" w:rsidP="0083599C">
      <w:pPr>
        <w:jc w:val="center"/>
        <w:rPr>
          <w:b/>
        </w:rPr>
      </w:pPr>
      <w:r w:rsidRPr="00025B52">
        <w:rPr>
          <w:b/>
        </w:rPr>
        <w:t xml:space="preserve">Kismarja Község Önkormányzata Képviselő-testületének </w:t>
      </w:r>
    </w:p>
    <w:p w:rsidR="0083599C" w:rsidRPr="00025B52" w:rsidRDefault="0083599C" w:rsidP="0083599C">
      <w:pPr>
        <w:jc w:val="center"/>
        <w:rPr>
          <w:b/>
        </w:rPr>
      </w:pPr>
      <w:r>
        <w:rPr>
          <w:b/>
        </w:rPr>
        <w:t>3</w:t>
      </w:r>
      <w:r w:rsidRPr="00025B52">
        <w:rPr>
          <w:b/>
        </w:rPr>
        <w:t xml:space="preserve">/2020. (III. </w:t>
      </w:r>
      <w:r>
        <w:rPr>
          <w:b/>
        </w:rPr>
        <w:t>11.</w:t>
      </w:r>
      <w:r w:rsidRPr="00025B52">
        <w:rPr>
          <w:b/>
        </w:rPr>
        <w:t xml:space="preserve">) ÖR. számú rendelete </w:t>
      </w:r>
    </w:p>
    <w:p w:rsidR="0083599C" w:rsidRPr="00025B52" w:rsidRDefault="0083599C" w:rsidP="0083599C">
      <w:pPr>
        <w:jc w:val="center"/>
        <w:rPr>
          <w:b/>
        </w:rPr>
      </w:pPr>
      <w:proofErr w:type="gramStart"/>
      <w:r w:rsidRPr="00025B52">
        <w:rPr>
          <w:b/>
        </w:rPr>
        <w:t>a</w:t>
      </w:r>
      <w:proofErr w:type="gramEnd"/>
      <w:r w:rsidRPr="00025B52">
        <w:rPr>
          <w:b/>
        </w:rPr>
        <w:t xml:space="preserve"> növények ingatlanon belüli ültetési és telepítési távolságra vonatkozó helyi szabályairól</w:t>
      </w:r>
    </w:p>
    <w:p w:rsidR="0083599C" w:rsidRDefault="0083599C" w:rsidP="0083599C"/>
    <w:p w:rsidR="0083599C" w:rsidRDefault="0083599C" w:rsidP="0083599C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>
        <w:t xml:space="preserve">Kismarja Község Önkormányzatának Képviselő-testülete </w:t>
      </w:r>
      <w:r w:rsidRPr="00230863">
        <w:rPr>
          <w:lang w:eastAsia="en-US"/>
        </w:rPr>
        <w:t>Magyarország Alaptörvénye 32. cikk (2) bekezdé</w:t>
      </w:r>
      <w:r>
        <w:rPr>
          <w:lang w:eastAsia="en-US"/>
        </w:rPr>
        <w:t>sében meghatározott f</w:t>
      </w:r>
      <w:r w:rsidRPr="00230863">
        <w:rPr>
          <w:shd w:val="clear" w:color="auto" w:fill="FFFFFF"/>
        </w:rPr>
        <w:t>eladatkörében eljárva a helyi önkormányzat törvény által nem szabályozott helyi társadalmi viszonyok rendezésére, illetve törvényben kapott felhatalmazás alapjá</w:t>
      </w:r>
      <w:r>
        <w:rPr>
          <w:shd w:val="clear" w:color="auto" w:fill="FFFFFF"/>
        </w:rPr>
        <w:t>n a következőket rendeli el:</w:t>
      </w:r>
    </w:p>
    <w:p w:rsidR="0083599C" w:rsidRDefault="0083599C" w:rsidP="0083599C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83599C" w:rsidRPr="00E60BED" w:rsidRDefault="0083599C" w:rsidP="0083599C">
      <w:pPr>
        <w:widowControl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E60BED">
        <w:rPr>
          <w:b/>
          <w:shd w:val="clear" w:color="auto" w:fill="FFFFFF"/>
        </w:rPr>
        <w:t>Általános rendelkezések</w:t>
      </w:r>
      <w:bookmarkStart w:id="0" w:name="_GoBack"/>
      <w:bookmarkEnd w:id="0"/>
    </w:p>
    <w:p w:rsidR="0083599C" w:rsidRDefault="0083599C" w:rsidP="0083599C">
      <w:pPr>
        <w:widowControl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E60BED">
        <w:rPr>
          <w:b/>
          <w:shd w:val="clear" w:color="auto" w:fill="FFFFFF"/>
        </w:rPr>
        <w:t>1. §</w:t>
      </w:r>
    </w:p>
    <w:p w:rsidR="0083599C" w:rsidRPr="00E60BED" w:rsidRDefault="0083599C" w:rsidP="0083599C">
      <w:pPr>
        <w:widowControl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</w:p>
    <w:p w:rsidR="0083599C" w:rsidRDefault="0083599C" w:rsidP="0083599C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>
        <w:rPr>
          <w:shd w:val="clear" w:color="auto" w:fill="FFFFFF"/>
        </w:rPr>
        <w:t>A rendelet célja a növények telepítésére vonatkozó helyi előírások rögzítése, melyek várható lombkorona és gyökérzet figyelembe vételével meghatározott telepítési távolságok meghatározásával elősegítik, hogy az állampolgárok, gazdák, gazdálkodó szervezetek között elkerülhetőek legyenek a későbbi jogviták.</w:t>
      </w:r>
    </w:p>
    <w:p w:rsidR="0083599C" w:rsidRDefault="0083599C" w:rsidP="0083599C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:rsidR="0083599C" w:rsidRPr="00E60BED" w:rsidRDefault="0083599C" w:rsidP="0083599C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  <w:shd w:val="clear" w:color="auto" w:fill="FFFFFF"/>
        </w:rPr>
      </w:pPr>
      <w:r w:rsidRPr="00E60BED">
        <w:rPr>
          <w:b/>
          <w:shd w:val="clear" w:color="auto" w:fill="FFFFFF"/>
        </w:rPr>
        <w:t xml:space="preserve">2.§ </w:t>
      </w:r>
    </w:p>
    <w:p w:rsidR="0083599C" w:rsidRPr="00E60BED" w:rsidRDefault="0083599C" w:rsidP="0083599C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eastAsia="Calibri"/>
          <w:shd w:val="clear" w:color="auto" w:fill="FFFFFF"/>
        </w:rPr>
      </w:pPr>
      <w:r w:rsidRPr="00755657">
        <w:rPr>
          <w:shd w:val="clear" w:color="auto" w:fill="FFFFFF"/>
        </w:rPr>
        <w:t>A rendelet területi hatálya Kismarja község belterületén – kivéve belterületi közterületen – történő szőlő, gyümölcs- és egyéb fa, bokor, sövény, örökzöld és lágyszárú növények (virágok) ültetésére terjed ki.</w:t>
      </w:r>
    </w:p>
    <w:p w:rsidR="0083599C" w:rsidRPr="00755657" w:rsidRDefault="0083599C" w:rsidP="0083599C">
      <w:pPr>
        <w:pStyle w:val="Listaszerbekezds"/>
        <w:widowControl w:val="0"/>
        <w:autoSpaceDE w:val="0"/>
        <w:autoSpaceDN w:val="0"/>
        <w:adjustRightInd w:val="0"/>
        <w:ind w:left="714"/>
        <w:jc w:val="both"/>
        <w:rPr>
          <w:rFonts w:eastAsia="Calibri"/>
          <w:shd w:val="clear" w:color="auto" w:fill="FFFFFF"/>
        </w:rPr>
      </w:pPr>
    </w:p>
    <w:p w:rsidR="0083599C" w:rsidRPr="00755657" w:rsidRDefault="0083599C" w:rsidP="0083599C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eastAsia="Calibri"/>
          <w:shd w:val="clear" w:color="auto" w:fill="FFFFFF"/>
        </w:rPr>
      </w:pPr>
      <w:r>
        <w:rPr>
          <w:shd w:val="clear" w:color="auto" w:fill="FFFFFF"/>
        </w:rPr>
        <w:t>A rendelet személyi hatálya vonatkozik a község területén található ingatlan tulajdonosaira, bérlőire illetve használóira.</w:t>
      </w:r>
    </w:p>
    <w:p w:rsidR="0083599C" w:rsidRDefault="0083599C" w:rsidP="0083599C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83599C" w:rsidRPr="00E60BED" w:rsidRDefault="0083599C" w:rsidP="0083599C">
      <w:pPr>
        <w:widowControl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E60BED">
        <w:rPr>
          <w:b/>
          <w:shd w:val="clear" w:color="auto" w:fill="FFFFFF"/>
        </w:rPr>
        <w:t>Értelmező rendelkezések</w:t>
      </w:r>
    </w:p>
    <w:p w:rsidR="0083599C" w:rsidRPr="00E60BED" w:rsidRDefault="0083599C" w:rsidP="0083599C">
      <w:pPr>
        <w:widowControl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E60BED">
        <w:rPr>
          <w:b/>
          <w:shd w:val="clear" w:color="auto" w:fill="FFFFFF"/>
        </w:rPr>
        <w:t>3. §</w:t>
      </w:r>
    </w:p>
    <w:p w:rsidR="0083599C" w:rsidRDefault="0083599C" w:rsidP="0083599C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:rsidR="0083599C" w:rsidRDefault="0083599C" w:rsidP="0083599C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Gyümölcsös: az a földterület, amelyet az ingatlan-nyilvántartásról szóló 1997. évi CXLI. törvény végrehajtásáról szóló 109/199. évi ((XII. 29.) FVM rendelet annak nyilvánít.</w:t>
      </w:r>
    </w:p>
    <w:p w:rsidR="0083599C" w:rsidRDefault="0083599C" w:rsidP="0083599C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Gyümölcsfa: az alma, körte, birs, naspolya, cseresznye, meggy, szilva, kajszi, őszibarack, mandula, dió és gesztenyefa. Gyümölcstermőbokor a mogyoró, füge, köszméte, ribiszke, ribiszkeköszméte, málna málna-szeder, bodza, feketeberkenye, homoktövis, áfonya, és </w:t>
      </w:r>
      <w:proofErr w:type="spellStart"/>
      <w:r>
        <w:rPr>
          <w:rFonts w:eastAsia="Calibri"/>
          <w:shd w:val="clear" w:color="auto" w:fill="FFFFFF"/>
        </w:rPr>
        <w:t>kiwi</w:t>
      </w:r>
      <w:proofErr w:type="spellEnd"/>
      <w:r>
        <w:rPr>
          <w:rFonts w:eastAsia="Calibri"/>
          <w:shd w:val="clear" w:color="auto" w:fill="FFFFFF"/>
        </w:rPr>
        <w:t xml:space="preserve"> bokor, illetőleg oltvány.</w:t>
      </w:r>
    </w:p>
    <w:p w:rsidR="0083599C" w:rsidRDefault="0083599C" w:rsidP="0083599C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Közterület: az a földterület, amit az épített környezet alakításáról és védelméről szóló 1997. évi LXXVIII. törvény annak nyilvánít.</w:t>
      </w:r>
    </w:p>
    <w:p w:rsidR="0083599C" w:rsidRDefault="0083599C" w:rsidP="0083599C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Díszfa, cserje: Azok a fás szárú növények, melyek a lakókörnyezet díszítésére szolgálnak.</w:t>
      </w:r>
    </w:p>
    <w:p w:rsidR="0083599C" w:rsidRDefault="0083599C" w:rsidP="0083599C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Virág: Azok a lágyszárú, - egyes fajták esetében fás szárú növények -, melyek a lakókörnyezet díszítésére szolgálnak.</w:t>
      </w:r>
    </w:p>
    <w:p w:rsidR="0083599C" w:rsidRPr="00745494" w:rsidRDefault="0083599C" w:rsidP="0083599C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Telepítési távolság: Az ingatlan határa és a növény töve között méterben mért távolság.</w:t>
      </w:r>
    </w:p>
    <w:p w:rsidR="0083599C" w:rsidRPr="00E60BED" w:rsidRDefault="0083599C" w:rsidP="0083599C">
      <w:pPr>
        <w:widowControl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E60BED">
        <w:rPr>
          <w:b/>
          <w:shd w:val="clear" w:color="auto" w:fill="FFFFFF"/>
        </w:rPr>
        <w:t>Az ültetésre, telepítésre vonatkozó szabályok</w:t>
      </w:r>
    </w:p>
    <w:p w:rsidR="0083599C" w:rsidRPr="00E60BED" w:rsidRDefault="0083599C" w:rsidP="0083599C">
      <w:pPr>
        <w:widowControl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E60BED">
        <w:rPr>
          <w:b/>
          <w:shd w:val="clear" w:color="auto" w:fill="FFFFFF"/>
        </w:rPr>
        <w:t>4.§</w:t>
      </w:r>
    </w:p>
    <w:p w:rsidR="0083599C" w:rsidRDefault="0083599C" w:rsidP="0083599C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:rsidR="0083599C" w:rsidRDefault="0083599C" w:rsidP="0083599C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A legkisebb telepítési (ültetési) távolság – ingatlanon belül – a szomszédos ingatlan határától:</w:t>
      </w:r>
    </w:p>
    <w:p w:rsidR="0083599C" w:rsidRDefault="0083599C" w:rsidP="0083599C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shd w:val="clear" w:color="auto" w:fill="FFFFFF"/>
        </w:rPr>
      </w:pPr>
      <w:r w:rsidRPr="00272A0B">
        <w:rPr>
          <w:rFonts w:eastAsia="Calibri"/>
          <w:shd w:val="clear" w:color="auto" w:fill="FFFFFF"/>
        </w:rPr>
        <w:t>lágyszárú, virágok esetében 0,5 méter</w:t>
      </w:r>
    </w:p>
    <w:p w:rsidR="0083599C" w:rsidRDefault="0083599C" w:rsidP="0083599C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lastRenderedPageBreak/>
        <w:t>szőlő, valamint 2 méternél magasabbra nem növő gyümölcsfa, cserje esetében 1,00 méter,</w:t>
      </w:r>
    </w:p>
    <w:p w:rsidR="0083599C" w:rsidRDefault="0083599C" w:rsidP="0083599C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3 méternél magasabbra nem növő örökzöld, cserje és fa esetében 1,5 méter</w:t>
      </w:r>
    </w:p>
    <w:p w:rsidR="0083599C" w:rsidRDefault="0083599C" w:rsidP="0083599C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3 méternél magasabbra növő örökzöld, cserje és fa esetében 3,00 méter.</w:t>
      </w:r>
    </w:p>
    <w:p w:rsidR="0083599C" w:rsidRDefault="0083599C" w:rsidP="0083599C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:rsidR="0083599C" w:rsidRDefault="0083599C" w:rsidP="0083599C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Gyümölcsfa és cserje, valamint egyéb fa, örökzöld esetében az ingatlan azon szakaszán, ahol a szomszédos ingatlanon épület található, a növények egymás közötti tőtávolsága nem lehet kevesebb, mint az ingatlan határától mért telepítési távolság négyszerese.</w:t>
      </w:r>
    </w:p>
    <w:p w:rsidR="0083599C" w:rsidRDefault="0083599C" w:rsidP="0083599C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83599C" w:rsidRPr="00E60BED" w:rsidRDefault="0083599C" w:rsidP="0083599C">
      <w:pPr>
        <w:widowControl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E60BED">
        <w:rPr>
          <w:b/>
          <w:shd w:val="clear" w:color="auto" w:fill="FFFFFF"/>
        </w:rPr>
        <w:t>Meglévő cserje, bokor, fa kezelése, gondozása</w:t>
      </w:r>
    </w:p>
    <w:p w:rsidR="0083599C" w:rsidRDefault="0083599C" w:rsidP="0083599C">
      <w:pPr>
        <w:widowControl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E60BED">
        <w:rPr>
          <w:b/>
          <w:shd w:val="clear" w:color="auto" w:fill="FFFFFF"/>
        </w:rPr>
        <w:t>5. §</w:t>
      </w:r>
    </w:p>
    <w:p w:rsidR="0083599C" w:rsidRPr="00E60BED" w:rsidRDefault="0083599C" w:rsidP="0083599C">
      <w:pPr>
        <w:widowControl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</w:p>
    <w:p w:rsidR="0083599C" w:rsidRPr="00E60BED" w:rsidRDefault="0083599C" w:rsidP="0083599C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r w:rsidRPr="00272A0B">
        <w:rPr>
          <w:shd w:val="clear" w:color="auto" w:fill="FFFFFF"/>
        </w:rPr>
        <w:t>Az ingatlan tulajdonosának (vagyonkezelője, használója, bérlője, továbbiakban együtt: használó) kötelessége a szomszédos ingatlanra átnyúló ágak levágása, valamint – figyelemmel az adott faj, fajta tulajdonságaira, növekedési jellemzőire – a növényzet ápolása, gondozása oly módon, hogy a növény az emberi életet ne veszélyeztesse, a biztonságos közlekedést ne akadályozza, valamint ne okozzon kárt a meglévő építményekben, létesítményekben és ne akadályozza azok biztonságos működését.</w:t>
      </w:r>
    </w:p>
    <w:p w:rsidR="0083599C" w:rsidRPr="00272A0B" w:rsidRDefault="0083599C" w:rsidP="0083599C">
      <w:pPr>
        <w:pStyle w:val="Listaszerbekezds"/>
        <w:widowControl w:val="0"/>
        <w:autoSpaceDE w:val="0"/>
        <w:autoSpaceDN w:val="0"/>
        <w:adjustRightInd w:val="0"/>
        <w:ind w:left="750"/>
        <w:jc w:val="both"/>
        <w:rPr>
          <w:rFonts w:eastAsia="Calibri"/>
          <w:shd w:val="clear" w:color="auto" w:fill="FFFFFF"/>
        </w:rPr>
      </w:pPr>
    </w:p>
    <w:p w:rsidR="0083599C" w:rsidRPr="00E60BED" w:rsidRDefault="0083599C" w:rsidP="0083599C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proofErr w:type="gramStart"/>
      <w:r>
        <w:rPr>
          <w:shd w:val="clear" w:color="auto" w:fill="FFFFFF"/>
        </w:rPr>
        <w:t>Bármely fajú</w:t>
      </w:r>
      <w:proofErr w:type="gramEnd"/>
      <w:r>
        <w:rPr>
          <w:shd w:val="clear" w:color="auto" w:fill="FFFFFF"/>
        </w:rPr>
        <w:t>, fajtájú kifejlett állapotú növény esetében az ingatlan azon szakaszán, ahol a szomszédos épület található, köteles a későbbi fenntartást úgy elvégezni, hogy a növény sövényszerű (zárt növényfallá történő) összenövését megelőzze, ezáltal a szomszédos telken lévő épület falának beárnyékolását megakadályozza és lehetővé tegye annak szükség szerinti karbantartási, felújítási munkáinak elvégzését.</w:t>
      </w:r>
    </w:p>
    <w:p w:rsidR="0083599C" w:rsidRPr="0089527E" w:rsidRDefault="0083599C" w:rsidP="0083599C">
      <w:pPr>
        <w:pStyle w:val="Listaszerbekezds"/>
        <w:widowControl w:val="0"/>
        <w:autoSpaceDE w:val="0"/>
        <w:autoSpaceDN w:val="0"/>
        <w:adjustRightInd w:val="0"/>
        <w:ind w:left="750"/>
        <w:jc w:val="both"/>
        <w:rPr>
          <w:rFonts w:eastAsia="Calibri"/>
          <w:shd w:val="clear" w:color="auto" w:fill="FFFFFF"/>
        </w:rPr>
      </w:pPr>
    </w:p>
    <w:p w:rsidR="0083599C" w:rsidRPr="0089527E" w:rsidRDefault="0083599C" w:rsidP="0083599C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r>
        <w:rPr>
          <w:shd w:val="clear" w:color="auto" w:fill="FFFFFF"/>
        </w:rPr>
        <w:t>Az átnyúló ágak igazolt felszólítás (pl. tanú, ajánlott levél, jegyzőnél előterjesztett kifogás) után – amennyiben a növény tulajdonosa a kérésének 15 napon belül nem tesz eleget – azt követően az érintett ingatlan tulajdonosa (panaszos) szakszerűen eltávolíthatja, de gondoskodnia kell a növényen keletkezett sebfelület kezeléséről.</w:t>
      </w:r>
    </w:p>
    <w:p w:rsidR="0083599C" w:rsidRDefault="0083599C" w:rsidP="0083599C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83599C" w:rsidRPr="00E60BED" w:rsidRDefault="0083599C" w:rsidP="0083599C">
      <w:pPr>
        <w:widowControl w:val="0"/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E60BED">
        <w:rPr>
          <w:b/>
          <w:shd w:val="clear" w:color="auto" w:fill="FFFFFF"/>
        </w:rPr>
        <w:t>Záró rendelkezések</w:t>
      </w:r>
    </w:p>
    <w:p w:rsidR="0083599C" w:rsidRDefault="0083599C" w:rsidP="0083599C">
      <w:pPr>
        <w:widowControl w:val="0"/>
        <w:autoSpaceDE w:val="0"/>
        <w:autoSpaceDN w:val="0"/>
        <w:adjustRightInd w:val="0"/>
        <w:jc w:val="center"/>
        <w:rPr>
          <w:shd w:val="clear" w:color="auto" w:fill="FFFFFF"/>
        </w:rPr>
      </w:pPr>
      <w:r w:rsidRPr="00E60BED">
        <w:rPr>
          <w:b/>
          <w:shd w:val="clear" w:color="auto" w:fill="FFFFFF"/>
        </w:rPr>
        <w:t>6.§</w:t>
      </w:r>
      <w:r>
        <w:rPr>
          <w:shd w:val="clear" w:color="auto" w:fill="FFFFFF"/>
        </w:rPr>
        <w:t xml:space="preserve"> </w:t>
      </w:r>
    </w:p>
    <w:p w:rsidR="0083599C" w:rsidRDefault="0083599C" w:rsidP="0083599C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:rsidR="0083599C" w:rsidRPr="00E60BED" w:rsidRDefault="0083599C" w:rsidP="0083599C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r>
        <w:rPr>
          <w:shd w:val="clear" w:color="auto" w:fill="FFFFFF"/>
        </w:rPr>
        <w:t>Ez a rendelet 2020. március 12.-én</w:t>
      </w:r>
      <w:r w:rsidRPr="00A3062B">
        <w:rPr>
          <w:shd w:val="clear" w:color="auto" w:fill="FFFFFF"/>
        </w:rPr>
        <w:t xml:space="preserve"> lép hatályba. Rendelkezéseit a hatályba lépését követően telepített növényekre kell alkalmazni. A rendelet hatályba lépése előtt ültetett növények esetében – kérelemre – a jegyző birtokvédelmi eljárást folytat le. </w:t>
      </w:r>
    </w:p>
    <w:p w:rsidR="0083599C" w:rsidRPr="00A3062B" w:rsidRDefault="0083599C" w:rsidP="0083599C">
      <w:pPr>
        <w:pStyle w:val="Listaszerbekezds"/>
        <w:widowControl w:val="0"/>
        <w:autoSpaceDE w:val="0"/>
        <w:autoSpaceDN w:val="0"/>
        <w:adjustRightInd w:val="0"/>
        <w:ind w:left="735"/>
        <w:jc w:val="both"/>
        <w:rPr>
          <w:rFonts w:eastAsia="Calibri"/>
          <w:shd w:val="clear" w:color="auto" w:fill="FFFFFF"/>
        </w:rPr>
      </w:pPr>
    </w:p>
    <w:p w:rsidR="0083599C" w:rsidRPr="00A3062B" w:rsidRDefault="0083599C" w:rsidP="0083599C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</w:rPr>
      </w:pPr>
      <w:r>
        <w:rPr>
          <w:shd w:val="clear" w:color="auto" w:fill="FFFFFF"/>
        </w:rPr>
        <w:t>A rendelet 2020. március 11.-én kihirdetésre került.</w:t>
      </w:r>
    </w:p>
    <w:p w:rsidR="0083599C" w:rsidRDefault="0083599C" w:rsidP="0083599C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>
        <w:rPr>
          <w:noProof/>
        </w:rPr>
        <w:drawing>
          <wp:anchor distT="0" distB="2032" distL="114300" distR="115189" simplePos="0" relativeHeight="251660288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160655</wp:posOffset>
            </wp:positionV>
            <wp:extent cx="2400681" cy="802513"/>
            <wp:effectExtent l="0" t="0" r="0" b="0"/>
            <wp:wrapNone/>
            <wp:docPr id="12" name="Kép 12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ép 12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99C" w:rsidRDefault="0083599C" w:rsidP="0083599C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2345690</wp:posOffset>
            </wp:positionH>
            <wp:positionV relativeFrom="paragraph">
              <wp:posOffset>77470</wp:posOffset>
            </wp:positionV>
            <wp:extent cx="1134110" cy="1094105"/>
            <wp:effectExtent l="0" t="0" r="889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hd w:val="clear" w:color="auto" w:fill="FFFFFF"/>
        </w:rPr>
        <w:t>Kismarja, 2020. március 11.</w:t>
      </w:r>
      <w:r w:rsidRPr="00643E0B">
        <w:rPr>
          <w:noProof/>
        </w:rPr>
        <w:t xml:space="preserve"> </w:t>
      </w:r>
    </w:p>
    <w:p w:rsidR="0083599C" w:rsidRDefault="0083599C" w:rsidP="0083599C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3849370</wp:posOffset>
            </wp:positionH>
            <wp:positionV relativeFrom="paragraph">
              <wp:posOffset>86360</wp:posOffset>
            </wp:positionV>
            <wp:extent cx="1778635" cy="73088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99C" w:rsidRDefault="0083599C" w:rsidP="0083599C">
      <w:pPr>
        <w:jc w:val="both"/>
      </w:pPr>
    </w:p>
    <w:p w:rsidR="0083599C" w:rsidRDefault="0083599C" w:rsidP="0083599C">
      <w:pPr>
        <w:jc w:val="both"/>
      </w:pPr>
      <w:r>
        <w:t xml:space="preserve">Farkas István Attila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Fekéné</w:t>
      </w:r>
      <w:proofErr w:type="spellEnd"/>
      <w:r>
        <w:t xml:space="preserve"> </w:t>
      </w:r>
      <w:proofErr w:type="spellStart"/>
      <w:r>
        <w:t>Tarcsi</w:t>
      </w:r>
      <w:proofErr w:type="spellEnd"/>
      <w:r>
        <w:t xml:space="preserve"> Csilla</w:t>
      </w:r>
    </w:p>
    <w:p w:rsidR="0083599C" w:rsidRDefault="0083599C" w:rsidP="0083599C">
      <w:pPr>
        <w:jc w:val="both"/>
      </w:pPr>
      <w:r>
        <w:t xml:space="preserve">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 h.</w:t>
      </w:r>
    </w:p>
    <w:p w:rsidR="0083599C" w:rsidRDefault="0083599C" w:rsidP="0083599C">
      <w:pPr>
        <w:jc w:val="both"/>
        <w:rPr>
          <w:b/>
        </w:rPr>
      </w:pPr>
    </w:p>
    <w:p w:rsidR="0083599C" w:rsidRDefault="0083599C" w:rsidP="0083599C">
      <w:pPr>
        <w:jc w:val="both"/>
        <w:rPr>
          <w:b/>
        </w:rPr>
      </w:pPr>
    </w:p>
    <w:p w:rsidR="0083599C" w:rsidRDefault="0083599C" w:rsidP="0083599C">
      <w:pPr>
        <w:jc w:val="both"/>
        <w:rPr>
          <w:b/>
        </w:rPr>
      </w:pP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5FBD"/>
    <w:multiLevelType w:val="hybridMultilevel"/>
    <w:tmpl w:val="FBB27946"/>
    <w:lvl w:ilvl="0" w:tplc="C92E9EA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1289"/>
    <w:multiLevelType w:val="hybridMultilevel"/>
    <w:tmpl w:val="9E4E986C"/>
    <w:lvl w:ilvl="0" w:tplc="18C2376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04B50"/>
    <w:multiLevelType w:val="hybridMultilevel"/>
    <w:tmpl w:val="107471D6"/>
    <w:lvl w:ilvl="0" w:tplc="07F22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A356B"/>
    <w:multiLevelType w:val="hybridMultilevel"/>
    <w:tmpl w:val="139A768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053981"/>
    <w:multiLevelType w:val="hybridMultilevel"/>
    <w:tmpl w:val="E6E0B26E"/>
    <w:lvl w:ilvl="0" w:tplc="07F22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D58DF"/>
    <w:multiLevelType w:val="hybridMultilevel"/>
    <w:tmpl w:val="408CBB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55"/>
    <w:rsid w:val="00030842"/>
    <w:rsid w:val="0083599C"/>
    <w:rsid w:val="00852B22"/>
    <w:rsid w:val="00941652"/>
    <w:rsid w:val="00B0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599C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599C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2020-05-06T11:02:00Z</dcterms:created>
  <dcterms:modified xsi:type="dcterms:W3CDTF">2020-05-06T11:02:00Z</dcterms:modified>
</cp:coreProperties>
</file>