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 xml:space="preserve">2. melléklet Bélapátfalva Város Önkormányzata Képviselő-testületének </w:t>
      </w:r>
      <w:r>
        <w:rPr>
          <w:sz w:val="22"/>
          <w:szCs w:val="22"/>
        </w:rPr>
        <w:t>18/2015. (IX. 08.</w:t>
      </w:r>
      <w:r w:rsidRPr="00E22EE2">
        <w:rPr>
          <w:sz w:val="22"/>
          <w:szCs w:val="22"/>
        </w:rPr>
        <w:t>) önkormányzati rendeletéhez</w:t>
      </w: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E22EE2" w:rsidRDefault="00D31570" w:rsidP="00D31570">
      <w:pPr>
        <w:tabs>
          <w:tab w:val="left" w:pos="5529"/>
          <w:tab w:val="left" w:pos="6379"/>
        </w:tabs>
        <w:jc w:val="center"/>
        <w:rPr>
          <w:sz w:val="22"/>
          <w:szCs w:val="22"/>
        </w:rPr>
      </w:pPr>
      <w:r w:rsidRPr="00E22EE2">
        <w:rPr>
          <w:sz w:val="22"/>
          <w:szCs w:val="22"/>
        </w:rPr>
        <w:t>A Képviselő-testület állandó bizottságainak feladatai</w:t>
      </w: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1E2EFC" w:rsidRDefault="00D31570" w:rsidP="00D31570">
      <w:pPr>
        <w:tabs>
          <w:tab w:val="left" w:pos="5529"/>
          <w:tab w:val="left" w:pos="6379"/>
        </w:tabs>
        <w:jc w:val="both"/>
        <w:rPr>
          <w:b/>
          <w:sz w:val="22"/>
          <w:szCs w:val="22"/>
        </w:rPr>
      </w:pPr>
      <w:r w:rsidRPr="001E2EFC">
        <w:rPr>
          <w:b/>
          <w:sz w:val="22"/>
          <w:szCs w:val="22"/>
        </w:rPr>
        <w:t>I. Pénzügyi és Városfejlesztési Bizottság</w:t>
      </w:r>
    </w:p>
    <w:p w:rsidR="00D31570" w:rsidRPr="00E22EE2" w:rsidRDefault="00D31570" w:rsidP="00D31570">
      <w:pPr>
        <w:tabs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Pr="00E22EE2">
        <w:rPr>
          <w:sz w:val="22"/>
          <w:szCs w:val="22"/>
        </w:rPr>
        <w:t xml:space="preserve"> Az önkormányzatnál és intézményeinél</w:t>
      </w:r>
    </w:p>
    <w:p w:rsidR="00D31570" w:rsidRPr="008F2713" w:rsidRDefault="00D31570" w:rsidP="00D3157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ind w:left="709" w:hanging="284"/>
        <w:jc w:val="both"/>
        <w:rPr>
          <w:color w:val="000000" w:themeColor="text1"/>
          <w:sz w:val="22"/>
          <w:szCs w:val="22"/>
        </w:rPr>
      </w:pPr>
      <w:r w:rsidRPr="008F2713">
        <w:rPr>
          <w:color w:val="000000" w:themeColor="text1"/>
        </w:rPr>
        <w:t>véleményezi az éves költségvetési javaslatot és a végrehajtásáról szóló féléves, éves beszámoló tervezeteit,</w:t>
      </w:r>
    </w:p>
    <w:p w:rsidR="00D31570" w:rsidRPr="008F2713" w:rsidRDefault="00D31570" w:rsidP="00D3157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ind w:left="709" w:hanging="284"/>
        <w:jc w:val="both"/>
        <w:rPr>
          <w:color w:val="000000" w:themeColor="text1"/>
          <w:sz w:val="22"/>
          <w:szCs w:val="22"/>
        </w:rPr>
      </w:pPr>
      <w:r w:rsidRPr="008F2713">
        <w:rPr>
          <w:color w:val="000000" w:themeColor="text1"/>
        </w:rPr>
        <w:t>véleményezi a költségvetés évközi módosítását,</w:t>
      </w:r>
    </w:p>
    <w:p w:rsidR="00D31570" w:rsidRPr="00E22EE2" w:rsidRDefault="00D31570" w:rsidP="00D3157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ind w:left="709" w:hanging="284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figyelemmel kíséri a költségvetési bevételek alakulását, különös tekintettel a saját bevételekre, a vagyonváltozás (vagyonnövekedés,- csökkenés) alakulását, értékeli az azt előidéző okokat,</w:t>
      </w:r>
    </w:p>
    <w:p w:rsidR="00D31570" w:rsidRPr="00E22EE2" w:rsidRDefault="00D31570" w:rsidP="00D3157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ind w:left="709" w:hanging="284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vizsgálja a hitelfelvétel indokait és gazdasági megalapozottságát,</w:t>
      </w:r>
    </w:p>
    <w:p w:rsidR="00D31570" w:rsidRPr="00E22EE2" w:rsidRDefault="00D31570" w:rsidP="00D31570">
      <w:pPr>
        <w:pStyle w:val="Listaszerbekezds"/>
        <w:numPr>
          <w:ilvl w:val="0"/>
          <w:numId w:val="1"/>
        </w:numPr>
        <w:tabs>
          <w:tab w:val="left" w:pos="5529"/>
          <w:tab w:val="left" w:pos="6379"/>
        </w:tabs>
        <w:ind w:left="709" w:hanging="284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ellenőr</w:t>
      </w:r>
      <w:r>
        <w:rPr>
          <w:sz w:val="22"/>
          <w:szCs w:val="22"/>
        </w:rPr>
        <w:t>izhet</w:t>
      </w:r>
      <w:r w:rsidRPr="00E22EE2">
        <w:rPr>
          <w:sz w:val="22"/>
          <w:szCs w:val="22"/>
        </w:rPr>
        <w:t>i a pénzkezelési szabályzat megtartását, a bizonylati rend és a bizonylati fegyelem érvényesítését.</w:t>
      </w:r>
    </w:p>
    <w:p w:rsidR="00D31570" w:rsidRPr="00E22EE2" w:rsidRDefault="00D31570" w:rsidP="00D31570">
      <w:pPr>
        <w:tabs>
          <w:tab w:val="left" w:pos="284"/>
          <w:tab w:val="left" w:pos="426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Vizsgálati megállapításait a képviselő-testülettel haladéktalanul közli.</w:t>
      </w:r>
    </w:p>
    <w:p w:rsidR="00D31570" w:rsidRPr="00E22EE2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Folyamatosan figyelemmel kíséri az önkormányzat anyagi helyzetét. Ellenőrzi az önkormányzati vagyont, tulajdont, az önkormányzati vagyonnal való gazdálkodást.</w:t>
      </w:r>
    </w:p>
    <w:p w:rsidR="00D31570" w:rsidRPr="00E22EE2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Az éves zárszámadáshoz csatolt vagyonleltár helyességét vizsgálja, és tapasztalatairól tájékoztatja a képviselő-testületet.</w:t>
      </w:r>
    </w:p>
    <w:p w:rsidR="00D31570" w:rsidRPr="00E22EE2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Az önkormányzati tulajdon bérbeadásához, eladásához szükséges a bizottság javaslata.</w:t>
      </w:r>
    </w:p>
    <w:p w:rsidR="00D31570" w:rsidRPr="00E22EE2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Közreműködik az önkormányzat vagyonával történő gazdálkodás szabályainak (vagyonrendelet) kidolgozásában, a rendelet-tervezetet véleményezi.</w:t>
      </w:r>
    </w:p>
    <w:p w:rsidR="00D31570" w:rsidRPr="00E22EE2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Véleményezi az önkormányzat gazdasági programját.</w:t>
      </w:r>
    </w:p>
    <w:p w:rsidR="00D31570" w:rsidRPr="00E22EE2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Véleményezi a helyi adókról szóló rendelet-tervezeteket és módosításaikat.</w:t>
      </w:r>
    </w:p>
    <w:p w:rsidR="00D31570" w:rsidRDefault="00D31570" w:rsidP="00D31570">
      <w:pPr>
        <w:tabs>
          <w:tab w:val="left" w:pos="284"/>
          <w:tab w:val="left" w:pos="426"/>
          <w:tab w:val="left" w:pos="5529"/>
          <w:tab w:val="left" w:pos="6379"/>
        </w:tabs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Véleményezi a fizető várakozóhelyek kijelölésével és megszüntetésével, szabályozásával kapcsolatos önkormányzati rendeleteket.</w:t>
      </w:r>
    </w:p>
    <w:p w:rsidR="00D31570" w:rsidRPr="00E22EE2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Javaslatával előterjeszti a Bélkő Nonprofit Közhasznú Területfejlesztési Kft. üzleti tervét, mérlegbeszámolóját.</w:t>
      </w:r>
    </w:p>
    <w:p w:rsidR="00D31570" w:rsidRPr="00E22EE2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Pr="00E22EE2">
        <w:rPr>
          <w:sz w:val="22"/>
          <w:szCs w:val="22"/>
        </w:rPr>
        <w:t xml:space="preserve"> Javaslatot tesz önkormányzati költségvetési szervek </w:t>
      </w:r>
      <w:r>
        <w:rPr>
          <w:sz w:val="22"/>
          <w:szCs w:val="22"/>
        </w:rPr>
        <w:t>átszervezésére, megszüntetésére, az önkormányzati intézmények alapító okiratai tervezetére, módosítására.</w:t>
      </w:r>
    </w:p>
    <w:p w:rsidR="00D31570" w:rsidRPr="00E22EE2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E22EE2">
        <w:rPr>
          <w:sz w:val="22"/>
          <w:szCs w:val="22"/>
        </w:rPr>
        <w:t>Javaslatával hozható döntés:</w:t>
      </w:r>
    </w:p>
    <w:p w:rsidR="00D31570" w:rsidRPr="00E22EE2" w:rsidRDefault="00D31570" w:rsidP="00D31570">
      <w:pPr>
        <w:pStyle w:val="Listaszerbekezds"/>
        <w:numPr>
          <w:ilvl w:val="0"/>
          <w:numId w:val="2"/>
        </w:numPr>
        <w:tabs>
          <w:tab w:val="left" w:pos="709"/>
          <w:tab w:val="left" w:pos="5529"/>
          <w:tab w:val="left" w:pos="6379"/>
        </w:tabs>
        <w:ind w:left="709" w:hanging="28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az önkormányzat vagyonát érintő előterjesztések,</w:t>
      </w:r>
    </w:p>
    <w:p w:rsidR="00D31570" w:rsidRDefault="00D31570" w:rsidP="00D31570">
      <w:pPr>
        <w:pStyle w:val="Listaszerbekezds"/>
        <w:numPr>
          <w:ilvl w:val="0"/>
          <w:numId w:val="2"/>
        </w:numPr>
        <w:tabs>
          <w:tab w:val="left" w:pos="709"/>
          <w:tab w:val="left" w:pos="5529"/>
          <w:tab w:val="left" w:pos="6379"/>
        </w:tabs>
        <w:ind w:left="709" w:hanging="28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egyes vagyontárgyak forgalomképességének átminősítésére vonatkozó javaslatok.</w:t>
      </w:r>
    </w:p>
    <w:p w:rsidR="00D31570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A beruházási, felújítási feladatoknál véleményezi a tervezési programot, részt vesz annak meghatározásában. Állást foglal a beruházási és felújítási műszaki programokról. </w:t>
      </w:r>
    </w:p>
    <w:p w:rsidR="00D31570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>
        <w:rPr>
          <w:sz w:val="22"/>
          <w:szCs w:val="22"/>
        </w:rPr>
        <w:tab/>
        <w:t>Előkészíti a településrendezési szerkezeti és szabályozási terveket, a helyi építési szabályzatot, az azok módosítására irányuló javaslatokat, a nagyobb jelentőségű koncepciókat, stratégiákat, a környezetvédelmi programokat, a helyi védelem alá helyezést és azokat a Képviselő-testület elé terjeszti.</w:t>
      </w:r>
    </w:p>
    <w:p w:rsidR="00D31570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>
        <w:rPr>
          <w:sz w:val="22"/>
          <w:szCs w:val="22"/>
        </w:rPr>
        <w:tab/>
        <w:t>Ellátja a településfejlesztéssel és település-rendezéssel, továbbá a környezet épített és természetes elemeinek védelmével, összehangolásával kapcsolatos feladatokat.</w:t>
      </w:r>
    </w:p>
    <w:p w:rsidR="00D31570" w:rsidRDefault="00D31570" w:rsidP="00D31570">
      <w:pPr>
        <w:tabs>
          <w:tab w:val="left" w:pos="426"/>
          <w:tab w:val="left" w:pos="5529"/>
          <w:tab w:val="left" w:pos="637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 Javaslatot tesz a szervezeti és működési szabályzat módosítására, kiegészítésére, felülvizsgálatára. </w:t>
      </w:r>
    </w:p>
    <w:p w:rsidR="00D31570" w:rsidRPr="007E1963" w:rsidRDefault="00D31570" w:rsidP="00D31570">
      <w:pPr>
        <w:tabs>
          <w:tab w:val="left" w:pos="284"/>
          <w:tab w:val="left" w:pos="5529"/>
          <w:tab w:val="left" w:pos="6379"/>
        </w:tabs>
        <w:ind w:left="284" w:hanging="284"/>
        <w:jc w:val="both"/>
        <w:rPr>
          <w:sz w:val="22"/>
          <w:szCs w:val="22"/>
        </w:rPr>
      </w:pP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1E2EFC" w:rsidRDefault="00D31570" w:rsidP="00D31570">
      <w:pPr>
        <w:tabs>
          <w:tab w:val="left" w:pos="5529"/>
          <w:tab w:val="left" w:pos="6379"/>
        </w:tabs>
        <w:jc w:val="both"/>
        <w:rPr>
          <w:b/>
          <w:sz w:val="22"/>
          <w:szCs w:val="22"/>
        </w:rPr>
      </w:pPr>
      <w:r w:rsidRPr="001E2EFC">
        <w:rPr>
          <w:b/>
          <w:sz w:val="22"/>
          <w:szCs w:val="22"/>
        </w:rPr>
        <w:t>II. Turisztikai, Kulturális és Szociális Bizottság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Véleményezi az önkormányzat által fenntartott közművelődési intézmény szervezeti és működési szabályzatát.</w:t>
      </w:r>
    </w:p>
    <w:p w:rsidR="00D31570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Véleményezi a közművelődési intézmény éves munkatervét.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Véleményezi </w:t>
      </w:r>
    </w:p>
    <w:p w:rsidR="00D31570" w:rsidRPr="00E22EE2" w:rsidRDefault="00D31570" w:rsidP="00D31570">
      <w:pPr>
        <w:pStyle w:val="Listaszerbekezds"/>
        <w:numPr>
          <w:ilvl w:val="0"/>
          <w:numId w:val="4"/>
        </w:numPr>
        <w:tabs>
          <w:tab w:val="left" w:pos="5529"/>
          <w:tab w:val="left" w:pos="637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köznevelési</w:t>
      </w:r>
      <w:r w:rsidRPr="00E22EE2">
        <w:rPr>
          <w:sz w:val="22"/>
          <w:szCs w:val="22"/>
        </w:rPr>
        <w:t xml:space="preserve"> intézmény Nevelési és Pedagógiai Programját, Szervezeti és Működési Szabályzatát, Házirendjét, Minőségirányítási Programját, értékeli a feladat végrehajtását, a pedagógiai-szakmai munka minőségét,</w:t>
      </w:r>
    </w:p>
    <w:p w:rsidR="00D31570" w:rsidRPr="00E22EE2" w:rsidRDefault="00D31570" w:rsidP="00D31570">
      <w:pPr>
        <w:pStyle w:val="Listaszerbekezds"/>
        <w:numPr>
          <w:ilvl w:val="0"/>
          <w:numId w:val="4"/>
        </w:numPr>
        <w:tabs>
          <w:tab w:val="left" w:pos="5529"/>
          <w:tab w:val="left" w:pos="637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22EE2">
        <w:rPr>
          <w:sz w:val="22"/>
          <w:szCs w:val="22"/>
        </w:rPr>
        <w:t xml:space="preserve"> </w:t>
      </w:r>
      <w:r>
        <w:rPr>
          <w:sz w:val="22"/>
          <w:szCs w:val="22"/>
        </w:rPr>
        <w:t>köznevelési</w:t>
      </w:r>
      <w:r w:rsidRPr="00E22EE2">
        <w:rPr>
          <w:sz w:val="22"/>
          <w:szCs w:val="22"/>
        </w:rPr>
        <w:t xml:space="preserve"> intézmény vezetői kinevezésével kapcsolatos testületi anyagokat, pályázatokat,</w:t>
      </w:r>
    </w:p>
    <w:p w:rsidR="00D31570" w:rsidRPr="00E22EE2" w:rsidRDefault="00D31570" w:rsidP="00D31570">
      <w:pPr>
        <w:pStyle w:val="Listaszerbekezds"/>
        <w:numPr>
          <w:ilvl w:val="0"/>
          <w:numId w:val="4"/>
        </w:numPr>
        <w:tabs>
          <w:tab w:val="left" w:pos="5529"/>
          <w:tab w:val="left" w:pos="6379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22EE2">
        <w:rPr>
          <w:sz w:val="22"/>
          <w:szCs w:val="22"/>
        </w:rPr>
        <w:t xml:space="preserve"> </w:t>
      </w:r>
      <w:r>
        <w:rPr>
          <w:sz w:val="22"/>
          <w:szCs w:val="22"/>
        </w:rPr>
        <w:t>közneveléssel</w:t>
      </w:r>
      <w:r w:rsidRPr="00E22EE2">
        <w:rPr>
          <w:sz w:val="22"/>
          <w:szCs w:val="22"/>
        </w:rPr>
        <w:t xml:space="preserve"> kapcsolatos pályázat kiírását, a beérkezett pályázatokat,</w:t>
      </w:r>
    </w:p>
    <w:p w:rsidR="00D31570" w:rsidRPr="00E22EE2" w:rsidRDefault="00D31570" w:rsidP="00D31570">
      <w:pPr>
        <w:pStyle w:val="Listaszerbekezds"/>
        <w:numPr>
          <w:ilvl w:val="0"/>
          <w:numId w:val="4"/>
        </w:numPr>
        <w:tabs>
          <w:tab w:val="left" w:pos="5529"/>
          <w:tab w:val="left" w:pos="6379"/>
        </w:tabs>
        <w:ind w:left="99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az egészségügyi és szociális témakörbe tartozó programokat, előterjesztéseket,</w:t>
      </w:r>
    </w:p>
    <w:p w:rsidR="00D31570" w:rsidRPr="00E22EE2" w:rsidRDefault="00D31570" w:rsidP="00D31570">
      <w:pPr>
        <w:pStyle w:val="Listaszerbekezds"/>
        <w:numPr>
          <w:ilvl w:val="0"/>
          <w:numId w:val="4"/>
        </w:numPr>
        <w:tabs>
          <w:tab w:val="left" w:pos="5529"/>
          <w:tab w:val="left" w:pos="6379"/>
        </w:tabs>
        <w:ind w:left="99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a működési köréhez tartozó intézményvezetői pályázatokat, megbízásokat.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köz</w:t>
      </w:r>
      <w:r w:rsidRPr="00E22EE2">
        <w:rPr>
          <w:sz w:val="22"/>
          <w:szCs w:val="22"/>
        </w:rPr>
        <w:t>nevelési és gyermekjóléti intézmények vezetőivel való rendszeres kapcsolattartás, szükség szerinti beszámoltatásuk.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Javaslatot tesz a </w:t>
      </w:r>
      <w:proofErr w:type="spellStart"/>
      <w:r w:rsidRPr="00E22EE2">
        <w:rPr>
          <w:sz w:val="22"/>
          <w:szCs w:val="22"/>
        </w:rPr>
        <w:t>Bursa</w:t>
      </w:r>
      <w:proofErr w:type="spellEnd"/>
      <w:r w:rsidRPr="00E22EE2">
        <w:rPr>
          <w:sz w:val="22"/>
          <w:szCs w:val="22"/>
        </w:rPr>
        <w:t xml:space="preserve"> Hungarica ösztöndíj odaítélésére, az ösztöndíjak felülvizsgálatára. Javaslatot tesz azon hátrányos helyzetű tanulók személyére, akik az Arany János Tehetséggondozó Programban részt vehetnek.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Javaslatot tesz a szociális törvényben, a gyermekvédelmi törvényben és egyéb jogszabályokban meghatározott pénzbeli, természetbeni ellátások és személyes gondoskodást nyújtó szolgáltatások igénybevételére és azok térítési díjaira vonatkozó helyi szabályozásra.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Részt vesz a testvérvárosi kapcsolatok kulturális programjainak tervezésében.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Javaslatot tesz a kiemelkedő turisztikai események és attrakciók támogatására.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Javaslatot tesz az idegenforgalmi adó mértékére.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Szociális, egészségügyi és közművelődési intézmények vezetőivel rendszeres kapcsolattartás, szükség szerinti beszámoltatásuk.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Előkészíti, véleményezi a képviselő-testület hatáskörébe tartozó egészségüggyel kapcsolatos döntéseket.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Koordinálja és segíti a település szintű programokat, az intézményvezetőkkel, nem önkormányzati szervekkel közös rendezvénytervet készít, figyelemmel kíséri a városban folyó kulturális, közművelődési tevékenységet.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Segíti az önkormányzat megyei szintű kulturális kapcsolatainak fejlesztését.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Segíti Bélapátfalva idegenforgalmi értékei feltárását, bemutatását és propagálását, szervezi és koordinálja az idegenforgalmi értéket képviselő rendezvényeket. Kapcsolatot tart a civil szervezetekkel, a városban működő szállásh</w:t>
      </w:r>
      <w:r>
        <w:rPr>
          <w:sz w:val="22"/>
          <w:szCs w:val="22"/>
        </w:rPr>
        <w:t xml:space="preserve">elyek képviselőivel, települési </w:t>
      </w:r>
      <w:r w:rsidRPr="00E22EE2">
        <w:rPr>
          <w:sz w:val="22"/>
          <w:szCs w:val="22"/>
        </w:rPr>
        <w:t>önkormányzatokkal.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Közreműködik az önkormányzat sporttörvényből adódó feladatainak ellátásában, az önkormányzat és a városban működő sportegyesület között</w:t>
      </w:r>
      <w:r>
        <w:rPr>
          <w:sz w:val="22"/>
          <w:szCs w:val="22"/>
        </w:rPr>
        <w:t>i</w:t>
      </w:r>
      <w:r w:rsidRPr="00E22EE2">
        <w:rPr>
          <w:sz w:val="22"/>
          <w:szCs w:val="22"/>
        </w:rPr>
        <w:t xml:space="preserve"> kapcsolattartásban. Szervezi, koordinálja és segíti az önkormányzati és városi szintű sporttevékenységet.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Figyelemmel kíséri a szociális, oktatási, kulturális, idegenforgalmi és sport területekre kiírt pályázatokat.</w:t>
      </w:r>
    </w:p>
    <w:p w:rsidR="00D31570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Véleményezi a hatáskörébe tartozó, feladatkörét érintő rendelet-tervezeteket.</w:t>
      </w:r>
    </w:p>
    <w:p w:rsidR="00D31570" w:rsidRPr="00E22EE2" w:rsidRDefault="00D31570" w:rsidP="00D31570">
      <w:pPr>
        <w:pStyle w:val="Listaszerbekezds"/>
        <w:numPr>
          <w:ilvl w:val="0"/>
          <w:numId w:val="3"/>
        </w:numPr>
        <w:tabs>
          <w:tab w:val="left" w:pos="5529"/>
          <w:tab w:val="left" w:pos="6379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Javaslatot tesz a szervezeti és működési szabályzat módosítására, kiegészítésére, felülvizsgálatára.</w:t>
      </w: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1E2EFC" w:rsidRDefault="00D31570" w:rsidP="00D31570">
      <w:pPr>
        <w:tabs>
          <w:tab w:val="left" w:pos="5529"/>
          <w:tab w:val="left" w:pos="6379"/>
        </w:tabs>
        <w:jc w:val="both"/>
        <w:rPr>
          <w:b/>
          <w:sz w:val="22"/>
          <w:szCs w:val="22"/>
        </w:rPr>
      </w:pPr>
      <w:r w:rsidRPr="001E2EFC">
        <w:rPr>
          <w:b/>
          <w:sz w:val="22"/>
          <w:szCs w:val="22"/>
        </w:rPr>
        <w:t xml:space="preserve">III. Ügyrendi Bizottság </w:t>
      </w:r>
    </w:p>
    <w:p w:rsidR="00D31570" w:rsidRPr="00E22EE2" w:rsidRDefault="00D31570" w:rsidP="00D31570">
      <w:pPr>
        <w:pStyle w:val="Listaszerbekezds"/>
        <w:numPr>
          <w:ilvl w:val="0"/>
          <w:numId w:val="5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Összeférhetetlenség vizsgálata a polgármester és az önkormányzati képviselők vonatkozásában.</w:t>
      </w:r>
    </w:p>
    <w:p w:rsidR="00D31570" w:rsidRPr="00E22EE2" w:rsidRDefault="00D31570" w:rsidP="00D31570">
      <w:pPr>
        <w:pStyle w:val="Listaszerbekezds"/>
        <w:numPr>
          <w:ilvl w:val="0"/>
          <w:numId w:val="5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 vag</w:t>
      </w:r>
      <w:r>
        <w:rPr>
          <w:sz w:val="22"/>
          <w:szCs w:val="22"/>
        </w:rPr>
        <w:t>yonnyilatkozat nyilvántartás, kezelése,</w:t>
      </w:r>
      <w:r w:rsidRPr="00E22EE2">
        <w:rPr>
          <w:sz w:val="22"/>
          <w:szCs w:val="22"/>
        </w:rPr>
        <w:t xml:space="preserve"> ellenőrzése</w:t>
      </w:r>
      <w:r>
        <w:rPr>
          <w:sz w:val="22"/>
          <w:szCs w:val="22"/>
        </w:rPr>
        <w:t xml:space="preserve"> és őrzése a polgármester,</w:t>
      </w:r>
      <w:r w:rsidRPr="00E22EE2">
        <w:rPr>
          <w:sz w:val="22"/>
          <w:szCs w:val="22"/>
        </w:rPr>
        <w:t xml:space="preserve"> az önkormányzati képviselők és a nem helyi önkormányzati képviselő bizottsági tagok vonatkozásában.</w:t>
      </w:r>
    </w:p>
    <w:p w:rsidR="00D31570" w:rsidRPr="00E22EE2" w:rsidRDefault="00D31570" w:rsidP="00D31570">
      <w:pPr>
        <w:pStyle w:val="Listaszerbekezds"/>
        <w:numPr>
          <w:ilvl w:val="0"/>
          <w:numId w:val="5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Az adózás rendjéről szóló törvényben meghatározott köztartozásmentes adózói adatbázisba való felvétel megtörténtének ellenőrzése.</w:t>
      </w:r>
    </w:p>
    <w:p w:rsidR="00D31570" w:rsidRPr="00E22EE2" w:rsidRDefault="00D31570" w:rsidP="00D31570">
      <w:pPr>
        <w:pStyle w:val="Listaszerbekezds"/>
        <w:numPr>
          <w:ilvl w:val="0"/>
          <w:numId w:val="5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Javaslatot tesz a szervezeti és működési szabályzat módosítására, kiegészítésére, felülvizsgálatára.</w:t>
      </w:r>
    </w:p>
    <w:p w:rsidR="00D31570" w:rsidRPr="00E22EE2" w:rsidRDefault="00D31570" w:rsidP="00D31570">
      <w:pPr>
        <w:pStyle w:val="Listaszerbekezds"/>
        <w:numPr>
          <w:ilvl w:val="0"/>
          <w:numId w:val="5"/>
        </w:numPr>
        <w:tabs>
          <w:tab w:val="left" w:pos="5529"/>
          <w:tab w:val="left" w:pos="6379"/>
        </w:tabs>
        <w:jc w:val="both"/>
        <w:rPr>
          <w:sz w:val="22"/>
          <w:szCs w:val="22"/>
        </w:rPr>
      </w:pPr>
      <w:r>
        <w:rPr>
          <w:sz w:val="22"/>
          <w:szCs w:val="22"/>
        </w:rPr>
        <w:t>Ellátja a képviselő-testületi titkos szavazás lebonyolításával kapcsolatos Szavazatszámláló bizottsági teendőket.</w:t>
      </w:r>
    </w:p>
    <w:p w:rsidR="00D31570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E22EE2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31570" w:rsidRPr="001E2EFC" w:rsidRDefault="00D31570" w:rsidP="00D31570">
      <w:pPr>
        <w:tabs>
          <w:tab w:val="left" w:pos="5529"/>
          <w:tab w:val="left" w:pos="6379"/>
        </w:tabs>
        <w:jc w:val="both"/>
        <w:rPr>
          <w:b/>
          <w:sz w:val="22"/>
          <w:szCs w:val="22"/>
        </w:rPr>
      </w:pPr>
      <w:r w:rsidRPr="001E2EFC">
        <w:rPr>
          <w:b/>
          <w:sz w:val="22"/>
          <w:szCs w:val="22"/>
        </w:rPr>
        <w:lastRenderedPageBreak/>
        <w:t xml:space="preserve">IV. Bíráló Bizottság </w:t>
      </w:r>
    </w:p>
    <w:p w:rsidR="00D31570" w:rsidRPr="00E22EE2" w:rsidRDefault="00D31570" w:rsidP="00D31570">
      <w:pPr>
        <w:tabs>
          <w:tab w:val="left" w:pos="5529"/>
          <w:tab w:val="left" w:pos="6379"/>
        </w:tabs>
        <w:ind w:left="709" w:hanging="28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1. Dönt a civil szervezetek adott évi támogatására vonatkozó pályázati felhívásról, illetve a támogatásról. </w:t>
      </w:r>
    </w:p>
    <w:p w:rsidR="00D31570" w:rsidRPr="00E22EE2" w:rsidRDefault="00D31570" w:rsidP="00D31570">
      <w:pPr>
        <w:tabs>
          <w:tab w:val="left" w:pos="5529"/>
          <w:tab w:val="left" w:pos="6379"/>
        </w:tabs>
        <w:ind w:left="709" w:hanging="28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2. A civil szervezetek adott évi támogatására vonatkozó pályázati feltételeket évente meghatározza és közzéteszi az Önkormányzat hirdetőtábláján, a honlapján és a helyi kábeltévé hálózaton. </w:t>
      </w:r>
    </w:p>
    <w:p w:rsidR="00D31570" w:rsidRPr="00E22EE2" w:rsidRDefault="00D31570" w:rsidP="00D31570">
      <w:pPr>
        <w:tabs>
          <w:tab w:val="left" w:pos="5529"/>
          <w:tab w:val="left" w:pos="6379"/>
        </w:tabs>
        <w:ind w:left="709" w:hanging="283"/>
        <w:jc w:val="both"/>
        <w:rPr>
          <w:sz w:val="22"/>
          <w:szCs w:val="22"/>
        </w:rPr>
      </w:pPr>
      <w:r w:rsidRPr="00E22EE2">
        <w:rPr>
          <w:sz w:val="22"/>
          <w:szCs w:val="22"/>
        </w:rPr>
        <w:t>3. Dönt a pályázati támogatással történő elszámolás felülvizsgálatáról.</w:t>
      </w:r>
    </w:p>
    <w:p w:rsidR="00D31570" w:rsidRDefault="00D31570" w:rsidP="00D31570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4B4"/>
    <w:multiLevelType w:val="hybridMultilevel"/>
    <w:tmpl w:val="82325B5E"/>
    <w:lvl w:ilvl="0" w:tplc="5106C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E7920"/>
    <w:multiLevelType w:val="hybridMultilevel"/>
    <w:tmpl w:val="FCB8CB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7B8E"/>
    <w:multiLevelType w:val="hybridMultilevel"/>
    <w:tmpl w:val="A26484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04DE"/>
    <w:multiLevelType w:val="hybridMultilevel"/>
    <w:tmpl w:val="C194F2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7761F"/>
    <w:multiLevelType w:val="hybridMultilevel"/>
    <w:tmpl w:val="8DE2822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570"/>
    <w:rsid w:val="005B3107"/>
    <w:rsid w:val="00602805"/>
    <w:rsid w:val="00D3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1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2015-09-09T06:54:00Z</dcterms:created>
  <dcterms:modified xsi:type="dcterms:W3CDTF">2015-09-09T06:54:00Z</dcterms:modified>
</cp:coreProperties>
</file>