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0"/>
        <w:gridCol w:w="1960"/>
      </w:tblGrid>
      <w:tr w:rsidR="0049480E" w:rsidRPr="0049480E" w:rsidTr="00852935">
        <w:trPr>
          <w:trHeight w:val="319"/>
          <w:jc w:val="center"/>
        </w:trPr>
        <w:tc>
          <w:tcPr>
            <w:tcW w:w="1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4948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49480E" w:rsidRPr="0049480E" w:rsidTr="00852935">
        <w:trPr>
          <w:trHeight w:val="319"/>
          <w:jc w:val="center"/>
        </w:trPr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melléklet az 1/2018.(III.14.) önkormányzati rendelethez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80E" w:rsidRPr="0049480E" w:rsidRDefault="0049480E" w:rsidP="004948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94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B218FA" w:rsidRPr="00114BC3" w:rsidTr="00B218FA">
        <w:trPr>
          <w:trHeight w:val="319"/>
        </w:trPr>
        <w:tc>
          <w:tcPr>
            <w:tcW w:w="9062" w:type="dxa"/>
            <w:gridSpan w:val="3"/>
            <w:noWrap/>
            <w:hideMark/>
          </w:tcPr>
          <w:p w:rsidR="00B218FA" w:rsidRPr="00114BC3" w:rsidRDefault="00B218FA" w:rsidP="005F7766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>B E V É T E L E K Módosított</w:t>
            </w:r>
          </w:p>
        </w:tc>
      </w:tr>
      <w:tr w:rsidR="00B218FA" w:rsidRPr="00114BC3" w:rsidTr="00B218FA">
        <w:trPr>
          <w:trHeight w:val="319"/>
        </w:trPr>
        <w:tc>
          <w:tcPr>
            <w:tcW w:w="7439" w:type="dxa"/>
            <w:gridSpan w:val="2"/>
            <w:noWrap/>
            <w:hideMark/>
          </w:tcPr>
          <w:p w:rsidR="00B218FA" w:rsidRPr="00A8113C" w:rsidRDefault="00B218FA" w:rsidP="00B218FA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 2/2019.(III.22.) önkormányzati rendelethez</w:t>
            </w:r>
          </w:p>
        </w:tc>
        <w:tc>
          <w:tcPr>
            <w:tcW w:w="1623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B218FA" w:rsidRPr="00114BC3" w:rsidTr="00B218FA">
        <w:trPr>
          <w:trHeight w:val="762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Bevételi jogcím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2018.évi </w:t>
            </w:r>
            <w:proofErr w:type="spellStart"/>
            <w:r w:rsidRPr="00114BC3">
              <w:rPr>
                <w:b/>
                <w:bCs/>
              </w:rPr>
              <w:t>módositott</w:t>
            </w:r>
            <w:proofErr w:type="spellEnd"/>
            <w:r w:rsidRPr="00114BC3">
              <w:rPr>
                <w:b/>
                <w:bCs/>
              </w:rPr>
              <w:t xml:space="preserve"> előirányzat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110 050 561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Helyi önkormányzatok működésének általános támogatása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67 476 706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Önkormányzatok egyes köznevelési feladatainak támogatása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15 570 133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Önkormányzatok szociális és gyermekjóléti feladatainak támogatása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23 183 642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Önkormányzatok kulturális feladatainak támogatása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1 800 000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spellStart"/>
            <w:r w:rsidRPr="00114BC3">
              <w:t>kvi</w:t>
            </w:r>
            <w:proofErr w:type="spellEnd"/>
            <w:r w:rsidRPr="00114BC3">
              <w:t xml:space="preserve"> támogatások és kiegészítő támogatások 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1 805 280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Elszámolásból származó 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214 800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30 031 446</w:t>
            </w:r>
          </w:p>
        </w:tc>
        <w:bookmarkStart w:id="1" w:name="_GoBack"/>
        <w:bookmarkEnd w:id="1"/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Elvonások és befizetések bevételei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Működési célú visszatérítendő támogatások, kölcsönök visszatérülése 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Működési célú visszatérítendő támogatások, kölcsönök igénybevétele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Egyéb működési célú támogatások bevételei 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30 031 446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2.5.-ből EU-s támogatás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37 452 046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Felhalmozási célú önkormányzati támogatások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17 998 296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Felhalmozási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Felhalmozási célú visszatérítendő támogatások, kölcsönök visszatérülése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Felhalmozási célú visszatérítendő támogatások, kölcsönök igénybevétele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felhalmozási célú támogatások bevételei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19 453 750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3.6.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3.5.-ből EU-s támogatás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4. 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Közhatalmi bevételek (4.1.+4.2.+4.3.+4.4.)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19 127 027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Helyi </w:t>
            </w:r>
            <w:proofErr w:type="gramStart"/>
            <w:r w:rsidRPr="00114BC3">
              <w:t>adók  (</w:t>
            </w:r>
            <w:proofErr w:type="gramEnd"/>
            <w:r w:rsidRPr="00114BC3">
              <w:t>4.1.1.+...+4.1.3.)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14 898 496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4.1.1.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- Vagyoni típusú adók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2 474 424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4.1.2.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- Termékek és szolgáltatások adói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4.1.3.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- Értékesítési és forgalmi adók (iparűzési adó)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12 424 072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Gépjárműadó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3 468 795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áruhasználati és szolgáltatási adók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közhatalmi 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759 736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bevételek (5.1.+…+ 5.11.)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45 527 604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Készletértékesítés ellenértéke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4 057 917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Szolgáltatások ellenértéke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8 457 754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Közvetített szolgáltatások értéke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157 145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Tulajdonosi 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6 000 000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Ellátási díjak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18 035 076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Kiszámlázott általános forgalmi adó 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8 004 474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Általános forgalmi adó visszatérítése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805 238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Kamatbevételek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10 000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5.9.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pénzügyi műveletek bevételei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5.10.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Biztosító által fizetett kártérítés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5.11.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működési 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bevételek (6.1.+…+6.5.)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Immateriális javak értékesítése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Ingatlanok értékesítése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tárgyi eszközök értékesítése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Részesedések értékesítése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Részesedések megszűnéséhez kapcsolódó 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7. 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418 637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Működési célú visszatérítendő támogatások, kölcsönök visszatér. ÁH-n kívülről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működési célú átvett pénzeszköz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418 637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7.3.-ból EU-s támogatás (közvetlen)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8.1.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Felhalm.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8.2.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Felhalm. célú visszatérítendő támogatások, kölcsönök visszatér. ÁH-n kívülről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8.3.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felhalmozási célú átvett pénzeszköz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8.4.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8.3.-ból EU-s támogatás (közvetlen)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9.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242 607 321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14BC3">
              <w:rPr>
                <w:b/>
                <w:bCs/>
              </w:rPr>
              <w:t>kívülről  (</w:t>
            </w:r>
            <w:proofErr w:type="gramEnd"/>
            <w:r w:rsidRPr="00114BC3">
              <w:rPr>
                <w:b/>
                <w:bCs/>
              </w:rPr>
              <w:t>10.1.+10.3.)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10.1.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Hosszú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10.2.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roofErr w:type="gramStart"/>
            <w:r w:rsidRPr="00114BC3">
              <w:t>Likviditási</w:t>
            </w:r>
            <w:proofErr w:type="gramEnd"/>
            <w:r w:rsidRPr="00114BC3">
              <w:t xml:space="preserve"> célú  hitelek, kölcsönök felvétele pénzügyi vállalkozástól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10.3.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Rövid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11.1.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Forgatási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11.2.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Forgatási célú belföldi értékpapírok kibocsátása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11.3.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Befektetési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11.4.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Befektetési célú belföldi értékpapírok kibocsátása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Maradvány igénybevétele (12.1. + 12.2.)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97 791 446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12.1.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Előző év költségvetési maradványának igénybevétele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97 791 446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12.2.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Előző év vállalkozási maradványának igénybevétele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3 974 677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13.1.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Államháztartáson belüli megelőlegezések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3 974 677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13.2.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Államháztartáson belüli megelőlegezések törlesztése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13.3.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Betétek megszüntetése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 xml:space="preserve">    14.1.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Forgatási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 xml:space="preserve">    14.2.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Befektetési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 xml:space="preserve">    14.3.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Külföldi értékpapírok kibocsátása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 xml:space="preserve">    14.4.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Külföldi hitelek, kölcsönök felvétele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Váltóbevételek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7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315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101 766 123</w:t>
            </w:r>
          </w:p>
        </w:tc>
      </w:tr>
      <w:tr w:rsidR="00B218FA" w:rsidRPr="00114BC3" w:rsidTr="00B218FA">
        <w:trPr>
          <w:trHeight w:val="33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344 373 444</w:t>
            </w:r>
          </w:p>
        </w:tc>
      </w:tr>
      <w:tr w:rsidR="00B218FA" w:rsidRPr="00114BC3" w:rsidTr="00B218FA">
        <w:trPr>
          <w:trHeight w:val="1665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</w:p>
        </w:tc>
        <w:tc>
          <w:tcPr>
            <w:tcW w:w="6704" w:type="dxa"/>
            <w:hideMark/>
          </w:tcPr>
          <w:p w:rsidR="00B218FA" w:rsidRPr="00114BC3" w:rsidRDefault="00B218FA" w:rsidP="005F7766"/>
        </w:tc>
        <w:tc>
          <w:tcPr>
            <w:tcW w:w="1623" w:type="dxa"/>
            <w:hideMark/>
          </w:tcPr>
          <w:p w:rsidR="00B218FA" w:rsidRPr="00114BC3" w:rsidRDefault="00B218FA" w:rsidP="005F7766"/>
        </w:tc>
      </w:tr>
      <w:tr w:rsidR="00B218FA" w:rsidRPr="00114BC3" w:rsidTr="00B218FA">
        <w:trPr>
          <w:trHeight w:val="330"/>
        </w:trPr>
        <w:tc>
          <w:tcPr>
            <w:tcW w:w="9062" w:type="dxa"/>
            <w:gridSpan w:val="3"/>
            <w:noWrap/>
            <w:hideMark/>
          </w:tcPr>
          <w:p w:rsidR="00B218FA" w:rsidRPr="00114BC3" w:rsidRDefault="00B218FA" w:rsidP="005F7766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 I </w:t>
            </w:r>
            <w:proofErr w:type="gramStart"/>
            <w:r w:rsidRPr="00114BC3">
              <w:rPr>
                <w:b/>
                <w:bCs/>
              </w:rPr>
              <w:t>A</w:t>
            </w:r>
            <w:proofErr w:type="gramEnd"/>
            <w:r w:rsidRPr="00114BC3">
              <w:rPr>
                <w:b/>
                <w:bCs/>
              </w:rPr>
              <w:t xml:space="preserve"> D Á S O K</w:t>
            </w:r>
          </w:p>
        </w:tc>
      </w:tr>
      <w:tr w:rsidR="00B218FA" w:rsidRPr="00114BC3" w:rsidTr="00B218FA">
        <w:trPr>
          <w:trHeight w:val="330"/>
        </w:trPr>
        <w:tc>
          <w:tcPr>
            <w:tcW w:w="7439" w:type="dxa"/>
            <w:gridSpan w:val="2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A8113C">
              <w:rPr>
                <w:b/>
                <w:bCs/>
                <w:i/>
                <w:iCs/>
              </w:rPr>
              <w:t>.</w:t>
            </w:r>
            <w:r w:rsidRPr="00A8113C">
              <w:rPr>
                <w:b/>
                <w:bCs/>
                <w:i/>
                <w:iCs/>
              </w:rPr>
              <w:tab/>
              <w:t>melléklet a 2/2019.(III.22.) önkormányzati rendelethez</w:t>
            </w:r>
          </w:p>
        </w:tc>
        <w:tc>
          <w:tcPr>
            <w:tcW w:w="1623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Ezer forintban</w:t>
            </w:r>
          </w:p>
        </w:tc>
      </w:tr>
      <w:tr w:rsidR="00B218FA" w:rsidRPr="00114BC3" w:rsidTr="00B218FA">
        <w:trPr>
          <w:trHeight w:val="762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Kiadási jogcímek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2018.évi </w:t>
            </w:r>
            <w:proofErr w:type="spellStart"/>
            <w:r w:rsidRPr="00114BC3">
              <w:rPr>
                <w:b/>
                <w:bCs/>
              </w:rPr>
              <w:t>módositott</w:t>
            </w:r>
            <w:proofErr w:type="spellEnd"/>
            <w:r w:rsidRPr="00114BC3">
              <w:rPr>
                <w:b/>
                <w:bCs/>
              </w:rPr>
              <w:t xml:space="preserve"> előirányzat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Működési költségvetés kiadásai </w:t>
            </w:r>
            <w:r w:rsidRPr="00114BC3">
              <w:t>(1.1+…+1.5.+1.18.)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241 656 945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roofErr w:type="gramStart"/>
            <w:r w:rsidRPr="00114BC3">
              <w:t>Személyi  juttatások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92 671 855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Munkaadókat terhelő járulékok és szociális hozzájárulási adó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17 120 052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roofErr w:type="gramStart"/>
            <w:r w:rsidRPr="00114BC3">
              <w:t>Dologi  kiadások</w:t>
            </w:r>
            <w:proofErr w:type="gramEnd"/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115 846 857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Ellátottak pénzbeli juttatásai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3 300 000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1.5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működési célú kiadások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8 729 077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- az 1.5-ből: - Előző évi elszámolásból származó befizetések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Törvényi előíráson alapuló befizetések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Elvonások és befizetések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1.9.</w:t>
            </w:r>
          </w:p>
        </w:tc>
        <w:tc>
          <w:tcPr>
            <w:tcW w:w="6704" w:type="dxa"/>
            <w:noWrap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-Visszatérítendő támogatások, kölcsönök nyújtása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törlesztése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1.12.</w:t>
            </w:r>
          </w:p>
        </w:tc>
        <w:tc>
          <w:tcPr>
            <w:tcW w:w="6704" w:type="dxa"/>
            <w:noWrap/>
            <w:hideMark/>
          </w:tcPr>
          <w:p w:rsidR="00B218FA" w:rsidRPr="00114BC3" w:rsidRDefault="00B218FA" w:rsidP="005F7766">
            <w:r w:rsidRPr="00114BC3">
              <w:t xml:space="preserve">   - Egyéb működési célú támogatások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8 289 077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1.13.</w:t>
            </w:r>
          </w:p>
        </w:tc>
        <w:tc>
          <w:tcPr>
            <w:tcW w:w="6704" w:type="dxa"/>
            <w:noWrap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spellStart"/>
            <w:r w:rsidRPr="00114BC3">
              <w:t>Árkiegészítések</w:t>
            </w:r>
            <w:proofErr w:type="spellEnd"/>
            <w:r w:rsidRPr="00114BC3">
              <w:t>, ártámogatások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Kamattámogatások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Egyéb működési célú támogatások államháztartáson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440 000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Tartalékok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3 989 104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1.19.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- az 1.18-ból: - Általános tartalék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1.20.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Céltartalék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Felhalmozási költségvetés kiadásai </w:t>
            </w:r>
            <w:r w:rsidRPr="00114BC3">
              <w:t>(2.1.+2.3.+2.5.)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98 620 340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Beruházások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11 060 477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2.1.-ből EU-s forrásból megvalósuló beruházás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Felújítások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87 559 863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2.3.-ból EU-s forrásból megvalósuló felújítás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Egyéb felhalmozási kiadások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2.5.-</w:t>
            </w:r>
            <w:proofErr w:type="gramStart"/>
            <w:r w:rsidRPr="00114BC3">
              <w:t>ből        -</w:t>
            </w:r>
            <w:proofErr w:type="gramEnd"/>
            <w:r w:rsidRPr="00114BC3">
              <w:t xml:space="preserve"> Garancia- és kezességvállalásból kifizetés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315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törlesztése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2.9.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Egyéb felhalmozási célú támogatások ÁH-n belülre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Lakástámogatás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33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2.13.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   - Egyéb felhalmozási célú támogatások államháztartáson kívülre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KIADÁSOK ÖSSZESEN (1+2)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340 277 285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Hosszú lejáratú hitelek, kölcsönök törlesztése pénzügyi vállalkozásnak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roofErr w:type="gramStart"/>
            <w:r w:rsidRPr="00114BC3">
              <w:t>Likviditási</w:t>
            </w:r>
            <w:proofErr w:type="gramEnd"/>
            <w:r w:rsidRPr="00114BC3">
              <w:t xml:space="preserve"> célú hitelek, kölcsönök törlesztése pénzügyi vállalkozásnak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4.3.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Rövid lejáratú hitelek, kölcsönök törlesztése pénzügyi vállalkozásnak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Forgatási célú belföldi értékpapírok vásárlása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Befektetési célú belföldi értékpapírok vásárlása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Kincstárjegyek beváltása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Éven </w:t>
            </w:r>
            <w:proofErr w:type="gramStart"/>
            <w:r w:rsidRPr="00114BC3">
              <w:t>belüli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Belföldi kötvények beváltása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 xml:space="preserve"> 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5.6.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 xml:space="preserve">Éven </w:t>
            </w:r>
            <w:proofErr w:type="gramStart"/>
            <w:r w:rsidRPr="00114BC3">
              <w:t>túli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4 096 159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Államháztartáson belüli megelőlegezések folyósítása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Államháztartáson belüli megelőlegezések visszafizetése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4 096 159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Pénzeszközök lekötött betétként elhelyezése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6.4.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Pénzügyi lízing kiadásai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7.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Forgatási célú külföldi értékpapírok vásárlása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Befektetési célú külföldi értékpapírok vásárlása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7.3.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Külföldi értékpapírok beváltása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7.4.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Hitelek, kölcsönök törlesztése külföldi kormányoknak nemz. Szervezeteknek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r w:rsidRPr="00114BC3">
              <w:t>7.5.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r w:rsidRPr="00114BC3">
              <w:t>Hitelek, kölcsönök törlesztése külföldi pénzintézeteknek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24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Váltókiadások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B218FA">
        <w:trPr>
          <w:trHeight w:val="30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4 096 159</w:t>
            </w:r>
          </w:p>
        </w:tc>
      </w:tr>
      <w:tr w:rsidR="00B218FA" w:rsidRPr="00114BC3" w:rsidTr="00B218FA">
        <w:trPr>
          <w:trHeight w:val="259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KIADÁSOK ÖSSZESEN: (3.+10.)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344 373 444</w:t>
            </w:r>
          </w:p>
        </w:tc>
      </w:tr>
      <w:tr w:rsidR="00B218FA" w:rsidRPr="00114BC3" w:rsidTr="00B218FA">
        <w:trPr>
          <w:trHeight w:val="150"/>
        </w:trPr>
        <w:tc>
          <w:tcPr>
            <w:tcW w:w="735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</w:p>
        </w:tc>
        <w:tc>
          <w:tcPr>
            <w:tcW w:w="6704" w:type="dxa"/>
            <w:noWrap/>
            <w:hideMark/>
          </w:tcPr>
          <w:p w:rsidR="00B218FA" w:rsidRPr="00114BC3" w:rsidRDefault="00B218FA" w:rsidP="005F7766"/>
        </w:tc>
        <w:tc>
          <w:tcPr>
            <w:tcW w:w="1623" w:type="dxa"/>
            <w:noWrap/>
            <w:hideMark/>
          </w:tcPr>
          <w:p w:rsidR="00B218FA" w:rsidRPr="00114BC3" w:rsidRDefault="00B218FA" w:rsidP="005F7766"/>
        </w:tc>
      </w:tr>
      <w:tr w:rsidR="00B218FA" w:rsidRPr="00114BC3" w:rsidTr="00B218FA">
        <w:trPr>
          <w:trHeight w:val="315"/>
        </w:trPr>
        <w:tc>
          <w:tcPr>
            <w:tcW w:w="9062" w:type="dxa"/>
            <w:gridSpan w:val="3"/>
            <w:noWrap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KIADÁSOK EGYENLEGE</w:t>
            </w:r>
          </w:p>
        </w:tc>
      </w:tr>
      <w:tr w:rsidR="00B218FA" w:rsidRPr="00114BC3" w:rsidTr="00B218FA">
        <w:trPr>
          <w:trHeight w:val="300"/>
        </w:trPr>
        <w:tc>
          <w:tcPr>
            <w:tcW w:w="7439" w:type="dxa"/>
            <w:gridSpan w:val="2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</w:p>
        </w:tc>
        <w:tc>
          <w:tcPr>
            <w:tcW w:w="1623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B218FA" w:rsidRPr="00114BC3" w:rsidTr="00B218FA">
        <w:trPr>
          <w:trHeight w:val="270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hiány, többlet </w:t>
            </w:r>
            <w:proofErr w:type="gramStart"/>
            <w:r w:rsidRPr="00114BC3">
              <w:rPr>
                <w:b/>
                <w:bCs/>
              </w:rPr>
              <w:t>( költségvetési</w:t>
            </w:r>
            <w:proofErr w:type="gramEnd"/>
            <w:r w:rsidRPr="00114BC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-97 669 964</w:t>
            </w:r>
          </w:p>
        </w:tc>
      </w:tr>
      <w:tr w:rsidR="00B218FA" w:rsidRPr="00114BC3" w:rsidTr="00B218FA">
        <w:trPr>
          <w:trHeight w:val="555"/>
        </w:trPr>
        <w:tc>
          <w:tcPr>
            <w:tcW w:w="735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6704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114BC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623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97 669 964</w:t>
            </w:r>
          </w:p>
        </w:tc>
      </w:tr>
    </w:tbl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p w:rsidR="00B218FA" w:rsidRDefault="00B218FA" w:rsidP="00B218F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0"/>
        <w:gridCol w:w="8260"/>
        <w:gridCol w:w="2000"/>
      </w:tblGrid>
      <w:tr w:rsidR="00B218FA" w:rsidRPr="00114BC3" w:rsidTr="005F7766">
        <w:trPr>
          <w:trHeight w:val="319"/>
        </w:trPr>
        <w:tc>
          <w:tcPr>
            <w:tcW w:w="11120" w:type="dxa"/>
            <w:gridSpan w:val="3"/>
            <w:noWrap/>
            <w:hideMark/>
          </w:tcPr>
          <w:p w:rsidR="00B218FA" w:rsidRPr="00114BC3" w:rsidRDefault="00B218FA" w:rsidP="005F7766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>B E V É T E L E K</w:t>
            </w:r>
          </w:p>
        </w:tc>
      </w:tr>
      <w:tr w:rsidR="00B218FA" w:rsidRPr="00114BC3" w:rsidTr="005F7766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A8113C">
              <w:rPr>
                <w:b/>
                <w:bCs/>
                <w:i/>
                <w:iCs/>
              </w:rPr>
              <w:t>.</w:t>
            </w:r>
            <w:r w:rsidRPr="00A8113C">
              <w:rPr>
                <w:b/>
                <w:bCs/>
                <w:i/>
                <w:iCs/>
              </w:rPr>
              <w:tab/>
              <w:t>melléklet a 2/2019.(III.22.) önkormányzati rendelethez</w:t>
            </w:r>
          </w:p>
        </w:tc>
        <w:tc>
          <w:tcPr>
            <w:tcW w:w="2000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B218FA" w:rsidRPr="00114BC3" w:rsidTr="005F7766">
        <w:trPr>
          <w:trHeight w:val="762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2018.évi módosított előirányzat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110 050 561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67 476 706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15 570 133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23 183 642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1 800 000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spellStart"/>
            <w:r w:rsidRPr="00114BC3">
              <w:t>kvi</w:t>
            </w:r>
            <w:proofErr w:type="spellEnd"/>
            <w:r w:rsidRPr="00114BC3">
              <w:t xml:space="preserve"> támogatások és kiegészítő támogatások 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1 805 280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Elszámolásból származó 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214 800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28 585 883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Elvonások és befizetések bevételei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28 585 883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2.5.-ből EU-s támogatás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37 452 046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17 998 296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Felhalmozási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19 453 750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3.6.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3.5.-ből EU-s támogatás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19 127 027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Helyi </w:t>
            </w:r>
            <w:proofErr w:type="gramStart"/>
            <w:r w:rsidRPr="00114BC3">
              <w:t>adók  (</w:t>
            </w:r>
            <w:proofErr w:type="gramEnd"/>
            <w:r w:rsidRPr="00114BC3">
              <w:t>4.1.1.+...+4.1.3.)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14 898 496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4.1.1.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- Vagyoni típusú adók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2 474 424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4.1.2.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- Termékek és szolgáltatások adói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4.1.3.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12 424 072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Gépjárműadó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3 468 795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közhatalmi 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759 736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28 442 245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Készletértékesítés ellenértéke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4 057 917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Szolgáltatások ellenértéke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8 457 754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Közvetített szolgáltatások értéke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157 145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Tulajdonosi 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6 000 000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Ellátási díjak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4 582 064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4 372 127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Általános forgalmi adó visszatérítése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805 238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Kamatbevételek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10 000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5.9.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pénzügyi műveletek bevételei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5.10.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Biztosító által fizetett kártérítés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5.11.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működési 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Immateriális javak értékesítése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Ingatlanok értékesítése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tárgyi eszközök értékesítése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Részesedések értékesítése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418 637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Működési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működési célú átvett pénzeszköz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418 637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7.3.-ból EU-s támogatás (közvetlen)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8.1.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Felhalm.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8.2.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Felhalm.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8.3.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8.4.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8.3.-ból EU-s támogatás (közvetlen)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224 076 399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14BC3">
              <w:rPr>
                <w:b/>
                <w:bCs/>
              </w:rPr>
              <w:t>kívülről  (</w:t>
            </w:r>
            <w:proofErr w:type="gramEnd"/>
            <w:r w:rsidRPr="00114BC3">
              <w:rPr>
                <w:b/>
                <w:bCs/>
              </w:rPr>
              <w:t>10.1.+10.3.)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10.1.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Hosszú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10.2.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roofErr w:type="gramStart"/>
            <w:r w:rsidRPr="00114BC3">
              <w:t>Likviditási</w:t>
            </w:r>
            <w:proofErr w:type="gramEnd"/>
            <w:r w:rsidRPr="00114BC3">
              <w:t xml:space="preserve"> célú  hitelek, kölcsönök felvétele pénzügyi vállalkozástól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10.3.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Rövid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11.1.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Forgatási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11.2.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11.3.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Befektetési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11.4.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96 653 381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12.1.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96 653 381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12.2.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3 974 677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13.1.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Államháztartáson belüli megelőlegezések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3 974 677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13.2.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13.3.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Betétek megszüntetése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 xml:space="preserve">    14.1.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Forgatási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 xml:space="preserve">    14.2.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Befektetési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 xml:space="preserve">    14.3.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Külföldi értékpapírok kibocsátása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 xml:space="preserve">    14.4.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Külföldi hitelek, kölcsönök felvétele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7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315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100 628 058</w:t>
            </w:r>
          </w:p>
        </w:tc>
      </w:tr>
      <w:tr w:rsidR="00B218FA" w:rsidRPr="00114BC3" w:rsidTr="005F7766">
        <w:trPr>
          <w:trHeight w:val="33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324 704 457</w:t>
            </w:r>
          </w:p>
        </w:tc>
      </w:tr>
      <w:tr w:rsidR="00B218FA" w:rsidRPr="00114BC3" w:rsidTr="005F7766">
        <w:trPr>
          <w:trHeight w:val="1665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B218FA" w:rsidRPr="00114BC3" w:rsidRDefault="00B218FA" w:rsidP="005F7766"/>
        </w:tc>
        <w:tc>
          <w:tcPr>
            <w:tcW w:w="2000" w:type="dxa"/>
            <w:hideMark/>
          </w:tcPr>
          <w:p w:rsidR="00B218FA" w:rsidRPr="00114BC3" w:rsidRDefault="00B218FA" w:rsidP="005F7766"/>
        </w:tc>
      </w:tr>
      <w:tr w:rsidR="00B218FA" w:rsidRPr="00114BC3" w:rsidTr="005F7766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B218FA" w:rsidRPr="00114BC3" w:rsidRDefault="00B218FA" w:rsidP="005F7766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 I </w:t>
            </w:r>
            <w:proofErr w:type="gramStart"/>
            <w:r w:rsidRPr="00114BC3">
              <w:rPr>
                <w:b/>
                <w:bCs/>
              </w:rPr>
              <w:t>A</w:t>
            </w:r>
            <w:proofErr w:type="gramEnd"/>
            <w:r w:rsidRPr="00114BC3">
              <w:rPr>
                <w:b/>
                <w:bCs/>
              </w:rPr>
              <w:t xml:space="preserve"> D Á S O K</w:t>
            </w:r>
          </w:p>
        </w:tc>
      </w:tr>
      <w:tr w:rsidR="00B218FA" w:rsidRPr="00114BC3" w:rsidTr="005F7766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B218FA" w:rsidRPr="00114BC3" w:rsidTr="005F7766">
        <w:trPr>
          <w:trHeight w:val="762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2018.évi Módosított előirányzat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Működési költségvetés kiadásai </w:t>
            </w:r>
            <w:r w:rsidRPr="00114BC3">
              <w:t>(1.1+…+1.5.+1.18.)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139 120 774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roofErr w:type="gramStart"/>
            <w:r w:rsidRPr="00114BC3">
              <w:t>Személyi  juttatások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46 727 876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7 210 320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roofErr w:type="gramStart"/>
            <w:r w:rsidRPr="00114BC3">
              <w:t>Dologi  kiadások</w:t>
            </w:r>
            <w:proofErr w:type="gramEnd"/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69 164 397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Ellátottak pénzbeli juttatásai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3 300 000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1.5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működési célú kiadások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8 729 077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1.9.</w:t>
            </w:r>
          </w:p>
        </w:tc>
        <w:tc>
          <w:tcPr>
            <w:tcW w:w="8260" w:type="dxa"/>
            <w:noWrap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1.12.</w:t>
            </w:r>
          </w:p>
        </w:tc>
        <w:tc>
          <w:tcPr>
            <w:tcW w:w="8260" w:type="dxa"/>
            <w:noWrap/>
            <w:hideMark/>
          </w:tcPr>
          <w:p w:rsidR="00B218FA" w:rsidRPr="00114BC3" w:rsidRDefault="00B218FA" w:rsidP="005F7766">
            <w:r w:rsidRPr="00114BC3">
              <w:t xml:space="preserve">   - Egyéb működési célú támogatások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8 289 077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1.13.</w:t>
            </w:r>
          </w:p>
        </w:tc>
        <w:tc>
          <w:tcPr>
            <w:tcW w:w="8260" w:type="dxa"/>
            <w:noWrap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spellStart"/>
            <w:r w:rsidRPr="00114BC3">
              <w:t>Árkiegészítések</w:t>
            </w:r>
            <w:proofErr w:type="spellEnd"/>
            <w:r w:rsidRPr="00114BC3">
              <w:t>, ártámogatások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Kamattámogatások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440 000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Tartalékok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3 989 104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1.19.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1.20.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Céltartalék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Felhalmozási költségvetés kiadásai </w:t>
            </w:r>
            <w:r w:rsidRPr="00114BC3">
              <w:t>(2.1.+2.3.+2.5.)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98 620 340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Beruházások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11 060 477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Felújítások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87 559 863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Egyéb felhalmozási kiadások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2.5.-</w:t>
            </w:r>
            <w:proofErr w:type="gramStart"/>
            <w:r w:rsidRPr="00114BC3">
              <w:t>ből        -</w:t>
            </w:r>
            <w:proofErr w:type="gramEnd"/>
            <w:r w:rsidRPr="00114BC3">
              <w:t xml:space="preserve"> Garancia- és kezességvállalásból kifizetés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315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2.9.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Egyéb felhalmozási célú támogatások ÁH-n belülre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Lakástámogatás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33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2.13.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237 741 114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roofErr w:type="gramStart"/>
            <w:r w:rsidRPr="00114BC3">
              <w:t>Likviditási</w:t>
            </w:r>
            <w:proofErr w:type="gramEnd"/>
            <w:r w:rsidRPr="00114BC3">
              <w:t xml:space="preserve">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4.3.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Kincstárjegyek beváltása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Éven </w:t>
            </w:r>
            <w:proofErr w:type="gramStart"/>
            <w:r w:rsidRPr="00114BC3">
              <w:t>belüli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Belföldi kötvények beváltása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5.6.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 xml:space="preserve">Éven </w:t>
            </w:r>
            <w:proofErr w:type="gramStart"/>
            <w:r w:rsidRPr="00114BC3">
              <w:t>túli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86 963 343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82 867 184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4 096 159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6.4.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Pénzügyi lízing kiadásai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7.3.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Külföldi értékpapírok beváltása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7.4.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r w:rsidRPr="00114BC3">
              <w:t>7.5.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r w:rsidRPr="00114BC3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r w:rsidRPr="00114BC3"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24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B218FA" w:rsidRPr="00114BC3" w:rsidTr="005F7766">
        <w:trPr>
          <w:trHeight w:val="30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86 963 343</w:t>
            </w:r>
          </w:p>
        </w:tc>
      </w:tr>
      <w:tr w:rsidR="00B218FA" w:rsidRPr="00114BC3" w:rsidTr="005F7766">
        <w:trPr>
          <w:trHeight w:val="259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324 704 457</w:t>
            </w:r>
          </w:p>
        </w:tc>
      </w:tr>
      <w:tr w:rsidR="00B218FA" w:rsidRPr="00114BC3" w:rsidTr="005F7766">
        <w:trPr>
          <w:trHeight w:val="150"/>
        </w:trPr>
        <w:tc>
          <w:tcPr>
            <w:tcW w:w="860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B218FA" w:rsidRPr="00114BC3" w:rsidRDefault="00B218FA" w:rsidP="005F7766"/>
        </w:tc>
        <w:tc>
          <w:tcPr>
            <w:tcW w:w="2000" w:type="dxa"/>
            <w:noWrap/>
            <w:hideMark/>
          </w:tcPr>
          <w:p w:rsidR="00B218FA" w:rsidRPr="00114BC3" w:rsidRDefault="00B218FA" w:rsidP="005F7766"/>
        </w:tc>
      </w:tr>
      <w:tr w:rsidR="00B218FA" w:rsidRPr="00114BC3" w:rsidTr="005F7766">
        <w:trPr>
          <w:trHeight w:val="315"/>
        </w:trPr>
        <w:tc>
          <w:tcPr>
            <w:tcW w:w="11120" w:type="dxa"/>
            <w:gridSpan w:val="3"/>
            <w:noWrap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KIADÁSOK EGYENLEGE</w:t>
            </w:r>
          </w:p>
        </w:tc>
      </w:tr>
      <w:tr w:rsidR="00B218FA" w:rsidRPr="00114BC3" w:rsidTr="005F7766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B218FA" w:rsidRPr="00114BC3" w:rsidRDefault="00B218FA" w:rsidP="005F7766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Ezer forintban</w:t>
            </w:r>
          </w:p>
        </w:tc>
      </w:tr>
      <w:tr w:rsidR="00B218FA" w:rsidRPr="00114BC3" w:rsidTr="005F7766">
        <w:trPr>
          <w:trHeight w:val="270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hiány, többlet </w:t>
            </w:r>
            <w:proofErr w:type="gramStart"/>
            <w:r w:rsidRPr="00114BC3">
              <w:rPr>
                <w:b/>
                <w:bCs/>
              </w:rPr>
              <w:t>( költségvetési</w:t>
            </w:r>
            <w:proofErr w:type="gramEnd"/>
            <w:r w:rsidRPr="00114BC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-13 664 715</w:t>
            </w:r>
          </w:p>
        </w:tc>
      </w:tr>
      <w:tr w:rsidR="00B218FA" w:rsidRPr="00114BC3" w:rsidTr="005F7766">
        <w:trPr>
          <w:trHeight w:val="555"/>
        </w:trPr>
        <w:tc>
          <w:tcPr>
            <w:tcW w:w="8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114BC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2000" w:type="dxa"/>
            <w:hideMark/>
          </w:tcPr>
          <w:p w:rsidR="00B218FA" w:rsidRPr="00114BC3" w:rsidRDefault="00B218FA" w:rsidP="005F7766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13 664 715</w:t>
            </w:r>
          </w:p>
        </w:tc>
      </w:tr>
    </w:tbl>
    <w:p w:rsidR="00B218FA" w:rsidRDefault="00B218FA" w:rsidP="00B218FA"/>
    <w:p w:rsidR="00B218FA" w:rsidRDefault="00B218FA" w:rsidP="00B218FA"/>
    <w:p w:rsidR="00B218FA" w:rsidRDefault="00B218FA" w:rsidP="00B218FA"/>
    <w:p w:rsidR="00D20980" w:rsidRDefault="00856162" w:rsidP="00D20980">
      <w:pPr>
        <w:jc w:val="center"/>
      </w:pPr>
      <w:r w:rsidRPr="00114BC3">
        <w:rPr>
          <w:noProof/>
          <w:lang w:eastAsia="hu-HU"/>
        </w:rPr>
        <w:drawing>
          <wp:inline distT="0" distB="0" distL="0" distR="0" wp14:anchorId="265690A4" wp14:editId="61F79B2C">
            <wp:extent cx="5760720" cy="4032504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BC3">
        <w:rPr>
          <w:noProof/>
          <w:lang w:eastAsia="hu-HU"/>
        </w:rPr>
        <w:drawing>
          <wp:inline distT="0" distB="0" distL="0" distR="0" wp14:anchorId="0BF55A07" wp14:editId="5E8B886C">
            <wp:extent cx="5760720" cy="4109314"/>
            <wp:effectExtent l="0" t="0" r="0" b="571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drawing>
          <wp:inline distT="0" distB="0" distL="0" distR="0">
            <wp:extent cx="5572125" cy="298132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/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</w:p>
    <w:p w:rsidR="00D20980" w:rsidRDefault="00D20980" w:rsidP="00D20980">
      <w:pPr>
        <w:tabs>
          <w:tab w:val="left" w:pos="5655"/>
        </w:tabs>
        <w:jc w:val="center"/>
      </w:pPr>
      <w:r w:rsidRPr="00D20980">
        <w:rPr>
          <w:noProof/>
          <w:lang w:eastAsia="hu-HU"/>
        </w:rPr>
        <w:drawing>
          <wp:inline distT="0" distB="0" distL="0" distR="0">
            <wp:extent cx="6141935" cy="34956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66" cy="35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Pr="00D20980" w:rsidRDefault="00D20980" w:rsidP="00D20980"/>
    <w:p w:rsidR="00D20980" w:rsidRDefault="00D20980" w:rsidP="00D20980"/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898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D20980" w:rsidRPr="00D20980" w:rsidTr="00D20980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 évi adósságot keletkeztető fejlesztési céljai</w:t>
            </w:r>
          </w:p>
        </w:tc>
      </w:tr>
      <w:tr w:rsidR="00D20980" w:rsidRPr="00D20980" w:rsidTr="00D20980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 melléklet az 1/2018.(III.14.) önkormányzati rendelethez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D20980" w:rsidRPr="00D20980" w:rsidTr="00D20980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D20980" w:rsidRPr="00D20980" w:rsidTr="00D20980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D2098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:rsidR="00D20980" w:rsidRDefault="00D20980" w:rsidP="00D20980"/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drawing>
          <wp:inline distT="0" distB="0" distL="0" distR="0">
            <wp:extent cx="7591425" cy="51625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  <w:r w:rsidRPr="00D20980">
        <w:rPr>
          <w:noProof/>
          <w:lang w:eastAsia="hu-HU"/>
        </w:rPr>
        <w:drawing>
          <wp:inline distT="0" distB="0" distL="0" distR="0">
            <wp:extent cx="8362950" cy="54578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8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929"/>
        <w:gridCol w:w="929"/>
        <w:gridCol w:w="1775"/>
        <w:gridCol w:w="1537"/>
      </w:tblGrid>
      <w:tr w:rsidR="00D20980" w:rsidRPr="00D20980" w:rsidTr="00852935">
        <w:trPr>
          <w:trHeight w:val="31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15"/>
          <w:jc w:val="center"/>
        </w:trPr>
        <w:tc>
          <w:tcPr>
            <w:tcW w:w="8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2018. évi előirányzat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D20980" w:rsidRPr="00D20980" w:rsidTr="00852935">
        <w:trPr>
          <w:trHeight w:val="255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5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D20980" w:rsidRDefault="00D20980" w:rsidP="00D20980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5920"/>
        <w:gridCol w:w="1426"/>
      </w:tblGrid>
      <w:tr w:rsidR="00D20980" w:rsidRPr="00D20980" w:rsidTr="00852935">
        <w:trPr>
          <w:trHeight w:val="420"/>
          <w:jc w:val="center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 melléklet az 1/2018.(III.14.) önkormányzati rendelethez</w:t>
            </w:r>
          </w:p>
        </w:tc>
      </w:tr>
      <w:tr w:rsidR="00D20980" w:rsidRPr="00D20980" w:rsidTr="00852935">
        <w:trPr>
          <w:trHeight w:val="70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Tótszerdahelyi Óvoda és Konyha Költségvetési szerv I.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D20980" w:rsidRPr="00D20980" w:rsidTr="00852935">
        <w:trPr>
          <w:trHeight w:val="495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D20980" w:rsidRPr="00D20980" w:rsidTr="00852935">
        <w:trPr>
          <w:trHeight w:val="319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D20980" w:rsidRPr="00D20980" w:rsidTr="00852935">
        <w:trPr>
          <w:trHeight w:val="259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D20980" w:rsidRPr="00D20980" w:rsidTr="00852935">
        <w:trPr>
          <w:trHeight w:val="319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13 453 012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3 632 347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17 085 359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38 890 019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968 091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37 921 928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2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33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21 310 007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4 391 051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30 274 320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4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55 975 378</w:t>
            </w:r>
          </w:p>
        </w:tc>
      </w:tr>
      <w:tr w:rsidR="00D20980" w:rsidRPr="00D20980" w:rsidTr="00852935">
        <w:trPr>
          <w:trHeight w:val="300"/>
          <w:jc w:val="center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980" w:rsidRPr="00D20980" w:rsidTr="00852935">
        <w:trPr>
          <w:trHeight w:val="285"/>
          <w:jc w:val="center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D20980" w:rsidRPr="00D20980" w:rsidTr="00852935">
        <w:trPr>
          <w:trHeight w:val="270"/>
          <w:jc w:val="center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980" w:rsidRPr="00D20980" w:rsidRDefault="00D20980" w:rsidP="00D2098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tbl>
      <w:tblPr>
        <w:tblW w:w="9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1961"/>
        <w:gridCol w:w="2609"/>
        <w:gridCol w:w="245"/>
        <w:gridCol w:w="245"/>
        <w:gridCol w:w="228"/>
        <w:gridCol w:w="2088"/>
      </w:tblGrid>
      <w:tr w:rsidR="00D20980" w:rsidRPr="00D20980" w:rsidTr="00D20980">
        <w:trPr>
          <w:trHeight w:val="270"/>
          <w:jc w:val="center"/>
        </w:trPr>
        <w:tc>
          <w:tcPr>
            <w:tcW w:w="93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</w:t>
            </w:r>
            <w:r w:rsidR="004413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melléklet 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az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/2018.(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III.14.</w:t>
            </w: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6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 neve, száma</w:t>
            </w:r>
          </w:p>
        </w:tc>
        <w:tc>
          <w:tcPr>
            <w:tcW w:w="28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Tótszerdahelyi Közös 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Hivatal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6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Alcím neve, száma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938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Forint!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csoport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Felhalmozási, és tőke jellegű.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Tárgyei</w:t>
            </w:r>
            <w:proofErr w:type="spellEnd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eszközök. Immateriális javak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értékesítése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Véglegesen átvett pénzeszközök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pénzeszköz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átvétel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169974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Előző évi pénzmaradvány 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igénybevétele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169974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támogatás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36818026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Kiegyenlítő, függő átfutó bevétel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21797000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4986000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10205000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 kívülre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működéási</w:t>
            </w:r>
            <w:proofErr w:type="spellEnd"/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 és szociálpolitikai juttatás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Általános kiadási tartalék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Felhalmozási célú kiadások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3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Felhalomozási</w:t>
            </w:r>
            <w:proofErr w:type="spellEnd"/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célú pénzeszköz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átadás ÁHT kívülre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felhalmozási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55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Kiegyenlítő, függő</w:t>
            </w:r>
            <w:proofErr w:type="gramStart"/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,átfutó</w:t>
            </w:r>
            <w:proofErr w:type="gramEnd"/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36988000</w:t>
            </w:r>
          </w:p>
        </w:tc>
      </w:tr>
      <w:tr w:rsidR="00D20980" w:rsidRPr="00D20980" w:rsidTr="00D20980">
        <w:trPr>
          <w:trHeight w:val="270"/>
          <w:jc w:val="center"/>
        </w:trPr>
        <w:tc>
          <w:tcPr>
            <w:tcW w:w="72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Létszámkeret/átlagos állományi létszám (fő)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20980" w:rsidRPr="00D20980" w:rsidRDefault="00D20980" w:rsidP="00D209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2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D20980" w:rsidRDefault="00D20980" w:rsidP="00D20980">
      <w:pPr>
        <w:jc w:val="center"/>
      </w:pPr>
    </w:p>
    <w:p w:rsidR="00D20980" w:rsidRDefault="00D20980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  <w:r w:rsidRPr="0044136B">
        <w:rPr>
          <w:noProof/>
          <w:lang w:eastAsia="hu-HU"/>
        </w:rPr>
        <w:drawing>
          <wp:inline distT="0" distB="0" distL="0" distR="0">
            <wp:extent cx="8191500" cy="53149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6B" w:rsidRDefault="0044136B" w:rsidP="00D20980">
      <w:pPr>
        <w:jc w:val="center"/>
      </w:pPr>
    </w:p>
    <w:p w:rsidR="0044136B" w:rsidRDefault="0044136B" w:rsidP="00D20980">
      <w:pPr>
        <w:jc w:val="center"/>
      </w:pPr>
      <w:r w:rsidRPr="0044136B">
        <w:rPr>
          <w:noProof/>
          <w:lang w:eastAsia="hu-HU"/>
        </w:rPr>
        <w:drawing>
          <wp:inline distT="0" distB="0" distL="0" distR="0">
            <wp:extent cx="8892540" cy="5165898"/>
            <wp:effectExtent l="0" t="0" r="381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0" w:rsidRPr="00D20980" w:rsidRDefault="00D20980" w:rsidP="00D20980">
      <w:pPr>
        <w:jc w:val="center"/>
      </w:pPr>
    </w:p>
    <w:sectPr w:rsidR="00D20980" w:rsidRPr="00D20980" w:rsidSect="0049480E">
      <w:head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80" w:rsidRDefault="00D20980" w:rsidP="00D20980">
      <w:pPr>
        <w:spacing w:after="0" w:line="240" w:lineRule="auto"/>
      </w:pPr>
      <w:r>
        <w:separator/>
      </w:r>
    </w:p>
  </w:endnote>
  <w:endnote w:type="continuationSeparator" w:id="0">
    <w:p w:rsidR="00D20980" w:rsidRDefault="00D20980" w:rsidP="00D2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80" w:rsidRDefault="00D20980" w:rsidP="00D20980">
      <w:pPr>
        <w:spacing w:after="0" w:line="240" w:lineRule="auto"/>
      </w:pPr>
      <w:r>
        <w:separator/>
      </w:r>
    </w:p>
  </w:footnote>
  <w:footnote w:type="continuationSeparator" w:id="0">
    <w:p w:rsidR="00D20980" w:rsidRDefault="00D20980" w:rsidP="00D2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80" w:rsidRPr="00D20980" w:rsidRDefault="00D20980" w:rsidP="00D20980">
    <w:pPr>
      <w:pStyle w:val="lfej"/>
      <w:jc w:val="center"/>
      <w:rPr>
        <w:b/>
      </w:rPr>
    </w:pPr>
    <w:r w:rsidRPr="00D20980">
      <w:rPr>
        <w:b/>
      </w:rPr>
      <w:t>TÓTSZERDAHELY KÖZSÉGI ÖNKORMÁNYZAT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F66"/>
    <w:multiLevelType w:val="hybridMultilevel"/>
    <w:tmpl w:val="E7068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47"/>
    <w:rsid w:val="00081C30"/>
    <w:rsid w:val="0044136B"/>
    <w:rsid w:val="0049480E"/>
    <w:rsid w:val="00654290"/>
    <w:rsid w:val="007865B4"/>
    <w:rsid w:val="00852935"/>
    <w:rsid w:val="00856162"/>
    <w:rsid w:val="009A5247"/>
    <w:rsid w:val="00B218FA"/>
    <w:rsid w:val="00D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36AF-0F0C-44BA-95A9-9B715611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0980"/>
  </w:style>
  <w:style w:type="paragraph" w:styleId="llb">
    <w:name w:val="footer"/>
    <w:basedOn w:val="Norml"/>
    <w:link w:val="llbChar"/>
    <w:uiPriority w:val="99"/>
    <w:unhideWhenUsed/>
    <w:rsid w:val="00D2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0980"/>
  </w:style>
  <w:style w:type="table" w:styleId="Rcsostblzat">
    <w:name w:val="Table Grid"/>
    <w:basedOn w:val="Normltblzat"/>
    <w:uiPriority w:val="39"/>
    <w:rsid w:val="00B2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2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3025</Words>
  <Characters>20877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Windows-felhasználó</cp:lastModifiedBy>
  <cp:revision>10</cp:revision>
  <dcterms:created xsi:type="dcterms:W3CDTF">2018-03-14T12:42:00Z</dcterms:created>
  <dcterms:modified xsi:type="dcterms:W3CDTF">2020-10-11T16:09:00Z</dcterms:modified>
</cp:coreProperties>
</file>