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70FAD" w14:textId="77777777" w:rsidR="00D3548B" w:rsidRPr="0099361D" w:rsidRDefault="00D3548B" w:rsidP="00D3548B">
      <w:pPr>
        <w:jc w:val="right"/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b/>
          <w:bCs/>
          <w:u w:val="single"/>
          <w:lang w:val="fr-FR"/>
        </w:rPr>
        <w:t>3.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sz</w:t>
      </w:r>
      <w:r>
        <w:rPr>
          <w:rFonts w:ascii="Arial" w:hAnsi="Arial" w:cs="Arial"/>
          <w:b/>
          <w:bCs/>
          <w:u w:val="single"/>
          <w:lang w:val="fr-FR"/>
        </w:rPr>
        <w:t>ámú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melléklet a </w:t>
      </w:r>
      <w:r>
        <w:rPr>
          <w:rFonts w:ascii="Arial" w:hAnsi="Arial" w:cs="Arial"/>
          <w:b/>
          <w:bCs/>
          <w:u w:val="single"/>
          <w:lang w:val="fr-FR"/>
        </w:rPr>
        <w:t>6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/2019. </w:t>
      </w:r>
      <w:r>
        <w:rPr>
          <w:rFonts w:ascii="Arial" w:hAnsi="Arial" w:cs="Arial"/>
          <w:b/>
          <w:bCs/>
          <w:u w:val="single"/>
          <w:lang w:val="fr-FR"/>
        </w:rPr>
        <w:t>(VIII. 30.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) önkormányzati rendelethez </w:t>
      </w:r>
    </w:p>
    <w:p w14:paraId="57415FF9" w14:textId="77777777" w:rsidR="00D3548B" w:rsidRDefault="00D3548B" w:rsidP="00D3548B">
      <w:pPr>
        <w:pStyle w:val="Alaprtelmezett"/>
        <w:jc w:val="both"/>
        <w:rPr>
          <w:rFonts w:ascii="Arial" w:eastAsia="Helvetica" w:hAnsi="Arial" w:cs="Arial"/>
          <w:b/>
          <w:color w:val="auto"/>
          <w:sz w:val="24"/>
          <w:szCs w:val="24"/>
          <w:u w:val="single"/>
        </w:rPr>
      </w:pPr>
    </w:p>
    <w:p w14:paraId="020BC4AE" w14:textId="77777777" w:rsidR="00D3548B" w:rsidRPr="0099361D" w:rsidRDefault="00D3548B" w:rsidP="00D3548B">
      <w:pPr>
        <w:pStyle w:val="Alaprtelmezett"/>
        <w:jc w:val="both"/>
        <w:rPr>
          <w:rFonts w:ascii="Arial" w:eastAsia="Helvetica" w:hAnsi="Arial" w:cs="Arial"/>
          <w:b/>
          <w:color w:val="auto"/>
          <w:sz w:val="24"/>
          <w:szCs w:val="24"/>
          <w:u w:val="single"/>
        </w:rPr>
      </w:pPr>
      <w:r w:rsidRPr="0099361D">
        <w:rPr>
          <w:rFonts w:ascii="Arial" w:eastAsia="Helvetica" w:hAnsi="Arial" w:cs="Arial"/>
          <w:b/>
          <w:color w:val="auto"/>
          <w:sz w:val="24"/>
          <w:szCs w:val="24"/>
          <w:u w:val="single"/>
        </w:rPr>
        <w:t>Reklám közzétételére illetve rekámhordozók és reklámhordozók berendezésének elhelyezésével különböző mértékben figyelembe veendő területek</w:t>
      </w:r>
    </w:p>
    <w:p w14:paraId="1884E5EF" w14:textId="77777777" w:rsidR="00D3548B" w:rsidRPr="0099361D" w:rsidRDefault="00D3548B" w:rsidP="00D3548B">
      <w:pPr>
        <w:pStyle w:val="Alaprtelmezett"/>
        <w:jc w:val="both"/>
        <w:rPr>
          <w:rFonts w:ascii="Arial" w:eastAsia="Helvetica" w:hAnsi="Arial" w:cs="Arial"/>
          <w:color w:val="auto"/>
          <w:sz w:val="24"/>
          <w:szCs w:val="24"/>
        </w:rPr>
      </w:pPr>
      <w:r w:rsidRPr="0099361D">
        <w:rPr>
          <w:rFonts w:ascii="Arial" w:eastAsia="Helvetica" w:hAnsi="Arial" w:cs="Arial"/>
          <w:noProof/>
          <w:color w:val="auto"/>
          <w:sz w:val="24"/>
          <w:szCs w:val="24"/>
          <w:lang w:val="hu-HU"/>
        </w:rPr>
        <w:drawing>
          <wp:inline distT="0" distB="0" distL="0" distR="0" wp14:anchorId="6A70D459" wp14:editId="058F512C">
            <wp:extent cx="6120130" cy="7480929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épernyőfotó%202017-12-22%20-%201.53.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19"/>
                    <a:stretch/>
                  </pic:blipFill>
                  <pic:spPr bwMode="auto">
                    <a:xfrm>
                      <a:off x="0" y="0"/>
                      <a:ext cx="6120130" cy="74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A1716" w14:textId="6550F991" w:rsidR="009E08B9" w:rsidRPr="00D3548B" w:rsidRDefault="009E08B9">
      <w:pPr>
        <w:rPr>
          <w:rFonts w:ascii="Arial" w:eastAsia="Helvetica" w:hAnsi="Arial" w:cs="Arial"/>
          <w:b/>
          <w:u w:val="single"/>
          <w:lang w:val="fr-FR" w:eastAsia="hu-HU"/>
        </w:rPr>
      </w:pPr>
    </w:p>
    <w:sectPr w:rsidR="009E08B9" w:rsidRPr="00D3548B" w:rsidSect="00BC1F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8B"/>
    <w:rsid w:val="009E08B9"/>
    <w:rsid w:val="00BC1F05"/>
    <w:rsid w:val="00D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965"/>
  <w15:chartTrackingRefBased/>
  <w15:docId w15:val="{9E2A8C23-0E69-4443-9092-BE10253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Mucsfa Barbi Önkormányzat</dc:creator>
  <cp:keywords/>
  <dc:description/>
  <cp:lastModifiedBy>Mucsfa Barbi Önkormányzat</cp:lastModifiedBy>
  <cp:revision>1</cp:revision>
  <dcterms:created xsi:type="dcterms:W3CDTF">2020-10-29T09:23:00Z</dcterms:created>
  <dcterms:modified xsi:type="dcterms:W3CDTF">2020-10-29T09:24:00Z</dcterms:modified>
</cp:coreProperties>
</file>