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96" w:rsidRDefault="00072996" w:rsidP="00072996">
      <w:pPr>
        <w:jc w:val="center"/>
      </w:pPr>
      <w:r>
        <w:rPr>
          <w:b/>
          <w:sz w:val="26"/>
          <w:szCs w:val="26"/>
        </w:rPr>
        <w:t>Litér Község Önkormányzat Képviselő-testületének</w:t>
      </w:r>
    </w:p>
    <w:p w:rsidR="00072996" w:rsidRDefault="00886F54" w:rsidP="000729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…../2017. (IV…..</w:t>
      </w:r>
      <w:r w:rsidR="00072996">
        <w:rPr>
          <w:b/>
          <w:sz w:val="26"/>
          <w:szCs w:val="26"/>
        </w:rPr>
        <w:t>.) önkormányzati rendelete</w:t>
      </w:r>
    </w:p>
    <w:p w:rsidR="00072996" w:rsidRDefault="00072996" w:rsidP="00072996">
      <w:pPr>
        <w:jc w:val="center"/>
        <w:rPr>
          <w:b/>
          <w:sz w:val="26"/>
          <w:szCs w:val="26"/>
        </w:rPr>
      </w:pPr>
    </w:p>
    <w:p w:rsidR="00072996" w:rsidRDefault="00886F54" w:rsidP="000729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 K</w:t>
      </w:r>
      <w:r w:rsidR="00072996">
        <w:rPr>
          <w:b/>
          <w:sz w:val="26"/>
          <w:szCs w:val="26"/>
        </w:rPr>
        <w:t>öz</w:t>
      </w:r>
      <w:r>
        <w:rPr>
          <w:b/>
          <w:sz w:val="26"/>
          <w:szCs w:val="26"/>
        </w:rPr>
        <w:t>szolgálati Tisztviselők Napjáról</w:t>
      </w:r>
    </w:p>
    <w:p w:rsidR="00886F54" w:rsidRDefault="00886F54" w:rsidP="00072996">
      <w:pPr>
        <w:jc w:val="center"/>
        <w:rPr>
          <w:b/>
          <w:sz w:val="26"/>
          <w:szCs w:val="26"/>
        </w:rPr>
      </w:pPr>
    </w:p>
    <w:p w:rsidR="00886F54" w:rsidRDefault="00886F54" w:rsidP="00886F54">
      <w:pPr>
        <w:rPr>
          <w:b/>
          <w:sz w:val="26"/>
          <w:szCs w:val="26"/>
        </w:rPr>
      </w:pPr>
    </w:p>
    <w:p w:rsidR="00072996" w:rsidRDefault="00072996" w:rsidP="00072996">
      <w:pPr>
        <w:jc w:val="center"/>
        <w:rPr>
          <w:b/>
        </w:rPr>
      </w:pPr>
    </w:p>
    <w:p w:rsidR="00072996" w:rsidRDefault="00072996" w:rsidP="00072996">
      <w:pPr>
        <w:jc w:val="center"/>
      </w:pPr>
    </w:p>
    <w:p w:rsidR="00072996" w:rsidRDefault="00072996" w:rsidP="00072996">
      <w:pPr>
        <w:jc w:val="center"/>
      </w:pPr>
    </w:p>
    <w:p w:rsidR="00072996" w:rsidRDefault="00072996" w:rsidP="00072996">
      <w:pPr>
        <w:spacing w:line="360" w:lineRule="auto"/>
        <w:jc w:val="both"/>
      </w:pPr>
      <w:r>
        <w:t>Litér Község Önkormányzatának Képviselő-testülete a közszolgálati tisztviselőkről sz</w:t>
      </w:r>
      <w:r w:rsidR="00886F54">
        <w:t xml:space="preserve">óló 2011. évi CXCIX. törvény 232/A. § (1) </w:t>
      </w:r>
      <w:r>
        <w:t>bekezdésében kapott felhatalmazás alapján, az Alaptörvény 32. cikk (1) bekezdés a) pontjában meghatározott feladatkörében eljárva a következőket rendeli el:</w:t>
      </w:r>
    </w:p>
    <w:p w:rsidR="00072996" w:rsidRDefault="00072996" w:rsidP="00072996">
      <w:pPr>
        <w:spacing w:line="360" w:lineRule="auto"/>
        <w:jc w:val="both"/>
      </w:pPr>
    </w:p>
    <w:p w:rsidR="00072996" w:rsidRDefault="00072996" w:rsidP="00072996">
      <w:pPr>
        <w:spacing w:line="360" w:lineRule="auto"/>
        <w:jc w:val="both"/>
      </w:pPr>
      <w:r>
        <w:rPr>
          <w:b/>
        </w:rPr>
        <w:t>1. §</w:t>
      </w:r>
      <w:r>
        <w:t xml:space="preserve"> Litér Község Önkormányzatának Képviselő-testülete a </w:t>
      </w:r>
      <w:proofErr w:type="spellStart"/>
      <w:r>
        <w:t>Litéri</w:t>
      </w:r>
      <w:proofErr w:type="spellEnd"/>
      <w:r>
        <w:t xml:space="preserve"> Közös Önkormán</w:t>
      </w:r>
      <w:r w:rsidR="00886F54">
        <w:t xml:space="preserve">yzati Hivatal köztisztviselője számára a Közszolgálati Köztisztviselők Napja, július 1-je munkaszüneti nap. </w:t>
      </w:r>
    </w:p>
    <w:p w:rsidR="00072996" w:rsidRDefault="00072996" w:rsidP="00072996">
      <w:pPr>
        <w:spacing w:line="360" w:lineRule="auto"/>
        <w:jc w:val="both"/>
      </w:pPr>
    </w:p>
    <w:p w:rsidR="00072996" w:rsidRDefault="00072996" w:rsidP="00886F54">
      <w:pPr>
        <w:spacing w:line="360" w:lineRule="auto"/>
        <w:jc w:val="both"/>
      </w:pPr>
      <w:r>
        <w:rPr>
          <w:b/>
        </w:rPr>
        <w:t>2. §</w:t>
      </w:r>
      <w:r>
        <w:t xml:space="preserve"> </w:t>
      </w:r>
      <w:r w:rsidR="00886F54">
        <w:t>A munkaszüneti napról történő rendelkezéssel összefüggésben keletkező többletköltségek fedezetét az önkormányzat saját bevétele terhére biztosítja.</w:t>
      </w:r>
    </w:p>
    <w:p w:rsidR="00072996" w:rsidRDefault="00072996" w:rsidP="00072996">
      <w:pPr>
        <w:spacing w:line="360" w:lineRule="auto"/>
        <w:jc w:val="both"/>
      </w:pPr>
    </w:p>
    <w:p w:rsidR="00072996" w:rsidRDefault="00072996" w:rsidP="00072996">
      <w:pPr>
        <w:spacing w:line="360" w:lineRule="auto"/>
        <w:jc w:val="both"/>
      </w:pPr>
      <w:r>
        <w:rPr>
          <w:b/>
        </w:rPr>
        <w:t>3.§</w:t>
      </w:r>
      <w:r w:rsidR="008A68EF">
        <w:t xml:space="preserve"> </w:t>
      </w:r>
      <w:r>
        <w:t xml:space="preserve">E rendelet </w:t>
      </w:r>
      <w:r w:rsidR="00886F54">
        <w:t>a kihirdetést követő nap lép hatályba.</w:t>
      </w:r>
    </w:p>
    <w:p w:rsidR="00072996" w:rsidRDefault="00072996" w:rsidP="00072996">
      <w:pPr>
        <w:jc w:val="both"/>
      </w:pPr>
    </w:p>
    <w:p w:rsidR="00072996" w:rsidRDefault="00072996" w:rsidP="00072996">
      <w:pPr>
        <w:jc w:val="both"/>
      </w:pPr>
    </w:p>
    <w:p w:rsidR="00072996" w:rsidRDefault="00072996" w:rsidP="00072996">
      <w:pPr>
        <w:jc w:val="both"/>
      </w:pPr>
    </w:p>
    <w:p w:rsidR="00072996" w:rsidRDefault="00072996" w:rsidP="00072996">
      <w:pPr>
        <w:jc w:val="both"/>
      </w:pPr>
    </w:p>
    <w:p w:rsidR="00072996" w:rsidRDefault="00072996" w:rsidP="00072996">
      <w:pPr>
        <w:jc w:val="both"/>
      </w:pPr>
    </w:p>
    <w:p w:rsidR="00072996" w:rsidRDefault="00072996" w:rsidP="00072996">
      <w:pPr>
        <w:ind w:left="708" w:firstLine="708"/>
        <w:jc w:val="both"/>
      </w:pPr>
      <w:r>
        <w:t>Szedlák Attila</w:t>
      </w:r>
      <w:r w:rsidR="00886F54">
        <w:t xml:space="preserve"> </w:t>
      </w:r>
      <w:proofErr w:type="spellStart"/>
      <w:r w:rsidR="00886F54">
        <w:t>sk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Bencze Éva</w:t>
      </w:r>
      <w:r w:rsidR="00886F54">
        <w:t xml:space="preserve"> </w:t>
      </w:r>
      <w:proofErr w:type="spellStart"/>
      <w:r w:rsidR="00886F54">
        <w:t>sk</w:t>
      </w:r>
      <w:proofErr w:type="spellEnd"/>
    </w:p>
    <w:p w:rsidR="00072996" w:rsidRDefault="00072996" w:rsidP="00072996">
      <w:pPr>
        <w:ind w:left="708" w:firstLine="708"/>
        <w:jc w:val="both"/>
      </w:pPr>
      <w:r>
        <w:t xml:space="preserve"> </w:t>
      </w:r>
      <w:r w:rsidR="00886F54">
        <w:t xml:space="preserve"> polgármester </w:t>
      </w:r>
      <w:r w:rsidR="00886F54">
        <w:tab/>
      </w:r>
      <w:r w:rsidR="00886F54">
        <w:tab/>
      </w:r>
      <w:r w:rsidR="00886F54">
        <w:tab/>
        <w:t xml:space="preserve">                  </w:t>
      </w:r>
      <w:r>
        <w:t xml:space="preserve">jegyző </w:t>
      </w:r>
    </w:p>
    <w:p w:rsidR="00072996" w:rsidRDefault="00072996" w:rsidP="00072996">
      <w:pPr>
        <w:rPr>
          <w:smallCaps/>
        </w:rPr>
      </w:pPr>
    </w:p>
    <w:p w:rsidR="00072996" w:rsidRDefault="00072996" w:rsidP="00072996"/>
    <w:p w:rsidR="005633EF" w:rsidRDefault="005633EF" w:rsidP="00072996"/>
    <w:p w:rsidR="005633EF" w:rsidRDefault="005633EF" w:rsidP="00072996"/>
    <w:p w:rsidR="005633EF" w:rsidRDefault="005633EF" w:rsidP="00072996"/>
    <w:p w:rsidR="005633EF" w:rsidRDefault="005633EF" w:rsidP="00072996"/>
    <w:p w:rsidR="005633EF" w:rsidRDefault="005633EF" w:rsidP="00072996"/>
    <w:p w:rsidR="005633EF" w:rsidRDefault="005633EF" w:rsidP="00072996"/>
    <w:p w:rsidR="005633EF" w:rsidRDefault="005633EF" w:rsidP="00072996"/>
    <w:p w:rsidR="005633EF" w:rsidRDefault="005633EF" w:rsidP="00072996"/>
    <w:p w:rsidR="005633EF" w:rsidRDefault="005633EF" w:rsidP="00072996"/>
    <w:p w:rsidR="005633EF" w:rsidRDefault="005633EF" w:rsidP="00072996"/>
    <w:p w:rsidR="005633EF" w:rsidRDefault="005633EF" w:rsidP="00072996"/>
    <w:p w:rsidR="005633EF" w:rsidRDefault="005633EF" w:rsidP="00072996"/>
    <w:p w:rsidR="005633EF" w:rsidRPr="005633EF" w:rsidRDefault="001F5516" w:rsidP="005633E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I N D O K O L Á </w:t>
      </w:r>
      <w:r w:rsidR="005633EF" w:rsidRPr="005633EF">
        <w:rPr>
          <w:b/>
          <w:color w:val="000000" w:themeColor="text1"/>
        </w:rPr>
        <w:t>S</w:t>
      </w:r>
    </w:p>
    <w:p w:rsidR="005633EF" w:rsidRPr="005633EF" w:rsidRDefault="005633EF" w:rsidP="005633EF">
      <w:pPr>
        <w:pStyle w:val="Szvegtrzs"/>
        <w:rPr>
          <w:b/>
          <w:color w:val="000000" w:themeColor="text1"/>
          <w:sz w:val="25"/>
          <w:lang w:val="hu-HU"/>
        </w:rPr>
      </w:pPr>
    </w:p>
    <w:p w:rsidR="005633EF" w:rsidRPr="005633EF" w:rsidRDefault="001F5516" w:rsidP="005633EF">
      <w:pPr>
        <w:spacing w:line="25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 Közszolgálati Tisztviselők Napjáról szóló önkormányzati </w:t>
      </w:r>
      <w:r w:rsidR="005633EF" w:rsidRPr="005633EF">
        <w:rPr>
          <w:b/>
          <w:color w:val="000000" w:themeColor="text1"/>
        </w:rPr>
        <w:t>rendeletmegalkotásához</w:t>
      </w:r>
    </w:p>
    <w:p w:rsidR="005633EF" w:rsidRPr="005633EF" w:rsidRDefault="005633EF" w:rsidP="005633EF">
      <w:pPr>
        <w:pStyle w:val="Szvegtrzs"/>
        <w:rPr>
          <w:b/>
          <w:color w:val="000000" w:themeColor="text1"/>
          <w:sz w:val="24"/>
          <w:lang w:val="hu-HU"/>
        </w:rPr>
      </w:pPr>
    </w:p>
    <w:p w:rsidR="005633EF" w:rsidRPr="005633EF" w:rsidRDefault="005633EF" w:rsidP="005633EF">
      <w:pPr>
        <w:pStyle w:val="Szvegtrzs"/>
        <w:rPr>
          <w:b/>
          <w:color w:val="000000" w:themeColor="text1"/>
          <w:sz w:val="27"/>
          <w:lang w:val="hu-HU"/>
        </w:rPr>
      </w:pPr>
    </w:p>
    <w:p w:rsidR="005633EF" w:rsidRPr="005633EF" w:rsidRDefault="005633EF" w:rsidP="005633E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Általános </w:t>
      </w:r>
      <w:r w:rsidRPr="005633EF">
        <w:rPr>
          <w:b/>
          <w:color w:val="000000" w:themeColor="text1"/>
        </w:rPr>
        <w:t>indokolás</w:t>
      </w:r>
    </w:p>
    <w:p w:rsidR="005633EF" w:rsidRPr="005633EF" w:rsidRDefault="005633EF" w:rsidP="005633EF">
      <w:pPr>
        <w:pStyle w:val="Szvegtrzs"/>
        <w:rPr>
          <w:b/>
          <w:color w:val="000000" w:themeColor="text1"/>
          <w:sz w:val="26"/>
          <w:lang w:val="hu-HU"/>
        </w:rPr>
      </w:pPr>
    </w:p>
    <w:p w:rsidR="005633EF" w:rsidRPr="005633EF" w:rsidRDefault="005633EF" w:rsidP="005633EF">
      <w:pPr>
        <w:spacing w:line="249" w:lineRule="auto"/>
        <w:ind w:firstLine="4"/>
        <w:jc w:val="both"/>
        <w:rPr>
          <w:color w:val="000000" w:themeColor="text1"/>
        </w:rPr>
      </w:pPr>
      <w:r>
        <w:rPr>
          <w:color w:val="000000" w:themeColor="text1"/>
        </w:rPr>
        <w:t>Litér</w:t>
      </w:r>
      <w:r w:rsidRPr="005633EF">
        <w:rPr>
          <w:color w:val="000000" w:themeColor="text1"/>
        </w:rPr>
        <w:t xml:space="preserve"> község Önkormányzat Képviselő - </w:t>
      </w:r>
      <w:r>
        <w:rPr>
          <w:color w:val="000000" w:themeColor="text1"/>
        </w:rPr>
        <w:t xml:space="preserve">testülete, a hivatala köztisztviselői felé </w:t>
      </w:r>
      <w:r w:rsidRPr="005633EF">
        <w:rPr>
          <w:color w:val="000000" w:themeColor="text1"/>
        </w:rPr>
        <w:t>kifejezett megbecsülése érdekében, él azzal a lehe</w:t>
      </w:r>
      <w:r>
        <w:rPr>
          <w:color w:val="000000" w:themeColor="text1"/>
        </w:rPr>
        <w:t xml:space="preserve">tőséggel, hogy a közszolgálati tisztviselőkről </w:t>
      </w:r>
      <w:r w:rsidRPr="005633EF">
        <w:rPr>
          <w:color w:val="000000" w:themeColor="text1"/>
        </w:rPr>
        <w:t xml:space="preserve">szóló 2011. évi CXCIX. törvény </w:t>
      </w:r>
      <w:r w:rsidRPr="005633EF">
        <w:rPr>
          <w:color w:val="000000" w:themeColor="text1"/>
          <w:spacing w:val="5"/>
        </w:rPr>
        <w:t xml:space="preserve">232/A. </w:t>
      </w:r>
      <w:r w:rsidRPr="005633EF">
        <w:rPr>
          <w:color w:val="000000" w:themeColor="text1"/>
        </w:rPr>
        <w:t>§-</w:t>
      </w:r>
      <w:proofErr w:type="spellStart"/>
      <w:r w:rsidRPr="005633EF">
        <w:rPr>
          <w:color w:val="000000" w:themeColor="text1"/>
        </w:rPr>
        <w:t>ában</w:t>
      </w:r>
      <w:proofErr w:type="spellEnd"/>
      <w:r w:rsidRPr="005633EF">
        <w:rPr>
          <w:color w:val="000000" w:themeColor="text1"/>
        </w:rPr>
        <w:t xml:space="preserve"> kapott felhatalm</w:t>
      </w:r>
      <w:r>
        <w:rPr>
          <w:color w:val="000000" w:themeColor="text1"/>
        </w:rPr>
        <w:t xml:space="preserve">azás alapján, </w:t>
      </w:r>
      <w:r w:rsidRPr="005633EF">
        <w:rPr>
          <w:color w:val="000000" w:themeColor="text1"/>
        </w:rPr>
        <w:t>a 2017. január l-</w:t>
      </w:r>
      <w:proofErr w:type="spellStart"/>
      <w:r w:rsidRPr="005633EF">
        <w:rPr>
          <w:color w:val="000000" w:themeColor="text1"/>
        </w:rPr>
        <w:t>jétől</w:t>
      </w:r>
      <w:proofErr w:type="spellEnd"/>
      <w:r w:rsidRPr="005633EF">
        <w:rPr>
          <w:color w:val="000000" w:themeColor="text1"/>
        </w:rPr>
        <w:t xml:space="preserve"> hatályos rendelkezése</w:t>
      </w:r>
      <w:r>
        <w:rPr>
          <w:color w:val="000000" w:themeColor="text1"/>
        </w:rPr>
        <w:t xml:space="preserve">k szerint már nem munkaszüneti napnak minősülő </w:t>
      </w:r>
      <w:r w:rsidRPr="005633EF">
        <w:rPr>
          <w:color w:val="000000" w:themeColor="text1"/>
        </w:rPr>
        <w:t>közszolgálati tisztviselők napját a hivatala köztisztviselői számára, munkaszüneti nappá, a „</w:t>
      </w:r>
      <w:r w:rsidRPr="005633EF">
        <w:rPr>
          <w:color w:val="000000" w:themeColor="text1"/>
        </w:rPr>
        <w:t>Közszolgálati Tisztviselők</w:t>
      </w:r>
      <w:r w:rsidRPr="005633EF">
        <w:rPr>
          <w:color w:val="000000" w:themeColor="text1"/>
        </w:rPr>
        <w:t xml:space="preserve"> Napjává”</w:t>
      </w:r>
      <w:r>
        <w:rPr>
          <w:color w:val="000000" w:themeColor="text1"/>
        </w:rPr>
        <w:t xml:space="preserve"> </w:t>
      </w:r>
      <w:r w:rsidRPr="005633EF">
        <w:rPr>
          <w:color w:val="000000" w:themeColor="text1"/>
        </w:rPr>
        <w:t>nyilvánítsa.</w:t>
      </w:r>
    </w:p>
    <w:p w:rsidR="005633EF" w:rsidRPr="005633EF" w:rsidRDefault="005633EF" w:rsidP="005633EF">
      <w:pPr>
        <w:pStyle w:val="Szvegtrzs"/>
        <w:rPr>
          <w:color w:val="000000" w:themeColor="text1"/>
          <w:sz w:val="24"/>
          <w:lang w:val="hu-HU"/>
        </w:rPr>
      </w:pPr>
    </w:p>
    <w:p w:rsidR="005633EF" w:rsidRPr="005633EF" w:rsidRDefault="005633EF" w:rsidP="005633EF">
      <w:pPr>
        <w:pStyle w:val="Szvegtrzs"/>
        <w:rPr>
          <w:color w:val="000000" w:themeColor="text1"/>
          <w:sz w:val="27"/>
          <w:lang w:val="hu-HU"/>
        </w:rPr>
      </w:pPr>
    </w:p>
    <w:p w:rsidR="005633EF" w:rsidRPr="005633EF" w:rsidRDefault="005633EF" w:rsidP="005633EF">
      <w:pPr>
        <w:jc w:val="center"/>
        <w:rPr>
          <w:b/>
          <w:color w:val="000000" w:themeColor="text1"/>
        </w:rPr>
      </w:pPr>
      <w:r w:rsidRPr="005633EF">
        <w:rPr>
          <w:b/>
          <w:color w:val="000000" w:themeColor="text1"/>
        </w:rPr>
        <w:t>Részletes</w:t>
      </w:r>
      <w:r w:rsidRPr="005633EF">
        <w:rPr>
          <w:b/>
          <w:color w:val="000000" w:themeColor="text1"/>
          <w:spacing w:val="52"/>
        </w:rPr>
        <w:t xml:space="preserve"> </w:t>
      </w:r>
      <w:r w:rsidRPr="005633EF">
        <w:rPr>
          <w:b/>
          <w:color w:val="000000" w:themeColor="text1"/>
        </w:rPr>
        <w:t>indokolás</w:t>
      </w:r>
    </w:p>
    <w:p w:rsidR="005633EF" w:rsidRPr="005633EF" w:rsidRDefault="005633EF" w:rsidP="005633EF">
      <w:pPr>
        <w:pStyle w:val="Szvegtrzs"/>
        <w:rPr>
          <w:b/>
          <w:color w:val="000000" w:themeColor="text1"/>
          <w:sz w:val="25"/>
          <w:lang w:val="hu-HU"/>
        </w:rPr>
      </w:pPr>
    </w:p>
    <w:p w:rsidR="005633EF" w:rsidRPr="005633EF" w:rsidRDefault="001F5516" w:rsidP="005633EF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az </w:t>
      </w:r>
      <w:r w:rsidR="005633EF" w:rsidRPr="005633EF">
        <w:rPr>
          <w:color w:val="000000" w:themeColor="text1"/>
        </w:rPr>
        <w:t>1. §-hoz</w:t>
      </w:r>
    </w:p>
    <w:p w:rsidR="005633EF" w:rsidRPr="005633EF" w:rsidRDefault="005633EF" w:rsidP="005633EF">
      <w:pPr>
        <w:pStyle w:val="Szvegtrzs"/>
        <w:rPr>
          <w:color w:val="000000" w:themeColor="text1"/>
          <w:sz w:val="25"/>
          <w:lang w:val="hu-HU"/>
        </w:rPr>
      </w:pPr>
    </w:p>
    <w:p w:rsidR="005633EF" w:rsidRPr="005633EF" w:rsidRDefault="005633EF" w:rsidP="005633EF">
      <w:pPr>
        <w:spacing w:line="256" w:lineRule="auto"/>
        <w:ind w:hanging="5"/>
        <w:jc w:val="both"/>
        <w:rPr>
          <w:color w:val="000000" w:themeColor="text1"/>
        </w:rPr>
      </w:pPr>
      <w:r w:rsidRPr="005633EF">
        <w:rPr>
          <w:color w:val="000000" w:themeColor="text1"/>
        </w:rPr>
        <w:t xml:space="preserve">A képviselő-testület kinyilvánítja, hogy a hivatala köztisztviselője számára a Közszolgálati </w:t>
      </w:r>
      <w:r w:rsidRPr="005633EF">
        <w:rPr>
          <w:color w:val="000000" w:themeColor="text1"/>
        </w:rPr>
        <w:t>Tisztviselők Napja</w:t>
      </w:r>
      <w:r w:rsidRPr="005633EF">
        <w:rPr>
          <w:color w:val="000000" w:themeColor="text1"/>
        </w:rPr>
        <w:t>, július   l -je, munkaszüneti nap.</w:t>
      </w:r>
    </w:p>
    <w:p w:rsidR="005633EF" w:rsidRPr="005633EF" w:rsidRDefault="005633EF" w:rsidP="005633EF">
      <w:pPr>
        <w:pStyle w:val="Szvegtrzs"/>
        <w:rPr>
          <w:color w:val="000000" w:themeColor="text1"/>
          <w:sz w:val="25"/>
          <w:lang w:val="hu-HU"/>
        </w:rPr>
      </w:pPr>
    </w:p>
    <w:p w:rsidR="005633EF" w:rsidRPr="005633EF" w:rsidRDefault="005633EF" w:rsidP="005633EF">
      <w:pPr>
        <w:jc w:val="center"/>
        <w:rPr>
          <w:color w:val="000000" w:themeColor="text1"/>
        </w:rPr>
      </w:pPr>
      <w:r w:rsidRPr="005633EF">
        <w:rPr>
          <w:color w:val="000000" w:themeColor="text1"/>
        </w:rPr>
        <w:t>a 2. §-hoz</w:t>
      </w:r>
    </w:p>
    <w:p w:rsidR="005633EF" w:rsidRPr="005633EF" w:rsidRDefault="005633EF" w:rsidP="005633EF">
      <w:pPr>
        <w:pStyle w:val="Szvegtrzs"/>
        <w:rPr>
          <w:color w:val="000000" w:themeColor="text1"/>
          <w:sz w:val="26"/>
          <w:lang w:val="hu-HU"/>
        </w:rPr>
      </w:pPr>
    </w:p>
    <w:p w:rsidR="005633EF" w:rsidRPr="005633EF" w:rsidRDefault="005633EF" w:rsidP="005633EF">
      <w:pPr>
        <w:jc w:val="both"/>
        <w:rPr>
          <w:color w:val="000000" w:themeColor="text1"/>
        </w:rPr>
      </w:pPr>
      <w:r w:rsidRPr="005633EF">
        <w:rPr>
          <w:color w:val="000000" w:themeColor="text1"/>
        </w:rPr>
        <w:t>Rendelkezés a</w:t>
      </w:r>
      <w:r w:rsidRPr="005633EF">
        <w:rPr>
          <w:color w:val="000000" w:themeColor="text1"/>
        </w:rPr>
        <w:t xml:space="preserve"> </w:t>
      </w:r>
      <w:r w:rsidRPr="005633EF">
        <w:rPr>
          <w:color w:val="000000" w:themeColor="text1"/>
        </w:rPr>
        <w:t>munkaszüneti nappá nyilvánítás</w:t>
      </w:r>
      <w:r>
        <w:rPr>
          <w:color w:val="000000" w:themeColor="text1"/>
        </w:rPr>
        <w:t xml:space="preserve"> többletköltségeinek </w:t>
      </w:r>
      <w:r w:rsidRPr="005633EF">
        <w:rPr>
          <w:color w:val="000000" w:themeColor="text1"/>
        </w:rPr>
        <w:t>viseléséről.</w:t>
      </w:r>
    </w:p>
    <w:p w:rsidR="005633EF" w:rsidRPr="005633EF" w:rsidRDefault="005633EF" w:rsidP="005633EF">
      <w:pPr>
        <w:pStyle w:val="Szvegtrzs"/>
        <w:rPr>
          <w:color w:val="000000" w:themeColor="text1"/>
          <w:sz w:val="26"/>
          <w:lang w:val="hu-HU"/>
        </w:rPr>
      </w:pPr>
    </w:p>
    <w:p w:rsidR="005633EF" w:rsidRPr="005633EF" w:rsidRDefault="005633EF" w:rsidP="005633EF">
      <w:pPr>
        <w:jc w:val="center"/>
        <w:rPr>
          <w:color w:val="000000" w:themeColor="text1"/>
        </w:rPr>
      </w:pPr>
      <w:r w:rsidRPr="005633EF">
        <w:rPr>
          <w:color w:val="000000" w:themeColor="text1"/>
        </w:rPr>
        <w:t>a 3. §-hoz</w:t>
      </w:r>
    </w:p>
    <w:p w:rsidR="005633EF" w:rsidRPr="005633EF" w:rsidRDefault="005633EF" w:rsidP="005633EF">
      <w:pPr>
        <w:pStyle w:val="Szvegtrzs"/>
        <w:rPr>
          <w:color w:val="000000" w:themeColor="text1"/>
          <w:sz w:val="25"/>
          <w:lang w:val="hu-HU"/>
        </w:rPr>
      </w:pPr>
    </w:p>
    <w:p w:rsidR="005633EF" w:rsidRPr="005633EF" w:rsidRDefault="005633EF" w:rsidP="005633EF">
      <w:pPr>
        <w:jc w:val="both"/>
        <w:rPr>
          <w:color w:val="000000" w:themeColor="text1"/>
        </w:rPr>
      </w:pPr>
      <w:r w:rsidRPr="005633EF">
        <w:rPr>
          <w:color w:val="000000" w:themeColor="text1"/>
          <w:w w:val="105"/>
        </w:rPr>
        <w:t>A hatályba léptetésről rendelkezik.</w:t>
      </w:r>
    </w:p>
    <w:p w:rsidR="005633EF" w:rsidRDefault="005633EF" w:rsidP="005633EF">
      <w:pPr>
        <w:rPr>
          <w:color w:val="000000" w:themeColor="text1"/>
        </w:rPr>
      </w:pPr>
    </w:p>
    <w:p w:rsidR="00503AC5" w:rsidRDefault="00503AC5" w:rsidP="005633EF">
      <w:pPr>
        <w:rPr>
          <w:color w:val="000000" w:themeColor="text1"/>
        </w:rPr>
      </w:pPr>
    </w:p>
    <w:p w:rsidR="00503AC5" w:rsidRPr="000656D6" w:rsidRDefault="000656D6" w:rsidP="000656D6">
      <w:pPr>
        <w:jc w:val="center"/>
        <w:rPr>
          <w:b/>
          <w:color w:val="000000" w:themeColor="text1"/>
        </w:rPr>
      </w:pPr>
      <w:r w:rsidRPr="000656D6">
        <w:rPr>
          <w:b/>
          <w:color w:val="000000" w:themeColor="text1"/>
        </w:rPr>
        <w:t>Hatásvizsgálat</w:t>
      </w:r>
    </w:p>
    <w:p w:rsidR="00503AC5" w:rsidRDefault="00503AC5" w:rsidP="005633EF">
      <w:pPr>
        <w:rPr>
          <w:color w:val="000000" w:themeColor="text1"/>
        </w:rPr>
      </w:pPr>
    </w:p>
    <w:p w:rsidR="00503AC5" w:rsidRPr="000656D6" w:rsidRDefault="00503AC5" w:rsidP="000656D6">
      <w:pPr>
        <w:rPr>
          <w:color w:val="000000" w:themeColor="text1"/>
        </w:rPr>
      </w:pPr>
      <w:r w:rsidRPr="000656D6">
        <w:rPr>
          <w:b/>
          <w:color w:val="000000" w:themeColor="text1"/>
        </w:rPr>
        <w:t>Társadalmi gazdasági hatása</w:t>
      </w:r>
      <w:r w:rsidRPr="000656D6">
        <w:rPr>
          <w:color w:val="000000" w:themeColor="text1"/>
        </w:rPr>
        <w:t>: nincs</w:t>
      </w:r>
    </w:p>
    <w:p w:rsidR="000656D6" w:rsidRPr="000656D6" w:rsidRDefault="00503AC5" w:rsidP="000656D6">
      <w:pPr>
        <w:jc w:val="both"/>
        <w:rPr>
          <w:color w:val="000000" w:themeColor="text1"/>
        </w:rPr>
      </w:pPr>
      <w:r w:rsidRPr="000656D6">
        <w:rPr>
          <w:b/>
          <w:color w:val="000000" w:themeColor="text1"/>
        </w:rPr>
        <w:t>Költségvetési hatása</w:t>
      </w:r>
      <w:r w:rsidRPr="000656D6">
        <w:rPr>
          <w:color w:val="000000" w:themeColor="text1"/>
        </w:rPr>
        <w:t xml:space="preserve">: </w:t>
      </w:r>
      <w:r w:rsidR="000656D6" w:rsidRPr="000656D6">
        <w:rPr>
          <w:color w:val="000000" w:themeColor="text1"/>
        </w:rPr>
        <w:t>A munkaszüneti napról történő rendelkezéssel összefüggésben keletkező többletköltségek fedezetét az önkormányzat saját bevétele terhére biztosítja.</w:t>
      </w:r>
    </w:p>
    <w:p w:rsidR="000656D6" w:rsidRPr="000656D6" w:rsidRDefault="000656D6" w:rsidP="000656D6">
      <w:pPr>
        <w:jc w:val="both"/>
        <w:rPr>
          <w:b/>
          <w:color w:val="000000" w:themeColor="text1"/>
        </w:rPr>
      </w:pPr>
      <w:r w:rsidRPr="000656D6">
        <w:rPr>
          <w:b/>
          <w:color w:val="000000" w:themeColor="text1"/>
          <w:w w:val="95"/>
        </w:rPr>
        <w:t xml:space="preserve">Környezeti, egészségügyi </w:t>
      </w:r>
      <w:r w:rsidRPr="000656D6">
        <w:rPr>
          <w:b/>
          <w:color w:val="000000" w:themeColor="text1"/>
        </w:rPr>
        <w:t>következmények</w:t>
      </w:r>
      <w:r w:rsidRPr="000656D6">
        <w:rPr>
          <w:b/>
          <w:color w:val="000000" w:themeColor="text1"/>
        </w:rPr>
        <w:t xml:space="preserve">: </w:t>
      </w:r>
      <w:r w:rsidRPr="000656D6">
        <w:rPr>
          <w:color w:val="000000" w:themeColor="text1"/>
        </w:rPr>
        <w:t>nincs</w:t>
      </w:r>
    </w:p>
    <w:p w:rsidR="000656D6" w:rsidRPr="000656D6" w:rsidRDefault="000656D6" w:rsidP="000656D6">
      <w:pPr>
        <w:jc w:val="both"/>
        <w:rPr>
          <w:color w:val="000000" w:themeColor="text1"/>
        </w:rPr>
      </w:pPr>
      <w:r w:rsidRPr="000656D6">
        <w:rPr>
          <w:b/>
          <w:color w:val="000000" w:themeColor="text1"/>
        </w:rPr>
        <w:t xml:space="preserve">Adminisztratív </w:t>
      </w:r>
      <w:proofErr w:type="spellStart"/>
      <w:r w:rsidRPr="000656D6">
        <w:rPr>
          <w:b/>
          <w:color w:val="000000" w:themeColor="text1"/>
        </w:rPr>
        <w:t>terheket</w:t>
      </w:r>
      <w:proofErr w:type="spellEnd"/>
      <w:r w:rsidRPr="000656D6">
        <w:rPr>
          <w:b/>
          <w:color w:val="000000" w:themeColor="text1"/>
        </w:rPr>
        <w:t xml:space="preserve"> befolyásoló hatás</w:t>
      </w:r>
      <w:r w:rsidRPr="000656D6">
        <w:rPr>
          <w:b/>
          <w:color w:val="000000" w:themeColor="text1"/>
        </w:rPr>
        <w:t xml:space="preserve">: </w:t>
      </w:r>
      <w:r w:rsidRPr="000656D6">
        <w:rPr>
          <w:color w:val="000000" w:themeColor="text1"/>
        </w:rPr>
        <w:t>nincs</w:t>
      </w:r>
    </w:p>
    <w:p w:rsidR="000656D6" w:rsidRPr="000656D6" w:rsidRDefault="000656D6" w:rsidP="000656D6">
      <w:pPr>
        <w:jc w:val="both"/>
        <w:rPr>
          <w:color w:val="000000" w:themeColor="text1"/>
        </w:rPr>
      </w:pPr>
      <w:r w:rsidRPr="000656D6">
        <w:rPr>
          <w:b/>
          <w:color w:val="000000" w:themeColor="text1"/>
        </w:rPr>
        <w:t>A rendelet megalkotásának szükségessége:</w:t>
      </w:r>
      <w:r w:rsidRPr="000656D6">
        <w:rPr>
          <w:b/>
          <w:color w:val="000000" w:themeColor="text1"/>
        </w:rPr>
        <w:t xml:space="preserve"> </w:t>
      </w:r>
      <w:r w:rsidRPr="000656D6">
        <w:rPr>
          <w:color w:val="000000" w:themeColor="text1"/>
        </w:rPr>
        <w:t>jogszabályi változások</w:t>
      </w:r>
      <w:r>
        <w:rPr>
          <w:color w:val="000000" w:themeColor="text1"/>
        </w:rPr>
        <w:t xml:space="preserve"> következtéb</w:t>
      </w:r>
      <w:r w:rsidRPr="000656D6">
        <w:rPr>
          <w:color w:val="000000" w:themeColor="text1"/>
        </w:rPr>
        <w:t>en vált szükségessé</w:t>
      </w:r>
    </w:p>
    <w:p w:rsidR="000656D6" w:rsidRPr="000656D6" w:rsidRDefault="000656D6" w:rsidP="000656D6">
      <w:pPr>
        <w:pStyle w:val="TableParagraph"/>
        <w:jc w:val="both"/>
        <w:rPr>
          <w:color w:val="000000" w:themeColor="text1"/>
          <w:sz w:val="24"/>
          <w:szCs w:val="24"/>
          <w:lang w:val="hu-HU"/>
        </w:rPr>
      </w:pPr>
      <w:r w:rsidRPr="000656D6">
        <w:rPr>
          <w:b/>
          <w:color w:val="000000" w:themeColor="text1"/>
          <w:sz w:val="24"/>
          <w:szCs w:val="24"/>
          <w:lang w:val="hu-HU"/>
        </w:rPr>
        <w:t xml:space="preserve">A </w:t>
      </w:r>
      <w:r w:rsidRPr="000656D6">
        <w:rPr>
          <w:b/>
          <w:color w:val="000000" w:themeColor="text1"/>
          <w:sz w:val="24"/>
          <w:szCs w:val="24"/>
          <w:lang w:val="hu-HU"/>
        </w:rPr>
        <w:t>rendelet megalkotás</w:t>
      </w:r>
      <w:r>
        <w:rPr>
          <w:b/>
          <w:color w:val="000000" w:themeColor="text1"/>
          <w:sz w:val="24"/>
          <w:szCs w:val="24"/>
          <w:lang w:val="hu-HU"/>
        </w:rPr>
        <w:t xml:space="preserve">ának elmaradása esetén várható </w:t>
      </w:r>
      <w:r w:rsidRPr="000656D6">
        <w:rPr>
          <w:b/>
          <w:color w:val="000000" w:themeColor="text1"/>
          <w:sz w:val="24"/>
          <w:szCs w:val="24"/>
          <w:lang w:val="hu-HU"/>
        </w:rPr>
        <w:t>következmények:</w:t>
      </w:r>
      <w:r w:rsidRPr="000656D6">
        <w:rPr>
          <w:b/>
          <w:color w:val="000000" w:themeColor="text1"/>
          <w:sz w:val="24"/>
          <w:szCs w:val="24"/>
          <w:lang w:val="hu-HU"/>
        </w:rPr>
        <w:t xml:space="preserve"> </w:t>
      </w:r>
      <w:r w:rsidRPr="000656D6">
        <w:rPr>
          <w:color w:val="000000" w:themeColor="text1"/>
          <w:sz w:val="24"/>
          <w:szCs w:val="24"/>
          <w:lang w:val="hu-HU"/>
        </w:rPr>
        <w:t>elismerés hiánya</w:t>
      </w:r>
    </w:p>
    <w:p w:rsidR="000656D6" w:rsidRPr="000656D6" w:rsidRDefault="000656D6" w:rsidP="000656D6">
      <w:pPr>
        <w:jc w:val="both"/>
        <w:rPr>
          <w:color w:val="000000" w:themeColor="text1"/>
        </w:rPr>
      </w:pPr>
    </w:p>
    <w:p w:rsidR="00503AC5" w:rsidRPr="005633EF" w:rsidRDefault="00503AC5" w:rsidP="005633EF">
      <w:pPr>
        <w:rPr>
          <w:color w:val="000000" w:themeColor="text1"/>
        </w:rPr>
      </w:pPr>
      <w:bookmarkStart w:id="0" w:name="_GoBack"/>
      <w:bookmarkEnd w:id="0"/>
    </w:p>
    <w:sectPr w:rsidR="00503AC5" w:rsidRPr="00563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96"/>
    <w:rsid w:val="000656D6"/>
    <w:rsid w:val="00072996"/>
    <w:rsid w:val="001F271C"/>
    <w:rsid w:val="001F5516"/>
    <w:rsid w:val="00503AC5"/>
    <w:rsid w:val="005633EF"/>
    <w:rsid w:val="00886F54"/>
    <w:rsid w:val="008A68EF"/>
    <w:rsid w:val="00C4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75FD"/>
  <w15:chartTrackingRefBased/>
  <w15:docId w15:val="{FF68C857-C2D1-49F1-ADBC-517B8800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07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5633EF"/>
    <w:pPr>
      <w:widowControl w:val="0"/>
    </w:pPr>
    <w:rPr>
      <w:sz w:val="23"/>
      <w:szCs w:val="23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5633EF"/>
    <w:rPr>
      <w:rFonts w:ascii="Times New Roman" w:eastAsia="Times New Roman" w:hAnsi="Times New Roman" w:cs="Times New Roman"/>
      <w:sz w:val="23"/>
      <w:szCs w:val="23"/>
      <w:lang w:val="en-US"/>
    </w:rPr>
  </w:style>
  <w:style w:type="table" w:customStyle="1" w:styleId="TableNormal">
    <w:name w:val="Table Normal"/>
    <w:uiPriority w:val="2"/>
    <w:semiHidden/>
    <w:unhideWhenUsed/>
    <w:qFormat/>
    <w:rsid w:val="000656D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0656D6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7</cp:revision>
  <dcterms:created xsi:type="dcterms:W3CDTF">2017-04-06T13:09:00Z</dcterms:created>
  <dcterms:modified xsi:type="dcterms:W3CDTF">2017-04-28T10:10:00Z</dcterms:modified>
</cp:coreProperties>
</file>