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23A" w:rsidRPr="0021477B" w:rsidRDefault="00F1723A" w:rsidP="00F1723A">
      <w:pPr>
        <w:pStyle w:val="Nincstrkz"/>
        <w:jc w:val="right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 xml:space="preserve">2.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21477B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21477B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V.19.</w:t>
      </w:r>
      <w:r w:rsidRPr="0021477B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F1723A" w:rsidRDefault="00F1723A" w:rsidP="00F1723A">
      <w:pPr>
        <w:pStyle w:val="Nincstrkz"/>
        <w:rPr>
          <w:rFonts w:ascii="Times New Roman" w:hAnsi="Times New Roman"/>
          <w:sz w:val="24"/>
          <w:szCs w:val="24"/>
        </w:rPr>
      </w:pPr>
    </w:p>
    <w:p w:rsidR="00F1723A" w:rsidRDefault="00F1723A" w:rsidP="00F1723A">
      <w:pPr>
        <w:pStyle w:val="Nincstrkz"/>
        <w:rPr>
          <w:rFonts w:ascii="Times New Roman" w:hAnsi="Times New Roman"/>
          <w:sz w:val="24"/>
          <w:szCs w:val="24"/>
        </w:rPr>
      </w:pPr>
    </w:p>
    <w:p w:rsidR="00F1723A" w:rsidRDefault="00F1723A" w:rsidP="00F1723A">
      <w:pPr>
        <w:pStyle w:val="Nincstrkz"/>
        <w:rPr>
          <w:rFonts w:ascii="Times New Roman" w:hAnsi="Times New Roman"/>
          <w:sz w:val="24"/>
          <w:szCs w:val="24"/>
        </w:rPr>
      </w:pPr>
    </w:p>
    <w:p w:rsidR="00F1723A" w:rsidRPr="00B86DBA" w:rsidRDefault="00F1723A" w:rsidP="00F1723A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DBA">
        <w:rPr>
          <w:rFonts w:ascii="Times New Roman" w:hAnsi="Times New Roman"/>
          <w:b/>
          <w:bCs/>
          <w:sz w:val="24"/>
          <w:szCs w:val="24"/>
        </w:rPr>
        <w:t>Az esküvőhöz kapcsolódó többletszolgáltatások díjai:</w:t>
      </w:r>
    </w:p>
    <w:p w:rsidR="00F1723A" w:rsidRDefault="00F1723A" w:rsidP="00F1723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F1723A" w:rsidRDefault="00F1723A" w:rsidP="00F1723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gyertyagyújtás az eseményen:</w:t>
      </w:r>
    </w:p>
    <w:p w:rsidR="00F1723A" w:rsidRPr="00B86DBA" w:rsidRDefault="00F1723A" w:rsidP="00F1723A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6DBA">
        <w:rPr>
          <w:rFonts w:ascii="Times New Roman" w:hAnsi="Times New Roman"/>
          <w:b/>
          <w:bCs/>
          <w:sz w:val="24"/>
          <w:szCs w:val="24"/>
        </w:rPr>
        <w:t>1.000,-</w:t>
      </w:r>
      <w:proofErr w:type="gramEnd"/>
      <w:r w:rsidRPr="00B86DBA">
        <w:rPr>
          <w:rFonts w:ascii="Times New Roman" w:hAnsi="Times New Roman"/>
          <w:b/>
          <w:bCs/>
          <w:sz w:val="24"/>
          <w:szCs w:val="24"/>
        </w:rPr>
        <w:t>Ft</w:t>
      </w:r>
    </w:p>
    <w:p w:rsidR="00F1723A" w:rsidRDefault="00F1723A" w:rsidP="00F1723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versmondás az eseményen:</w:t>
      </w:r>
    </w:p>
    <w:p w:rsidR="00F1723A" w:rsidRPr="00B86DBA" w:rsidRDefault="00F1723A" w:rsidP="00F1723A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6DBA">
        <w:rPr>
          <w:rFonts w:ascii="Times New Roman" w:hAnsi="Times New Roman"/>
          <w:b/>
          <w:bCs/>
          <w:sz w:val="24"/>
          <w:szCs w:val="24"/>
        </w:rPr>
        <w:t>1.000,-</w:t>
      </w:r>
      <w:proofErr w:type="gramEnd"/>
      <w:r w:rsidRPr="00B86DBA">
        <w:rPr>
          <w:rFonts w:ascii="Times New Roman" w:hAnsi="Times New Roman"/>
          <w:b/>
          <w:bCs/>
          <w:sz w:val="24"/>
          <w:szCs w:val="24"/>
        </w:rPr>
        <w:t>Ft</w:t>
      </w:r>
    </w:p>
    <w:p w:rsidR="00F1723A" w:rsidRDefault="00F1723A" w:rsidP="00F1723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zeneszolgáltatás az eseményen:</w:t>
      </w:r>
    </w:p>
    <w:p w:rsidR="00F1723A" w:rsidRPr="00B86DBA" w:rsidRDefault="00F1723A" w:rsidP="00F1723A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6DBA">
        <w:rPr>
          <w:rFonts w:ascii="Times New Roman" w:hAnsi="Times New Roman"/>
          <w:b/>
          <w:bCs/>
          <w:sz w:val="24"/>
          <w:szCs w:val="24"/>
        </w:rPr>
        <w:t>1.000,-</w:t>
      </w:r>
      <w:proofErr w:type="gramEnd"/>
      <w:r w:rsidRPr="00B86DBA">
        <w:rPr>
          <w:rFonts w:ascii="Times New Roman" w:hAnsi="Times New Roman"/>
          <w:b/>
          <w:bCs/>
          <w:sz w:val="24"/>
          <w:szCs w:val="24"/>
        </w:rPr>
        <w:t>Ft</w:t>
      </w:r>
    </w:p>
    <w:p w:rsidR="00F1723A" w:rsidRDefault="00F1723A" w:rsidP="00F1723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pezsgős koccintás az eseményen:</w:t>
      </w:r>
    </w:p>
    <w:p w:rsidR="00F1723A" w:rsidRPr="00B86DBA" w:rsidRDefault="00F1723A" w:rsidP="00F1723A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6DBA">
        <w:rPr>
          <w:rFonts w:ascii="Times New Roman" w:hAnsi="Times New Roman"/>
          <w:b/>
          <w:bCs/>
          <w:sz w:val="24"/>
          <w:szCs w:val="24"/>
        </w:rPr>
        <w:t>1.500,-</w:t>
      </w:r>
      <w:proofErr w:type="gramEnd"/>
      <w:r w:rsidRPr="00B86DBA">
        <w:rPr>
          <w:rFonts w:ascii="Times New Roman" w:hAnsi="Times New Roman"/>
          <w:b/>
          <w:bCs/>
          <w:sz w:val="24"/>
          <w:szCs w:val="24"/>
        </w:rPr>
        <w:t>Ft</w:t>
      </w:r>
    </w:p>
    <w:p w:rsidR="00F1723A" w:rsidRDefault="00F1723A" w:rsidP="00F1723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nem a hivatal biztosítja a pezsgőt, ez a szolgáltatás díjmentes.</w:t>
      </w:r>
    </w:p>
    <w:p w:rsidR="00F1723A" w:rsidRDefault="00F1723A" w:rsidP="00F1723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1723A" w:rsidRDefault="00F1723A" w:rsidP="00F1723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díjak tartalmazzák az ÁFÁ-t is.</w:t>
      </w:r>
    </w:p>
    <w:p w:rsidR="00F1723A" w:rsidRDefault="00F1723A" w:rsidP="00F1723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1723A" w:rsidRDefault="00F1723A" w:rsidP="00F1723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1723A" w:rsidRDefault="00F1723A" w:rsidP="00F1723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1723A" w:rsidRDefault="00F1723A" w:rsidP="00F1723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többlettszolgáltatások díját (díjait) Erdőkövesd Községi Önkormányzat 11739085-15381529 számú költségvetési elszámolási számlájára, az esküvő megrendezése előtt minimum 5 nappal korábban kell befizetni. </w:t>
      </w:r>
    </w:p>
    <w:p w:rsidR="00F1723A" w:rsidRPr="00D536CE" w:rsidRDefault="00F1723A" w:rsidP="00F1723A">
      <w:pPr>
        <w:rPr>
          <w:rFonts w:ascii="Times New Roman" w:hAnsi="Times New Roman" w:cs="Times New Roman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F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1723A"/>
    <w:rPr>
      <w:rFonts w:ascii="Calibri" w:eastAsia="Times New Roman" w:hAnsi="Calibri" w:cs="Times New Roman"/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1723A"/>
    <w:rPr>
      <w:rFonts w:ascii="Calibri" w:eastAsia="Times New Roman" w:hAnsi="Calibri" w:cs="Times New Roman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2020-07-21T08:32:00Z</dcterms:modified>
</cp:coreProperties>
</file>