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057C1" w14:textId="77777777" w:rsidR="00AE012C" w:rsidRPr="00A65AF0" w:rsidRDefault="00AE012C" w:rsidP="00AE012C">
      <w:pPr>
        <w:spacing w:after="120"/>
        <w:jc w:val="right"/>
        <w:rPr>
          <w:b/>
          <w:i/>
        </w:rPr>
      </w:pPr>
      <w:bookmarkStart w:id="0" w:name="_Toc487481957"/>
      <w:r w:rsidRPr="00A65AF0">
        <w:rPr>
          <w:b/>
          <w:bCs/>
          <w:i/>
        </w:rPr>
        <w:t xml:space="preserve">2. </w:t>
      </w:r>
      <w:r w:rsidRPr="00A65AF0">
        <w:rPr>
          <w:b/>
          <w:i/>
        </w:rPr>
        <w:t>függelék:</w:t>
      </w:r>
    </w:p>
    <w:p w14:paraId="5EF33D36" w14:textId="77777777" w:rsidR="00AE012C" w:rsidRPr="00A65AF0" w:rsidRDefault="00AE012C" w:rsidP="00AE012C">
      <w:pPr>
        <w:pStyle w:val="Cmsor4"/>
        <w:numPr>
          <w:ilvl w:val="0"/>
          <w:numId w:val="0"/>
        </w:numPr>
        <w:jc w:val="right"/>
        <w:rPr>
          <w:rFonts w:ascii="Times New Roman" w:hAnsi="Times New Roman"/>
          <w:bCs/>
          <w:i w:val="0"/>
          <w:sz w:val="24"/>
          <w:szCs w:val="24"/>
        </w:rPr>
      </w:pPr>
    </w:p>
    <w:p w14:paraId="34802000" w14:textId="77777777" w:rsidR="00AE012C" w:rsidRPr="00A65AF0" w:rsidRDefault="00AE012C" w:rsidP="00AE012C">
      <w:pPr>
        <w:pStyle w:val="Cmsor4"/>
        <w:numPr>
          <w:ilvl w:val="0"/>
          <w:numId w:val="0"/>
        </w:numPr>
        <w:jc w:val="left"/>
        <w:rPr>
          <w:rFonts w:ascii="Times New Roman" w:hAnsi="Times New Roman"/>
          <w:bCs/>
          <w:i w:val="0"/>
          <w:sz w:val="24"/>
          <w:szCs w:val="24"/>
        </w:rPr>
      </w:pPr>
      <w:r w:rsidRPr="00A65AF0">
        <w:rPr>
          <w:rFonts w:ascii="Times New Roman" w:hAnsi="Times New Roman"/>
          <w:bCs/>
          <w:i w:val="0"/>
          <w:sz w:val="24"/>
          <w:szCs w:val="24"/>
        </w:rPr>
        <w:t>Műemlék, műemlék</w:t>
      </w:r>
      <w:bookmarkEnd w:id="0"/>
      <w:r w:rsidRPr="00A65AF0">
        <w:rPr>
          <w:rFonts w:ascii="Times New Roman" w:hAnsi="Times New Roman"/>
          <w:bCs/>
          <w:i w:val="0"/>
          <w:sz w:val="24"/>
          <w:szCs w:val="24"/>
        </w:rPr>
        <w:t>i környezet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961"/>
        <w:gridCol w:w="1293"/>
        <w:gridCol w:w="2494"/>
        <w:gridCol w:w="1210"/>
        <w:gridCol w:w="2391"/>
      </w:tblGrid>
      <w:tr w:rsidR="00AE012C" w:rsidRPr="00A65AF0" w14:paraId="5AA47050" w14:textId="77777777" w:rsidTr="008F767C">
        <w:trPr>
          <w:trHeight w:val="381"/>
        </w:trPr>
        <w:tc>
          <w:tcPr>
            <w:tcW w:w="544" w:type="pct"/>
            <w:shd w:val="clear" w:color="auto" w:fill="FABF8F"/>
            <w:vAlign w:val="center"/>
            <w:hideMark/>
          </w:tcPr>
          <w:p w14:paraId="3258829B" w14:textId="77777777" w:rsidR="00AE012C" w:rsidRPr="00A65AF0" w:rsidRDefault="00AE012C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törzsszám</w:t>
            </w:r>
          </w:p>
        </w:tc>
        <w:tc>
          <w:tcPr>
            <w:tcW w:w="513" w:type="pct"/>
            <w:shd w:val="clear" w:color="auto" w:fill="FABF8F"/>
            <w:vAlign w:val="center"/>
            <w:hideMark/>
          </w:tcPr>
          <w:p w14:paraId="08974FA6" w14:textId="77777777" w:rsidR="00AE012C" w:rsidRPr="00A65AF0" w:rsidRDefault="00AE012C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azonosító</w:t>
            </w:r>
          </w:p>
        </w:tc>
        <w:tc>
          <w:tcPr>
            <w:tcW w:w="690" w:type="pct"/>
            <w:shd w:val="clear" w:color="auto" w:fill="FABF8F"/>
            <w:vAlign w:val="center"/>
            <w:hideMark/>
          </w:tcPr>
          <w:p w14:paraId="2FD756E4" w14:textId="77777777" w:rsidR="00AE012C" w:rsidRPr="00A65AF0" w:rsidRDefault="00AE012C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cím</w:t>
            </w:r>
          </w:p>
        </w:tc>
        <w:tc>
          <w:tcPr>
            <w:tcW w:w="1331" w:type="pct"/>
            <w:shd w:val="clear" w:color="auto" w:fill="FABF8F"/>
            <w:vAlign w:val="center"/>
            <w:hideMark/>
          </w:tcPr>
          <w:p w14:paraId="732D3C85" w14:textId="77777777" w:rsidR="00AE012C" w:rsidRPr="00A65AF0" w:rsidRDefault="00AE012C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név</w:t>
            </w:r>
          </w:p>
        </w:tc>
        <w:tc>
          <w:tcPr>
            <w:tcW w:w="646" w:type="pct"/>
            <w:shd w:val="clear" w:color="auto" w:fill="FABF8F"/>
            <w:vAlign w:val="center"/>
            <w:hideMark/>
          </w:tcPr>
          <w:p w14:paraId="2977B666" w14:textId="77777777" w:rsidR="00AE012C" w:rsidRPr="00A65AF0" w:rsidRDefault="00AE012C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védelem</w:t>
            </w:r>
          </w:p>
        </w:tc>
        <w:tc>
          <w:tcPr>
            <w:tcW w:w="1276" w:type="pct"/>
            <w:shd w:val="clear" w:color="auto" w:fill="FABF8F"/>
            <w:vAlign w:val="center"/>
            <w:hideMark/>
          </w:tcPr>
          <w:p w14:paraId="709D3919" w14:textId="77777777" w:rsidR="00AE012C" w:rsidRPr="00A65AF0" w:rsidRDefault="00AE012C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helyrajzi szám</w:t>
            </w:r>
          </w:p>
        </w:tc>
      </w:tr>
      <w:tr w:rsidR="00AE012C" w:rsidRPr="00A65AF0" w14:paraId="57FF8063" w14:textId="77777777" w:rsidTr="008F767C">
        <w:trPr>
          <w:trHeight w:val="600"/>
        </w:trPr>
        <w:tc>
          <w:tcPr>
            <w:tcW w:w="544" w:type="pct"/>
            <w:shd w:val="clear" w:color="auto" w:fill="auto"/>
            <w:vAlign w:val="center"/>
            <w:hideMark/>
          </w:tcPr>
          <w:p w14:paraId="71758D31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10128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45B692BA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13642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0827C237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Szondi György út 99-101.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785266E2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Reviczky-kastély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0C41E111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5664117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204/3</w:t>
            </w:r>
          </w:p>
        </w:tc>
      </w:tr>
      <w:tr w:rsidR="00AE012C" w:rsidRPr="00A65AF0" w14:paraId="314BCBFD" w14:textId="77777777" w:rsidTr="008F767C">
        <w:trPr>
          <w:trHeight w:val="600"/>
        </w:trPr>
        <w:tc>
          <w:tcPr>
            <w:tcW w:w="544" w:type="pct"/>
            <w:shd w:val="clear" w:color="auto" w:fill="auto"/>
            <w:vAlign w:val="center"/>
            <w:hideMark/>
          </w:tcPr>
          <w:p w14:paraId="7FED3498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10128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4A07BB3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13643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25A6A4C5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Szondi György út 99-101.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050BE759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Reviczky-kiskastély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34B6E347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6739D922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203</w:t>
            </w:r>
          </w:p>
        </w:tc>
      </w:tr>
      <w:tr w:rsidR="00AE012C" w:rsidRPr="00A65AF0" w14:paraId="7D0ADE80" w14:textId="77777777" w:rsidTr="008F767C">
        <w:trPr>
          <w:trHeight w:val="300"/>
        </w:trPr>
        <w:tc>
          <w:tcPr>
            <w:tcW w:w="544" w:type="pct"/>
            <w:shd w:val="clear" w:color="auto" w:fill="auto"/>
            <w:vAlign w:val="center"/>
            <w:hideMark/>
          </w:tcPr>
          <w:p w14:paraId="43DD6C32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10128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208C985A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13702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CBD7489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Szondi György út 99-101.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1B2C7C52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Reviczky-kastély parkja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14AA1362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5BB655EA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204/3, 203</w:t>
            </w:r>
          </w:p>
        </w:tc>
      </w:tr>
      <w:tr w:rsidR="00AE012C" w:rsidRPr="00A65AF0" w14:paraId="68E051F7" w14:textId="77777777" w:rsidTr="008F767C">
        <w:trPr>
          <w:trHeight w:val="300"/>
        </w:trPr>
        <w:tc>
          <w:tcPr>
            <w:tcW w:w="544" w:type="pct"/>
            <w:shd w:val="clear" w:color="auto" w:fill="auto"/>
            <w:vAlign w:val="center"/>
            <w:hideMark/>
          </w:tcPr>
          <w:p w14:paraId="2506D54E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5789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1231CE1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28671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1BBCA133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2E80EEA1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 xml:space="preserve">Kálváriakápolna (Szent Anna) </w:t>
            </w:r>
            <w:proofErr w:type="gramStart"/>
            <w:r w:rsidRPr="00A65AF0">
              <w:rPr>
                <w:rFonts w:cs="Calibri"/>
                <w:sz w:val="20"/>
              </w:rPr>
              <w:t>ex-lege</w:t>
            </w:r>
            <w:proofErr w:type="gramEnd"/>
            <w:r w:rsidRPr="00A65AF0">
              <w:rPr>
                <w:rFonts w:cs="Calibri"/>
                <w:sz w:val="20"/>
              </w:rPr>
              <w:t xml:space="preserve"> műemléki környezete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234F6CCF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Műemléki környezet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390DFE44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388/1, 393, 395, 399, 400, 401, 409, 413/8, 414/1, 411, 410, 392, 391, 390, 389, 388/2, 03/2, 02/4</w:t>
            </w:r>
          </w:p>
        </w:tc>
      </w:tr>
      <w:tr w:rsidR="00AE012C" w:rsidRPr="00A65AF0" w14:paraId="4077725F" w14:textId="77777777" w:rsidTr="008F767C">
        <w:trPr>
          <w:trHeight w:val="300"/>
        </w:trPr>
        <w:tc>
          <w:tcPr>
            <w:tcW w:w="544" w:type="pct"/>
            <w:shd w:val="clear" w:color="auto" w:fill="auto"/>
            <w:vAlign w:val="center"/>
          </w:tcPr>
          <w:p w14:paraId="00B553B7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5790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75944EF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28672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6B65A2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5CAE04A7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 xml:space="preserve">Sírkövek </w:t>
            </w:r>
            <w:proofErr w:type="gramStart"/>
            <w:r w:rsidRPr="00A65AF0">
              <w:rPr>
                <w:rFonts w:cs="Calibri"/>
                <w:sz w:val="20"/>
              </w:rPr>
              <w:t>ex-lege</w:t>
            </w:r>
            <w:proofErr w:type="gramEnd"/>
            <w:r w:rsidRPr="00A65AF0">
              <w:rPr>
                <w:rFonts w:cs="Calibri"/>
                <w:sz w:val="20"/>
              </w:rPr>
              <w:t xml:space="preserve"> műemléki környezete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AF55D20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Műemléki környezet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52026206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02/4, 03/2, 388/1, 388/2, 389, 390, 391, 392, 393, 395, 399, 400, 401, 409, 410, 411, 413/8, 414/1</w:t>
            </w:r>
          </w:p>
        </w:tc>
      </w:tr>
      <w:tr w:rsidR="00AE012C" w:rsidRPr="00A65AF0" w14:paraId="12EB82B3" w14:textId="77777777" w:rsidTr="008F767C">
        <w:trPr>
          <w:trHeight w:val="300"/>
        </w:trPr>
        <w:tc>
          <w:tcPr>
            <w:tcW w:w="544" w:type="pct"/>
            <w:shd w:val="clear" w:color="auto" w:fill="auto"/>
            <w:vAlign w:val="center"/>
          </w:tcPr>
          <w:p w14:paraId="416B7975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5786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31F5A44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6732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4D6B798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Szondi György út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6C4E3AB3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Római katolikus templom (Szent Jakab)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02EE83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28FD501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289</w:t>
            </w:r>
          </w:p>
        </w:tc>
      </w:tr>
      <w:tr w:rsidR="00AE012C" w:rsidRPr="00A65AF0" w14:paraId="0C085DD0" w14:textId="77777777" w:rsidTr="008F767C">
        <w:trPr>
          <w:trHeight w:val="600"/>
        </w:trPr>
        <w:tc>
          <w:tcPr>
            <w:tcW w:w="544" w:type="pct"/>
            <w:shd w:val="clear" w:color="auto" w:fill="auto"/>
            <w:vAlign w:val="center"/>
            <w:hideMark/>
          </w:tcPr>
          <w:p w14:paraId="7001BFE7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9420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0E2BE793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28673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14:paraId="455FA02F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0091043E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 xml:space="preserve">Reviczky-kastély magtára </w:t>
            </w:r>
            <w:proofErr w:type="gramStart"/>
            <w:r w:rsidRPr="00A65AF0">
              <w:rPr>
                <w:rFonts w:cs="Calibri"/>
                <w:sz w:val="20"/>
              </w:rPr>
              <w:t>ex-lege</w:t>
            </w:r>
            <w:proofErr w:type="gramEnd"/>
            <w:r w:rsidRPr="00A65AF0">
              <w:rPr>
                <w:rFonts w:cs="Calibri"/>
                <w:sz w:val="20"/>
              </w:rPr>
              <w:t xml:space="preserve"> műemléki környezete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565C77D8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Műemléki környezet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14:paraId="346E7196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136, 137, 138/1, 139, 141/1, 141/2, 179/11, 179/2, 179/4, 204/3, 204/4, 222, 228, 229, 230, 233, 234, 236, 237</w:t>
            </w:r>
          </w:p>
        </w:tc>
      </w:tr>
      <w:tr w:rsidR="00AE012C" w:rsidRPr="00A65AF0" w14:paraId="545DEE43" w14:textId="77777777" w:rsidTr="008F767C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1A1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5786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48C1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28674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D0B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6DC0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 xml:space="preserve">Római katolikus templom (Szent Jakab) </w:t>
            </w:r>
            <w:proofErr w:type="gramStart"/>
            <w:r w:rsidRPr="00A65AF0">
              <w:rPr>
                <w:rFonts w:cs="Calibri"/>
                <w:sz w:val="20"/>
              </w:rPr>
              <w:t>ex-lege</w:t>
            </w:r>
            <w:proofErr w:type="gramEnd"/>
            <w:r w:rsidRPr="00A65AF0">
              <w:rPr>
                <w:rFonts w:cs="Calibri"/>
                <w:sz w:val="20"/>
              </w:rPr>
              <w:t xml:space="preserve"> műemléki környezete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F8F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Műemléki környezet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1E80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179/10, 179/11, 179/2, 179/4, 179/5, 290, 302, 94/1, 95, 179/6, 286/1, 286/3, 282, 285, 287</w:t>
            </w:r>
          </w:p>
        </w:tc>
      </w:tr>
      <w:tr w:rsidR="00AE012C" w:rsidRPr="00A65AF0" w14:paraId="11A1E69F" w14:textId="77777777" w:rsidTr="008F767C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7168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10128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804C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28677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B18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D5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 xml:space="preserve">volt Reviczky kastély együttese </w:t>
            </w:r>
            <w:proofErr w:type="gramStart"/>
            <w:r w:rsidRPr="00A65AF0">
              <w:rPr>
                <w:rFonts w:cs="Calibri"/>
                <w:sz w:val="20"/>
              </w:rPr>
              <w:t>ex-lege</w:t>
            </w:r>
            <w:proofErr w:type="gramEnd"/>
            <w:r w:rsidRPr="00A65AF0">
              <w:rPr>
                <w:rFonts w:cs="Calibri"/>
                <w:sz w:val="20"/>
              </w:rPr>
              <w:t xml:space="preserve"> műemléki környezete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3CA4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Műemléki környezet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3E96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0131/2, 0131/8, 0135, 0136/2, 0136/4, 0136/5, 0137, 0139, 0140, 141/1, 141/2, 142, 143, 150, 151, 153/1, 153/2, 153/3, 153/4, 155/1, 179/11, 179/2, 186, 198/2, 198/3, 198/4, 199, 200/2, 201, 206, 207, 208, 209, 210, 211, 212, 213, 222, 228, 229, 230, 231/1, 231/3</w:t>
            </w:r>
          </w:p>
        </w:tc>
      </w:tr>
      <w:tr w:rsidR="00AE012C" w:rsidRPr="00A65AF0" w14:paraId="1C2218C5" w14:textId="77777777" w:rsidTr="008F767C">
        <w:trPr>
          <w:trHeight w:val="905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2B58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5788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90AE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6733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4884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Szondi György út (templom mellett)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B99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proofErr w:type="spellStart"/>
            <w:r w:rsidRPr="00A65AF0">
              <w:rPr>
                <w:rFonts w:cs="Calibri"/>
                <w:sz w:val="20"/>
              </w:rPr>
              <w:t>Nepomuki</w:t>
            </w:r>
            <w:proofErr w:type="spellEnd"/>
            <w:r w:rsidRPr="00A65AF0">
              <w:rPr>
                <w:rFonts w:cs="Calibri"/>
                <w:sz w:val="20"/>
              </w:rPr>
              <w:t xml:space="preserve"> Szent János-szobor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5E5A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általános műemléki védelem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83E0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179/5</w:t>
            </w:r>
          </w:p>
        </w:tc>
      </w:tr>
      <w:tr w:rsidR="00AE012C" w:rsidRPr="00A65AF0" w14:paraId="56A3F70C" w14:textId="77777777" w:rsidTr="008F767C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02B9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5789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6625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6729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8BB5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Temető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78BF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Kálváriakápolna (Szent Anna)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F0A1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4800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412</w:t>
            </w:r>
          </w:p>
        </w:tc>
      </w:tr>
      <w:tr w:rsidR="00AE012C" w:rsidRPr="00A65AF0" w14:paraId="3D918FB0" w14:textId="77777777" w:rsidTr="008F767C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7966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5790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296C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6730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FAD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Temető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0B08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Sírkövek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3449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8A17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412</w:t>
            </w:r>
          </w:p>
        </w:tc>
      </w:tr>
      <w:tr w:rsidR="00AE012C" w:rsidRPr="00A65AF0" w14:paraId="733E9622" w14:textId="77777777" w:rsidTr="008F767C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2C08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9420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E142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6731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7D37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Szondi út 97.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7176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Reviczky-kastély magtára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479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02B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231/1, 231/2, 231/3</w:t>
            </w:r>
          </w:p>
        </w:tc>
      </w:tr>
      <w:tr w:rsidR="00AE012C" w:rsidRPr="00A65AF0" w14:paraId="29C2B686" w14:textId="77777777" w:rsidTr="008F767C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8180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10128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BC0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6735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1CD5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Szondi György út 99-101.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E72E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volt Reviczky kastély együttese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9459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DC7F" w14:textId="77777777" w:rsidR="00AE012C" w:rsidRPr="00A65AF0" w:rsidRDefault="00AE012C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203, 204/3, 205, 202, 204/2, 204/4</w:t>
            </w:r>
          </w:p>
        </w:tc>
      </w:tr>
    </w:tbl>
    <w:p w14:paraId="36FBFBCA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758C2"/>
    <w:multiLevelType w:val="multilevel"/>
    <w:tmpl w:val="C42AF834"/>
    <w:lvl w:ilvl="0">
      <w:start w:val="1"/>
      <w:numFmt w:val="decimal"/>
      <w:pStyle w:val="Cmsor1"/>
      <w:suff w:val="space"/>
      <w:lvlText w:val="%1."/>
      <w:lvlJc w:val="left"/>
      <w:pPr>
        <w:ind w:left="0" w:firstLine="708"/>
      </w:pPr>
      <w:rPr>
        <w:rFonts w:hint="default"/>
        <w:b/>
      </w:rPr>
    </w:lvl>
    <w:lvl w:ilvl="1">
      <w:start w:val="1"/>
      <w:numFmt w:val="decimal"/>
      <w:pStyle w:val="Cmsor2"/>
      <w:lvlText w:val="%1.%2."/>
      <w:lvlJc w:val="left"/>
      <w:pPr>
        <w:tabs>
          <w:tab w:val="num" w:pos="-217"/>
        </w:tabs>
        <w:ind w:left="-217" w:firstLine="1068"/>
      </w:pPr>
      <w:rPr>
        <w:rFonts w:ascii="Calibri" w:hAnsi="Calibri" w:hint="default"/>
        <w:b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-151"/>
        </w:tabs>
        <w:ind w:left="1781" w:hanging="504"/>
      </w:pPr>
      <w:rPr>
        <w:rFonts w:ascii="Calibri" w:hAnsi="Calibri" w:hint="default"/>
        <w:b/>
        <w:i/>
        <w:color w:val="auto"/>
        <w:sz w:val="22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0"/>
        </w:tabs>
        <w:ind w:left="2436" w:hanging="648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0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4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4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52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8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2C"/>
    <w:rsid w:val="008C5847"/>
    <w:rsid w:val="00A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47A5"/>
  <w15:chartTrackingRefBased/>
  <w15:docId w15:val="{D7296DB6-17AB-4B82-9111-529E2C19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AE012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alibri" w:hAnsi="Calibri"/>
      <w:b/>
      <w:caps/>
      <w:sz w:val="20"/>
    </w:rPr>
  </w:style>
  <w:style w:type="paragraph" w:styleId="Cmsor2">
    <w:name w:val="heading 2"/>
    <w:basedOn w:val="Norml"/>
    <w:next w:val="Norml"/>
    <w:link w:val="Cmsor2Char"/>
    <w:autoRedefine/>
    <w:qFormat/>
    <w:rsid w:val="00AE012C"/>
    <w:pPr>
      <w:keepNext/>
      <w:numPr>
        <w:ilvl w:val="1"/>
        <w:numId w:val="1"/>
      </w:numPr>
      <w:tabs>
        <w:tab w:val="clear" w:pos="-217"/>
        <w:tab w:val="left" w:pos="1620"/>
      </w:tabs>
      <w:spacing w:before="120" w:after="120"/>
      <w:ind w:left="1560" w:hanging="709"/>
      <w:jc w:val="both"/>
      <w:outlineLvl w:val="1"/>
    </w:pPr>
    <w:rPr>
      <w:rFonts w:ascii="Calibri" w:hAnsi="Calibri"/>
      <w:b/>
      <w:i/>
      <w:caps/>
      <w:sz w:val="23"/>
      <w:szCs w:val="23"/>
    </w:rPr>
  </w:style>
  <w:style w:type="paragraph" w:styleId="Cmsor3">
    <w:name w:val="heading 3"/>
    <w:basedOn w:val="Norml"/>
    <w:next w:val="Norml"/>
    <w:link w:val="Cmsor3Char"/>
    <w:qFormat/>
    <w:rsid w:val="00AE012C"/>
    <w:pPr>
      <w:keepNext/>
      <w:numPr>
        <w:ilvl w:val="2"/>
        <w:numId w:val="1"/>
      </w:numPr>
      <w:overflowPunct w:val="0"/>
      <w:autoSpaceDE w:val="0"/>
      <w:autoSpaceDN w:val="0"/>
      <w:adjustRightInd w:val="0"/>
      <w:ind w:right="425"/>
      <w:jc w:val="center"/>
      <w:textAlignment w:val="baseline"/>
      <w:outlineLvl w:val="2"/>
    </w:pPr>
    <w:rPr>
      <w:rFonts w:ascii="Calibri" w:hAnsi="Calibri"/>
      <w:b/>
      <w:i/>
      <w:sz w:val="20"/>
      <w:szCs w:val="20"/>
    </w:r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AE012C"/>
    <w:pPr>
      <w:numPr>
        <w:ilvl w:val="3"/>
      </w:numPr>
      <w:jc w:val="both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012C"/>
    <w:rPr>
      <w:rFonts w:ascii="Calibri" w:eastAsia="Times New Roman" w:hAnsi="Calibri" w:cs="Times New Roman"/>
      <w:b/>
      <w:caps/>
      <w:sz w:val="20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AE012C"/>
    <w:rPr>
      <w:rFonts w:ascii="Calibri" w:eastAsia="Times New Roman" w:hAnsi="Calibri" w:cs="Times New Roman"/>
      <w:b/>
      <w:i/>
      <w:caps/>
      <w:sz w:val="23"/>
      <w:szCs w:val="23"/>
      <w:lang w:eastAsia="hu-HU"/>
    </w:rPr>
  </w:style>
  <w:style w:type="character" w:customStyle="1" w:styleId="Cmsor3Char">
    <w:name w:val="Címsor 3 Char"/>
    <w:basedOn w:val="Bekezdsalapbettpusa"/>
    <w:link w:val="Cmsor3"/>
    <w:rsid w:val="00AE012C"/>
    <w:rPr>
      <w:rFonts w:ascii="Calibri" w:eastAsia="Times New Roman" w:hAnsi="Calibri" w:cs="Times New Roman"/>
      <w:b/>
      <w:i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AE012C"/>
    <w:rPr>
      <w:rFonts w:ascii="Calibri" w:eastAsia="Times New Roman" w:hAnsi="Calibri" w:cs="Times New Roman"/>
      <w:b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2020-11-09T10:37:00Z</dcterms:created>
  <dcterms:modified xsi:type="dcterms:W3CDTF">2020-11-09T10:37:00Z</dcterms:modified>
</cp:coreProperties>
</file>