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1C3DADC" w14:textId="21AFE27F" w:rsidR="003B6AA6" w:rsidRPr="00DD44B1" w:rsidRDefault="003B6AA6" w:rsidP="006E0C7F">
      <w:pPr>
        <w:numPr>
          <w:ilvl w:val="12"/>
          <w:numId w:val="0"/>
        </w:numPr>
        <w:tabs>
          <w:tab w:val="center" w:pos="7371"/>
        </w:tabs>
        <w:rPr>
          <w:b/>
          <w:sz w:val="22"/>
          <w:szCs w:val="22"/>
        </w:rPr>
      </w:pPr>
    </w:p>
    <w:p w14:paraId="5CAFE1E9" w14:textId="53CB0FF6" w:rsidR="003B6AA6" w:rsidRPr="00DD44B1" w:rsidRDefault="003B6AA6" w:rsidP="006E0C7F">
      <w:pPr>
        <w:numPr>
          <w:ilvl w:val="12"/>
          <w:numId w:val="0"/>
        </w:numPr>
        <w:tabs>
          <w:tab w:val="center" w:pos="7371"/>
        </w:tabs>
        <w:rPr>
          <w:b/>
          <w:sz w:val="22"/>
          <w:szCs w:val="22"/>
        </w:rPr>
      </w:pPr>
    </w:p>
    <w:p w14:paraId="30303D04" w14:textId="45A18477" w:rsidR="003B6AA6" w:rsidRPr="00DD44B1" w:rsidRDefault="003B6AA6" w:rsidP="006E0C7F">
      <w:pPr>
        <w:numPr>
          <w:ilvl w:val="12"/>
          <w:numId w:val="0"/>
        </w:numPr>
        <w:tabs>
          <w:tab w:val="center" w:pos="7371"/>
        </w:tabs>
        <w:rPr>
          <w:b/>
          <w:sz w:val="22"/>
          <w:szCs w:val="22"/>
        </w:rPr>
      </w:pPr>
    </w:p>
    <w:p w14:paraId="6EC8B468" w14:textId="3623E875" w:rsidR="00167879" w:rsidRPr="00DD44B1" w:rsidRDefault="00167879" w:rsidP="0047546D">
      <w:pPr>
        <w:widowControl/>
        <w:suppressAutoHyphens w:val="0"/>
        <w:overflowPunct/>
        <w:autoSpaceDE/>
        <w:ind w:left="3545" w:firstLine="709"/>
        <w:jc w:val="center"/>
        <w:rPr>
          <w:bCs/>
          <w:i/>
          <w:sz w:val="22"/>
          <w:szCs w:val="22"/>
        </w:rPr>
      </w:pPr>
      <w:r w:rsidRPr="00DD44B1">
        <w:rPr>
          <w:i/>
          <w:sz w:val="22"/>
          <w:szCs w:val="22"/>
        </w:rPr>
        <w:t xml:space="preserve">1. melléklet a </w:t>
      </w:r>
      <w:r w:rsidR="00944668">
        <w:rPr>
          <w:i/>
          <w:sz w:val="22"/>
          <w:szCs w:val="22"/>
        </w:rPr>
        <w:t>29</w:t>
      </w:r>
      <w:r w:rsidRPr="00DD44B1">
        <w:rPr>
          <w:i/>
          <w:sz w:val="22"/>
          <w:szCs w:val="22"/>
        </w:rPr>
        <w:t>/20</w:t>
      </w:r>
      <w:r w:rsidR="00DD44B1" w:rsidRPr="00DD44B1">
        <w:rPr>
          <w:i/>
          <w:sz w:val="22"/>
          <w:szCs w:val="22"/>
        </w:rPr>
        <w:t>20</w:t>
      </w:r>
      <w:r w:rsidRPr="00DD44B1">
        <w:rPr>
          <w:i/>
          <w:sz w:val="22"/>
          <w:szCs w:val="22"/>
        </w:rPr>
        <w:t xml:space="preserve">. </w:t>
      </w:r>
      <w:r w:rsidR="00DD44B1" w:rsidRPr="00DD44B1">
        <w:rPr>
          <w:i/>
          <w:sz w:val="22"/>
          <w:szCs w:val="22"/>
        </w:rPr>
        <w:t>(</w:t>
      </w:r>
      <w:r w:rsidR="00944668">
        <w:rPr>
          <w:i/>
          <w:sz w:val="22"/>
          <w:szCs w:val="22"/>
        </w:rPr>
        <w:t>VII. 16</w:t>
      </w:r>
      <w:r w:rsidRPr="00DD44B1">
        <w:rPr>
          <w:i/>
          <w:sz w:val="22"/>
          <w:szCs w:val="22"/>
        </w:rPr>
        <w:t xml:space="preserve">.) </w:t>
      </w:r>
      <w:r w:rsidRPr="00DD44B1">
        <w:rPr>
          <w:bCs/>
          <w:i/>
          <w:sz w:val="22"/>
          <w:szCs w:val="22"/>
        </w:rPr>
        <w:t>önkormányzati rendelethez</w:t>
      </w:r>
    </w:p>
    <w:p w14:paraId="11BB585D" w14:textId="77777777" w:rsidR="00167879" w:rsidRPr="00DD44B1" w:rsidRDefault="00167879" w:rsidP="00DD44B1">
      <w:pPr>
        <w:jc w:val="right"/>
        <w:rPr>
          <w:bCs/>
          <w:i/>
          <w:sz w:val="22"/>
          <w:szCs w:val="22"/>
        </w:rPr>
      </w:pPr>
    </w:p>
    <w:p w14:paraId="5A745703" w14:textId="0B51FEE7" w:rsidR="003B6AA6" w:rsidRPr="00DD44B1" w:rsidRDefault="00167879" w:rsidP="00DD44B1">
      <w:pPr>
        <w:jc w:val="right"/>
        <w:rPr>
          <w:bCs/>
          <w:i/>
          <w:sz w:val="22"/>
          <w:szCs w:val="22"/>
        </w:rPr>
      </w:pPr>
      <w:r w:rsidRPr="00DD44B1">
        <w:rPr>
          <w:i/>
          <w:sz w:val="22"/>
          <w:szCs w:val="22"/>
        </w:rPr>
        <w:t xml:space="preserve">1. </w:t>
      </w:r>
      <w:r w:rsidR="003B6AA6" w:rsidRPr="00DD44B1">
        <w:rPr>
          <w:i/>
          <w:sz w:val="22"/>
          <w:szCs w:val="22"/>
        </w:rPr>
        <w:t xml:space="preserve">melléklet az 52/2015. (XI.30.) </w:t>
      </w:r>
      <w:r w:rsidR="003B6AA6" w:rsidRPr="00DD44B1">
        <w:rPr>
          <w:bCs/>
          <w:i/>
          <w:sz w:val="22"/>
          <w:szCs w:val="22"/>
        </w:rPr>
        <w:t>önkormányzati rendelethez</w:t>
      </w:r>
    </w:p>
    <w:p w14:paraId="3C3AE3E2" w14:textId="0D0BE5D1" w:rsidR="003B6AA6" w:rsidRDefault="003B6AA6" w:rsidP="003B6AA6">
      <w:pPr>
        <w:widowControl/>
        <w:overflowPunct/>
        <w:autoSpaceDE/>
        <w:jc w:val="both"/>
        <w:rPr>
          <w:b/>
          <w:i/>
          <w:sz w:val="22"/>
          <w:szCs w:val="22"/>
        </w:rPr>
      </w:pPr>
    </w:p>
    <w:p w14:paraId="1C7C302F" w14:textId="77777777" w:rsidR="00DD44B1" w:rsidRPr="00DD44B1" w:rsidRDefault="00DD44B1" w:rsidP="003B6AA6">
      <w:pPr>
        <w:widowControl/>
        <w:overflowPunct/>
        <w:autoSpaceDE/>
        <w:jc w:val="both"/>
        <w:rPr>
          <w:b/>
          <w:i/>
          <w:sz w:val="22"/>
          <w:szCs w:val="22"/>
        </w:rPr>
      </w:pPr>
    </w:p>
    <w:p w14:paraId="3A452E1E" w14:textId="77777777" w:rsidR="003B6AA6" w:rsidRPr="00DD44B1" w:rsidRDefault="003B6AA6" w:rsidP="003B6AA6">
      <w:pPr>
        <w:widowControl/>
        <w:tabs>
          <w:tab w:val="left" w:pos="375"/>
        </w:tabs>
        <w:overflowPunct/>
        <w:autoSpaceDE/>
        <w:jc w:val="center"/>
        <w:rPr>
          <w:b/>
          <w:sz w:val="22"/>
          <w:szCs w:val="22"/>
        </w:rPr>
      </w:pPr>
      <w:r w:rsidRPr="00DD44B1">
        <w:rPr>
          <w:b/>
          <w:sz w:val="22"/>
          <w:szCs w:val="22"/>
        </w:rPr>
        <w:t>A rendelet hatálya alá tartozó területek</w:t>
      </w:r>
    </w:p>
    <w:p w14:paraId="0B0706A6" w14:textId="77777777" w:rsidR="003B6AA6" w:rsidRPr="00DD44B1" w:rsidRDefault="003B6AA6" w:rsidP="003B6AA6">
      <w:pPr>
        <w:widowControl/>
        <w:tabs>
          <w:tab w:val="left" w:pos="375"/>
        </w:tabs>
        <w:overflowPunct/>
        <w:autoSpaceDE/>
        <w:jc w:val="center"/>
        <w:rPr>
          <w:b/>
          <w:sz w:val="22"/>
          <w:szCs w:val="22"/>
        </w:rPr>
      </w:pPr>
    </w:p>
    <w:p w14:paraId="2796C84D" w14:textId="1C7218F6" w:rsidR="003B6AA6" w:rsidRDefault="003B6AA6" w:rsidP="003B6AA6">
      <w:pPr>
        <w:widowControl/>
        <w:tabs>
          <w:tab w:val="left" w:pos="375"/>
        </w:tabs>
        <w:overflowPunct/>
        <w:autoSpaceDE/>
        <w:jc w:val="both"/>
        <w:rPr>
          <w:b/>
          <w:sz w:val="22"/>
          <w:szCs w:val="22"/>
        </w:rPr>
      </w:pPr>
    </w:p>
    <w:p w14:paraId="603452CF" w14:textId="77777777" w:rsidR="0061689D" w:rsidRPr="00DD44B1" w:rsidRDefault="0061689D" w:rsidP="003B6AA6">
      <w:pPr>
        <w:widowControl/>
        <w:tabs>
          <w:tab w:val="left" w:pos="375"/>
        </w:tabs>
        <w:overflowPunct/>
        <w:autoSpaceDE/>
        <w:jc w:val="both"/>
        <w:rPr>
          <w:b/>
          <w:sz w:val="22"/>
          <w:szCs w:val="22"/>
        </w:rPr>
      </w:pPr>
    </w:p>
    <w:p w14:paraId="5E8EFC13" w14:textId="77777777" w:rsidR="003B6AA6" w:rsidRPr="00DD44B1" w:rsidRDefault="003B6AA6" w:rsidP="003B6AA6">
      <w:pPr>
        <w:widowControl/>
        <w:suppressAutoHyphens w:val="0"/>
        <w:overflowPunct/>
        <w:autoSpaceDE/>
        <w:jc w:val="both"/>
        <w:rPr>
          <w:b/>
          <w:sz w:val="22"/>
          <w:szCs w:val="22"/>
        </w:rPr>
      </w:pPr>
      <w:r w:rsidRPr="00DD44B1">
        <w:rPr>
          <w:b/>
          <w:sz w:val="22"/>
          <w:szCs w:val="22"/>
        </w:rPr>
        <w:t>1. Gyalogos övezet</w:t>
      </w:r>
    </w:p>
    <w:p w14:paraId="2E695765" w14:textId="77777777" w:rsidR="003B6AA6" w:rsidRPr="00DD44B1" w:rsidRDefault="003B6AA6" w:rsidP="003B6AA6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sz w:val="22"/>
          <w:szCs w:val="22"/>
        </w:rPr>
      </w:pPr>
      <w:r w:rsidRPr="00DD44B1">
        <w:rPr>
          <w:sz w:val="22"/>
          <w:szCs w:val="22"/>
        </w:rPr>
        <w:t>Fő utca</w:t>
      </w:r>
    </w:p>
    <w:p w14:paraId="1A4A8626" w14:textId="77777777" w:rsidR="003B6AA6" w:rsidRPr="00DD44B1" w:rsidRDefault="003B6AA6" w:rsidP="003B6AA6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sz w:val="22"/>
          <w:szCs w:val="22"/>
        </w:rPr>
      </w:pPr>
      <w:r w:rsidRPr="00DD44B1">
        <w:rPr>
          <w:sz w:val="22"/>
          <w:szCs w:val="22"/>
        </w:rPr>
        <w:t>Fő u. 10. szám előtti terület</w:t>
      </w:r>
    </w:p>
    <w:p w14:paraId="38092C15" w14:textId="77777777" w:rsidR="003B6AA6" w:rsidRPr="00DD44B1" w:rsidRDefault="003B6AA6" w:rsidP="003B6AA6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sz w:val="22"/>
          <w:szCs w:val="22"/>
        </w:rPr>
      </w:pPr>
      <w:r w:rsidRPr="00DD44B1">
        <w:rPr>
          <w:sz w:val="22"/>
          <w:szCs w:val="22"/>
        </w:rPr>
        <w:t>Hősök tere</w:t>
      </w:r>
    </w:p>
    <w:p w14:paraId="52ECF805" w14:textId="77777777" w:rsidR="003B6AA6" w:rsidRPr="00DD44B1" w:rsidRDefault="003B6AA6" w:rsidP="003B6AA6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sz w:val="22"/>
          <w:szCs w:val="22"/>
        </w:rPr>
      </w:pPr>
      <w:r w:rsidRPr="00DD44B1">
        <w:rPr>
          <w:sz w:val="22"/>
          <w:szCs w:val="22"/>
        </w:rPr>
        <w:t>Koronázó tér</w:t>
      </w:r>
    </w:p>
    <w:p w14:paraId="67F3C236" w14:textId="77777777" w:rsidR="003B6AA6" w:rsidRPr="00DD44B1" w:rsidRDefault="003B6AA6" w:rsidP="003B6AA6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sz w:val="22"/>
          <w:szCs w:val="22"/>
        </w:rPr>
      </w:pPr>
      <w:r w:rsidRPr="00DD44B1">
        <w:rPr>
          <w:sz w:val="22"/>
          <w:szCs w:val="22"/>
        </w:rPr>
        <w:t>Kossuth utca 3-13. számú tömbbelső</w:t>
      </w:r>
    </w:p>
    <w:p w14:paraId="0D6E8F20" w14:textId="77777777" w:rsidR="003B6AA6" w:rsidRPr="00DD44B1" w:rsidRDefault="003B6AA6" w:rsidP="003B6AA6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sz w:val="22"/>
          <w:szCs w:val="22"/>
        </w:rPr>
      </w:pPr>
      <w:r w:rsidRPr="00DD44B1">
        <w:rPr>
          <w:sz w:val="22"/>
          <w:szCs w:val="22"/>
        </w:rPr>
        <w:t>Lépcső utca</w:t>
      </w:r>
    </w:p>
    <w:p w14:paraId="65757B9D" w14:textId="77777777" w:rsidR="003B6AA6" w:rsidRPr="00DD44B1" w:rsidRDefault="003B6AA6" w:rsidP="003B6AA6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sz w:val="22"/>
          <w:szCs w:val="22"/>
        </w:rPr>
      </w:pPr>
      <w:r w:rsidRPr="00DD44B1">
        <w:rPr>
          <w:sz w:val="22"/>
          <w:szCs w:val="22"/>
        </w:rPr>
        <w:t>Liszt Ferenc utca</w:t>
      </w:r>
    </w:p>
    <w:p w14:paraId="671430B1" w14:textId="77777777" w:rsidR="003B6AA6" w:rsidRPr="00DD44B1" w:rsidRDefault="003B6AA6" w:rsidP="003B6AA6">
      <w:pPr>
        <w:widowControl/>
        <w:numPr>
          <w:ilvl w:val="1"/>
          <w:numId w:val="20"/>
        </w:numPr>
        <w:tabs>
          <w:tab w:val="center" w:pos="851"/>
        </w:tabs>
        <w:suppressAutoHyphens w:val="0"/>
        <w:overflowPunct/>
        <w:autoSpaceDE/>
        <w:ind w:left="709" w:firstLine="0"/>
        <w:jc w:val="both"/>
        <w:textAlignment w:val="baseline"/>
        <w:rPr>
          <w:sz w:val="22"/>
          <w:szCs w:val="22"/>
        </w:rPr>
      </w:pPr>
      <w:r w:rsidRPr="00DD44B1">
        <w:rPr>
          <w:sz w:val="22"/>
          <w:szCs w:val="22"/>
        </w:rPr>
        <w:t>Mátyás király körút 23-25. szám előtti terület</w:t>
      </w:r>
    </w:p>
    <w:p w14:paraId="0C9CDD68" w14:textId="77777777" w:rsidR="003B6AA6" w:rsidRPr="00DD44B1" w:rsidRDefault="003B6AA6" w:rsidP="003B6AA6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sz w:val="22"/>
          <w:szCs w:val="22"/>
        </w:rPr>
      </w:pPr>
      <w:r w:rsidRPr="00DD44B1">
        <w:rPr>
          <w:sz w:val="22"/>
          <w:szCs w:val="22"/>
        </w:rPr>
        <w:t>Városház tér</w:t>
      </w:r>
    </w:p>
    <w:p w14:paraId="78E68FDB" w14:textId="77777777" w:rsidR="003B6AA6" w:rsidRPr="00DD44B1" w:rsidRDefault="003B6AA6" w:rsidP="003B6AA6">
      <w:pPr>
        <w:widowControl/>
        <w:numPr>
          <w:ilvl w:val="1"/>
          <w:numId w:val="20"/>
        </w:numPr>
        <w:suppressAutoHyphens w:val="0"/>
        <w:overflowPunct/>
        <w:autoSpaceDE/>
        <w:ind w:left="709" w:firstLine="0"/>
        <w:jc w:val="both"/>
        <w:textAlignment w:val="baseline"/>
        <w:rPr>
          <w:sz w:val="22"/>
          <w:szCs w:val="22"/>
        </w:rPr>
      </w:pPr>
      <w:r w:rsidRPr="00DD44B1">
        <w:rPr>
          <w:sz w:val="22"/>
          <w:szCs w:val="22"/>
        </w:rPr>
        <w:t>Vasvári Pál utca</w:t>
      </w:r>
    </w:p>
    <w:p w14:paraId="4029C3CA" w14:textId="5259A6F1" w:rsidR="003B6AA6" w:rsidRDefault="003B6AA6" w:rsidP="003B6AA6">
      <w:pPr>
        <w:widowControl/>
        <w:overflowPunct/>
        <w:autoSpaceDE/>
        <w:jc w:val="both"/>
        <w:rPr>
          <w:sz w:val="22"/>
          <w:szCs w:val="22"/>
        </w:rPr>
      </w:pPr>
    </w:p>
    <w:p w14:paraId="546639ED" w14:textId="77777777" w:rsidR="0061689D" w:rsidRPr="00DD44B1" w:rsidRDefault="0061689D" w:rsidP="003B6AA6">
      <w:pPr>
        <w:widowControl/>
        <w:overflowPunct/>
        <w:autoSpaceDE/>
        <w:jc w:val="both"/>
        <w:rPr>
          <w:sz w:val="22"/>
          <w:szCs w:val="22"/>
        </w:rPr>
      </w:pPr>
    </w:p>
    <w:p w14:paraId="1D48E058" w14:textId="77777777" w:rsidR="003B6AA6" w:rsidRPr="00DD44B1" w:rsidRDefault="003B6AA6" w:rsidP="003B6AA6">
      <w:pPr>
        <w:widowControl/>
        <w:suppressAutoHyphens w:val="0"/>
        <w:overflowPunct/>
        <w:autoSpaceDE/>
        <w:jc w:val="both"/>
        <w:rPr>
          <w:b/>
          <w:sz w:val="22"/>
          <w:szCs w:val="22"/>
        </w:rPr>
      </w:pPr>
      <w:r w:rsidRPr="00DD44B1">
        <w:rPr>
          <w:b/>
          <w:sz w:val="22"/>
          <w:szCs w:val="22"/>
        </w:rPr>
        <w:t>2. Kiemelt várakozási övezet</w:t>
      </w:r>
    </w:p>
    <w:p w14:paraId="0FD36025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Ady Endre utca Mátyás király körút és Fő utca közötti szakasza</w:t>
      </w:r>
    </w:p>
    <w:p w14:paraId="3B1C2C8E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Arany János utca </w:t>
      </w:r>
    </w:p>
    <w:p w14:paraId="42E61781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Bartók Béla tér </w:t>
      </w:r>
    </w:p>
    <w:p w14:paraId="10209A7D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Basa utca</w:t>
      </w:r>
    </w:p>
    <w:p w14:paraId="4DD37318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Bástya utca </w:t>
      </w:r>
    </w:p>
    <w:p w14:paraId="43F336B6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Fő utca 13. szám alatti ingatlan belső udvara</w:t>
      </w:r>
    </w:p>
    <w:p w14:paraId="6486B989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Jókai utca </w:t>
      </w:r>
    </w:p>
    <w:p w14:paraId="1F88994F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bCs/>
          <w:iCs/>
          <w:sz w:val="22"/>
          <w:szCs w:val="22"/>
        </w:rPr>
        <w:t xml:space="preserve">Kossuth utca </w:t>
      </w:r>
    </w:p>
    <w:p w14:paraId="566E2BB0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Lakatos utca a Várfal parktól</w:t>
      </w:r>
    </w:p>
    <w:p w14:paraId="5B8EDD6C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Lakatos utca Várfal park melletti szakasza</w:t>
      </w:r>
    </w:p>
    <w:p w14:paraId="12D153F3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Marosi Arnold utca</w:t>
      </w:r>
    </w:p>
    <w:p w14:paraId="038E5158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Megyeház utca a Szent István térig </w:t>
      </w:r>
    </w:p>
    <w:p w14:paraId="05D35C10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bCs/>
          <w:iCs/>
          <w:sz w:val="22"/>
          <w:szCs w:val="22"/>
        </w:rPr>
        <w:t>Országzászló tér</w:t>
      </w:r>
    </w:p>
    <w:p w14:paraId="187F830B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Oskola utca </w:t>
      </w:r>
    </w:p>
    <w:p w14:paraId="6ED2FD6F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Rózsa utca</w:t>
      </w:r>
    </w:p>
    <w:p w14:paraId="2F516D42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Skanzen területén a Rác és Szúnyog utcák</w:t>
      </w:r>
    </w:p>
    <w:p w14:paraId="61D94009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Szent II. János Pál pápa tér</w:t>
      </w:r>
    </w:p>
    <w:p w14:paraId="667A88E9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bCs/>
          <w:iCs/>
          <w:sz w:val="22"/>
          <w:szCs w:val="22"/>
        </w:rPr>
        <w:t>Táncsics utca</w:t>
      </w:r>
    </w:p>
    <w:p w14:paraId="05E34537" w14:textId="77777777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bCs/>
          <w:iCs/>
          <w:sz w:val="22"/>
          <w:szCs w:val="22"/>
        </w:rPr>
        <w:t>Várkapu utca</w:t>
      </w:r>
    </w:p>
    <w:p w14:paraId="7AE2F80A" w14:textId="6E2F9851" w:rsidR="003B6AA6" w:rsidRPr="00DD44B1" w:rsidRDefault="003B6AA6" w:rsidP="003B6AA6">
      <w:pPr>
        <w:widowControl/>
        <w:numPr>
          <w:ilvl w:val="1"/>
          <w:numId w:val="21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bCs/>
          <w:iCs/>
          <w:sz w:val="22"/>
          <w:szCs w:val="22"/>
        </w:rPr>
        <w:t>Várkörút 23. szám melletti szervizút</w:t>
      </w:r>
    </w:p>
    <w:p w14:paraId="70528626" w14:textId="70C912C9" w:rsidR="003B6AA6" w:rsidRDefault="003B6AA6" w:rsidP="003B6AA6">
      <w:pPr>
        <w:widowControl/>
        <w:overflowPunct/>
        <w:autoSpaceDE/>
        <w:jc w:val="both"/>
        <w:rPr>
          <w:b/>
          <w:sz w:val="22"/>
          <w:szCs w:val="22"/>
        </w:rPr>
      </w:pPr>
    </w:p>
    <w:p w14:paraId="6CE2931E" w14:textId="77777777" w:rsidR="0061689D" w:rsidRPr="00DD44B1" w:rsidRDefault="0061689D" w:rsidP="003B6AA6">
      <w:pPr>
        <w:widowControl/>
        <w:overflowPunct/>
        <w:autoSpaceDE/>
        <w:jc w:val="both"/>
        <w:rPr>
          <w:b/>
          <w:sz w:val="22"/>
          <w:szCs w:val="22"/>
        </w:rPr>
      </w:pPr>
    </w:p>
    <w:p w14:paraId="28F15D03" w14:textId="77777777" w:rsidR="003B6AA6" w:rsidRPr="00DD44B1" w:rsidRDefault="003B6AA6" w:rsidP="003B6AA6">
      <w:pPr>
        <w:widowControl/>
        <w:suppressAutoHyphens w:val="0"/>
        <w:overflowPunct/>
        <w:autoSpaceDE/>
        <w:jc w:val="both"/>
        <w:rPr>
          <w:b/>
          <w:sz w:val="22"/>
          <w:szCs w:val="22"/>
        </w:rPr>
      </w:pPr>
      <w:r w:rsidRPr="00DD44B1">
        <w:rPr>
          <w:b/>
          <w:sz w:val="22"/>
          <w:szCs w:val="22"/>
        </w:rPr>
        <w:t>3. I. várakozási övezet:</w:t>
      </w:r>
    </w:p>
    <w:p w14:paraId="4E8A03A5" w14:textId="77777777" w:rsidR="003B6AA6" w:rsidRPr="00DD44B1" w:rsidRDefault="003B6AA6" w:rsidP="003B6AA6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Dózsa Gy. út Zichy liget melletti szakasza</w:t>
      </w:r>
    </w:p>
    <w:p w14:paraId="1FBABCB1" w14:textId="77777777" w:rsidR="003B6AA6" w:rsidRPr="00DD44B1" w:rsidRDefault="003B6AA6" w:rsidP="003B6AA6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Dr. Koch László utca és a Dr. Koch László utca 6-18. szám mögötti terület</w:t>
      </w:r>
    </w:p>
    <w:p w14:paraId="59E58D6B" w14:textId="138EF3E7" w:rsidR="003B6AA6" w:rsidRPr="00DD44B1" w:rsidRDefault="003B6AA6" w:rsidP="003B6AA6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Ady E. utcának a Palotai út és a Mátyás király körút közötti szakasza</w:t>
      </w:r>
    </w:p>
    <w:p w14:paraId="566F27C6" w14:textId="77777777" w:rsidR="003B6AA6" w:rsidRPr="00DD44B1" w:rsidRDefault="003B6AA6" w:rsidP="003B6AA6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Petőfi Sándor utca  </w:t>
      </w:r>
    </w:p>
    <w:p w14:paraId="0155B1F9" w14:textId="77777777" w:rsidR="003B6AA6" w:rsidRPr="00DD44B1" w:rsidRDefault="003B6AA6" w:rsidP="003B6AA6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Piac tér</w:t>
      </w:r>
    </w:p>
    <w:p w14:paraId="55408D78" w14:textId="77777777" w:rsidR="004F57D9" w:rsidRPr="00DD44B1" w:rsidRDefault="003B6AA6" w:rsidP="004F57D9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Szent István tér  </w:t>
      </w:r>
    </w:p>
    <w:p w14:paraId="45FF66CD" w14:textId="305F5B5B" w:rsidR="003B6AA6" w:rsidRPr="00DD44B1" w:rsidRDefault="003B6AA6" w:rsidP="004F57D9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Színház utca </w:t>
      </w:r>
    </w:p>
    <w:p w14:paraId="7217A627" w14:textId="77777777" w:rsidR="003B6AA6" w:rsidRPr="00DD44B1" w:rsidRDefault="003B6AA6" w:rsidP="003B6AA6">
      <w:pPr>
        <w:widowControl/>
        <w:numPr>
          <w:ilvl w:val="1"/>
          <w:numId w:val="22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Zichy liget </w:t>
      </w:r>
    </w:p>
    <w:p w14:paraId="104E24A6" w14:textId="1AD97F46" w:rsidR="003B6AA6" w:rsidRDefault="003B6AA6" w:rsidP="003B6AA6">
      <w:pPr>
        <w:widowControl/>
        <w:overflowPunct/>
        <w:autoSpaceDE/>
        <w:jc w:val="both"/>
        <w:rPr>
          <w:b/>
          <w:sz w:val="22"/>
          <w:szCs w:val="22"/>
        </w:rPr>
      </w:pPr>
    </w:p>
    <w:p w14:paraId="24F467C3" w14:textId="4F3D7AAE" w:rsidR="0061689D" w:rsidRDefault="0061689D" w:rsidP="003B6AA6">
      <w:pPr>
        <w:widowControl/>
        <w:overflowPunct/>
        <w:autoSpaceDE/>
        <w:jc w:val="both"/>
        <w:rPr>
          <w:b/>
          <w:sz w:val="22"/>
          <w:szCs w:val="22"/>
        </w:rPr>
      </w:pPr>
    </w:p>
    <w:p w14:paraId="0498530F" w14:textId="62B724DD" w:rsidR="0061689D" w:rsidRDefault="0061689D" w:rsidP="003B6AA6">
      <w:pPr>
        <w:widowControl/>
        <w:overflowPunct/>
        <w:autoSpaceDE/>
        <w:jc w:val="both"/>
        <w:rPr>
          <w:b/>
          <w:sz w:val="22"/>
          <w:szCs w:val="22"/>
        </w:rPr>
      </w:pPr>
    </w:p>
    <w:p w14:paraId="270E17E4" w14:textId="62B744FE" w:rsidR="0061689D" w:rsidRDefault="0061689D" w:rsidP="003B6AA6">
      <w:pPr>
        <w:widowControl/>
        <w:overflowPunct/>
        <w:autoSpaceDE/>
        <w:jc w:val="both"/>
        <w:rPr>
          <w:b/>
          <w:sz w:val="22"/>
          <w:szCs w:val="22"/>
        </w:rPr>
      </w:pPr>
    </w:p>
    <w:p w14:paraId="20E0BF29" w14:textId="77777777" w:rsidR="003B6AA6" w:rsidRPr="00DD44B1" w:rsidRDefault="003B6AA6" w:rsidP="003B6AA6">
      <w:pPr>
        <w:widowControl/>
        <w:overflowPunct/>
        <w:autoSpaceDE/>
        <w:jc w:val="both"/>
        <w:rPr>
          <w:b/>
          <w:sz w:val="22"/>
          <w:szCs w:val="22"/>
        </w:rPr>
      </w:pPr>
      <w:r w:rsidRPr="00DD44B1">
        <w:rPr>
          <w:b/>
          <w:sz w:val="22"/>
          <w:szCs w:val="22"/>
        </w:rPr>
        <w:t>4. II. várakozási övezet:</w:t>
      </w:r>
    </w:p>
    <w:p w14:paraId="69124CFA" w14:textId="77777777" w:rsidR="003B6AA6" w:rsidRPr="00DD44B1" w:rsidRDefault="003B6AA6" w:rsidP="003B6AA6">
      <w:pPr>
        <w:widowControl/>
        <w:tabs>
          <w:tab w:val="left" w:pos="375"/>
        </w:tabs>
        <w:overflowPunct/>
        <w:autoSpaceDE/>
        <w:jc w:val="both"/>
        <w:rPr>
          <w:sz w:val="22"/>
          <w:szCs w:val="22"/>
        </w:rPr>
      </w:pPr>
    </w:p>
    <w:p w14:paraId="7E1FFECA" w14:textId="77777777" w:rsidR="003B6AA6" w:rsidRPr="00DD44B1" w:rsidRDefault="003B6AA6" w:rsidP="003B6AA6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Csanádi tér </w:t>
      </w:r>
    </w:p>
    <w:p w14:paraId="2C7E81C5" w14:textId="77777777" w:rsidR="003B6AA6" w:rsidRPr="00DD44B1" w:rsidRDefault="003B6AA6" w:rsidP="003B6AA6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Erkel Ferenc utca és az Erkel F. utca - Horvát István utca - Deák F. utca - Béke tér - Prohászka utca által határolt tömbbelső</w:t>
      </w:r>
    </w:p>
    <w:p w14:paraId="0C453C1C" w14:textId="77777777" w:rsidR="003B6AA6" w:rsidRPr="00DD44B1" w:rsidRDefault="003B6AA6" w:rsidP="003B6AA6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Esze Tamás utca</w:t>
      </w:r>
    </w:p>
    <w:p w14:paraId="571FB3F8" w14:textId="77777777" w:rsidR="003B6AA6" w:rsidRPr="00DD44B1" w:rsidRDefault="003B6AA6" w:rsidP="003B6AA6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Gáz utca és a Gáz utcához csatlakozó parkolók, a Rákóczi utca 27-29, 31-33. és Gáz utca 1. sz. épületeket feltáró út és csatlakozó parkolókkal együtt</w:t>
      </w:r>
    </w:p>
    <w:p w14:paraId="76481AF7" w14:textId="77777777" w:rsidR="003B6AA6" w:rsidRPr="00DD44B1" w:rsidRDefault="003B6AA6" w:rsidP="003B6AA6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Honvéd utca</w:t>
      </w:r>
    </w:p>
    <w:p w14:paraId="473F68D2" w14:textId="77777777" w:rsidR="003B6AA6" w:rsidRPr="00DD44B1" w:rsidRDefault="003B6AA6" w:rsidP="003B6AA6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József Attila utca és a hozzá csatlakozó parkolók a 42. sz. melletti és mögötti parkoló kivételével</w:t>
      </w:r>
    </w:p>
    <w:p w14:paraId="66A51A20" w14:textId="77777777" w:rsidR="003B6AA6" w:rsidRPr="00DD44B1" w:rsidRDefault="003B6AA6" w:rsidP="003B6AA6">
      <w:pPr>
        <w:widowControl/>
        <w:numPr>
          <w:ilvl w:val="1"/>
          <w:numId w:val="25"/>
        </w:numPr>
        <w:tabs>
          <w:tab w:val="left" w:pos="375"/>
        </w:tabs>
        <w:suppressAutoHyphens w:val="0"/>
        <w:overflowPunct/>
        <w:autoSpaceDE/>
        <w:autoSpaceDN w:val="0"/>
        <w:ind w:left="1418" w:hanging="709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Kálvin János tér</w:t>
      </w:r>
    </w:p>
    <w:p w14:paraId="66E835A8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proofErr w:type="spellStart"/>
      <w:r w:rsidRPr="00DD44B1">
        <w:rPr>
          <w:sz w:val="22"/>
          <w:szCs w:val="22"/>
        </w:rPr>
        <w:t>Kégl</w:t>
      </w:r>
      <w:proofErr w:type="spellEnd"/>
      <w:r w:rsidRPr="00DD44B1">
        <w:rPr>
          <w:sz w:val="22"/>
          <w:szCs w:val="22"/>
        </w:rPr>
        <w:t xml:space="preserve"> György utca</w:t>
      </w:r>
      <w:r w:rsidRPr="00DD44B1">
        <w:rPr>
          <w:b/>
          <w:i/>
          <w:sz w:val="22"/>
          <w:szCs w:val="22"/>
        </w:rPr>
        <w:t xml:space="preserve"> </w:t>
      </w:r>
      <w:r w:rsidRPr="00DD44B1">
        <w:rPr>
          <w:bCs/>
          <w:iCs/>
          <w:sz w:val="22"/>
          <w:szCs w:val="22"/>
        </w:rPr>
        <w:t>és a hozzá csatlakozó parkoló</w:t>
      </w:r>
    </w:p>
    <w:p w14:paraId="755F6DC8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Károly János utca</w:t>
      </w:r>
    </w:p>
    <w:p w14:paraId="6903863E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Kígyó utca </w:t>
      </w:r>
    </w:p>
    <w:p w14:paraId="4741EAA4" w14:textId="77777777" w:rsidR="003B6AA6" w:rsidRPr="00DD44B1" w:rsidRDefault="003B6AA6" w:rsidP="003B6AA6">
      <w:pPr>
        <w:widowControl/>
        <w:numPr>
          <w:ilvl w:val="1"/>
          <w:numId w:val="23"/>
        </w:numPr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Mancz János utca </w:t>
      </w:r>
    </w:p>
    <w:p w14:paraId="46D3618E" w14:textId="77777777" w:rsidR="003B6AA6" w:rsidRPr="00DD44B1" w:rsidRDefault="003B6AA6" w:rsidP="003B6AA6">
      <w:pPr>
        <w:widowControl/>
        <w:numPr>
          <w:ilvl w:val="1"/>
          <w:numId w:val="23"/>
        </w:numPr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Munkácsy utca</w:t>
      </w:r>
    </w:p>
    <w:p w14:paraId="36526578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Ősz utca</w:t>
      </w:r>
    </w:p>
    <w:p w14:paraId="120B811E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Pilinszky tér</w:t>
      </w:r>
    </w:p>
    <w:p w14:paraId="5E650B2D" w14:textId="77777777" w:rsidR="003B6AA6" w:rsidRPr="00DD44B1" w:rsidRDefault="003B6AA6" w:rsidP="004F57D9">
      <w:pPr>
        <w:widowControl/>
        <w:numPr>
          <w:ilvl w:val="1"/>
          <w:numId w:val="23"/>
        </w:numPr>
        <w:tabs>
          <w:tab w:val="left" w:pos="375"/>
        </w:tabs>
        <w:suppressAutoHyphens w:val="0"/>
        <w:overflowPunct/>
        <w:autoSpaceDE/>
        <w:ind w:left="1418" w:hanging="709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Prohászka Ottokár utca a Budai út és a Horvát István út között, a csatlakozó belső terekkel együtt, valamint Prohászka 45-53. sz. - Horvát István 2-6. sz. és Széchenyi út 30. sz. által </w:t>
      </w:r>
      <w:proofErr w:type="spellStart"/>
      <w:r w:rsidRPr="00DD44B1">
        <w:rPr>
          <w:sz w:val="22"/>
          <w:szCs w:val="22"/>
        </w:rPr>
        <w:t>közrezárt</w:t>
      </w:r>
      <w:proofErr w:type="spellEnd"/>
      <w:r w:rsidRPr="00DD44B1">
        <w:rPr>
          <w:sz w:val="22"/>
          <w:szCs w:val="22"/>
        </w:rPr>
        <w:t xml:space="preserve"> tömb</w:t>
      </w:r>
    </w:p>
    <w:p w14:paraId="656AAECA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375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Radnóti tér </w:t>
      </w:r>
    </w:p>
    <w:p w14:paraId="48C0555F" w14:textId="77777777" w:rsidR="003B6AA6" w:rsidRPr="00DD44B1" w:rsidRDefault="003B6AA6" w:rsidP="003B6AA6">
      <w:pPr>
        <w:widowControl/>
        <w:numPr>
          <w:ilvl w:val="1"/>
          <w:numId w:val="23"/>
        </w:numPr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Rákóczi út 25. szám és Rákóczi út 27/A. szám közötti parkoló</w:t>
      </w:r>
    </w:p>
    <w:p w14:paraId="1597FD20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Selyem utca Tolnai utca és Palotai út közötti szakasza</w:t>
      </w:r>
    </w:p>
    <w:p w14:paraId="02D65F6A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Semmelweis utca</w:t>
      </w:r>
    </w:p>
    <w:p w14:paraId="75170E1E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Sütő utca </w:t>
      </w:r>
    </w:p>
    <w:p w14:paraId="10857FFA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375"/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Szekfű Gyulai utcai Evangélikus templom melletti parkoló</w:t>
      </w:r>
    </w:p>
    <w:p w14:paraId="6C8B5396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375"/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Sziget utca 3-5. szám előtti parkoló</w:t>
      </w:r>
    </w:p>
    <w:p w14:paraId="3812A36B" w14:textId="77777777" w:rsidR="003B6AA6" w:rsidRPr="00DD44B1" w:rsidRDefault="003B6AA6" w:rsidP="003B6AA6">
      <w:pPr>
        <w:widowControl/>
        <w:numPr>
          <w:ilvl w:val="1"/>
          <w:numId w:val="23"/>
        </w:numPr>
        <w:tabs>
          <w:tab w:val="left" w:pos="375"/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Távírda utca és csatlakozó parkolók </w:t>
      </w:r>
    </w:p>
    <w:p w14:paraId="490FD4BF" w14:textId="77777777" w:rsidR="00850F9E" w:rsidRDefault="003B6AA6" w:rsidP="00850F9E">
      <w:pPr>
        <w:widowControl/>
        <w:numPr>
          <w:ilvl w:val="1"/>
          <w:numId w:val="23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Tolnai utca</w:t>
      </w:r>
    </w:p>
    <w:p w14:paraId="42FB7C86" w14:textId="6195C0BC" w:rsidR="003B6AA6" w:rsidRPr="00850F9E" w:rsidRDefault="003B6AA6" w:rsidP="00850F9E">
      <w:pPr>
        <w:widowControl/>
        <w:numPr>
          <w:ilvl w:val="1"/>
          <w:numId w:val="23"/>
        </w:numPr>
        <w:tabs>
          <w:tab w:val="left" w:pos="851"/>
        </w:tabs>
        <w:suppressAutoHyphens w:val="0"/>
        <w:overflowPunct/>
        <w:autoSpaceDE/>
        <w:ind w:left="709" w:firstLine="0"/>
        <w:jc w:val="both"/>
        <w:rPr>
          <w:sz w:val="22"/>
          <w:szCs w:val="22"/>
        </w:rPr>
      </w:pPr>
      <w:r w:rsidRPr="00850F9E">
        <w:rPr>
          <w:sz w:val="22"/>
          <w:szCs w:val="22"/>
        </w:rPr>
        <w:t xml:space="preserve">Várkörút </w:t>
      </w:r>
    </w:p>
    <w:p w14:paraId="44E4E8E9" w14:textId="77777777" w:rsidR="003B6AA6" w:rsidRPr="00DD44B1" w:rsidRDefault="003B6AA6" w:rsidP="003B6AA6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Várkörút 2. szám mögötti parkolóhelyek</w:t>
      </w:r>
    </w:p>
    <w:p w14:paraId="1CC81062" w14:textId="77777777" w:rsidR="003B6AA6" w:rsidRPr="00DD44B1" w:rsidRDefault="003B6AA6" w:rsidP="003B6AA6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Vörösmarty tér</w:t>
      </w:r>
    </w:p>
    <w:p w14:paraId="42293BFE" w14:textId="77777777" w:rsidR="003B6AA6" w:rsidRPr="00DD44B1" w:rsidRDefault="003B6AA6" w:rsidP="003B6AA6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 xml:space="preserve">Watthay Ferenc utca </w:t>
      </w:r>
    </w:p>
    <w:p w14:paraId="42EF688C" w14:textId="77777777" w:rsidR="003B6AA6" w:rsidRPr="00DD44B1" w:rsidRDefault="003B6AA6" w:rsidP="003B6AA6">
      <w:pPr>
        <w:widowControl/>
        <w:numPr>
          <w:ilvl w:val="1"/>
          <w:numId w:val="43"/>
        </w:numPr>
        <w:tabs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Ybl Miklós lakótelep parkolói</w:t>
      </w:r>
    </w:p>
    <w:p w14:paraId="758AA490" w14:textId="77777777" w:rsidR="003B6AA6" w:rsidRPr="00DD44B1" w:rsidRDefault="003B6AA6" w:rsidP="003B6AA6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Ybl Miklós utca és a hozzá csatlakozó parkolók</w:t>
      </w:r>
    </w:p>
    <w:p w14:paraId="62D8231E" w14:textId="411FC59A" w:rsidR="003B6AA6" w:rsidRPr="00DD44B1" w:rsidRDefault="003B6AA6" w:rsidP="003B6AA6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DD44B1">
        <w:rPr>
          <w:sz w:val="22"/>
          <w:szCs w:val="22"/>
        </w:rPr>
        <w:t>Mátyás király körútnak az Ady Endre utcáig tartó szakasza</w:t>
      </w:r>
    </w:p>
    <w:p w14:paraId="18C82B04" w14:textId="00C5D8EE" w:rsidR="003B6AA6" w:rsidRPr="00B76F85" w:rsidRDefault="003B6AA6" w:rsidP="003B6AA6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Balatoni út 3-15. közötti terület</w:t>
      </w:r>
    </w:p>
    <w:p w14:paraId="5226E842" w14:textId="2D1EFA8A" w:rsidR="003B6AA6" w:rsidRPr="00B76F85" w:rsidRDefault="003B6AA6" w:rsidP="004F57D9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1418" w:hanging="709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Deák Ferenc utc</w:t>
      </w:r>
      <w:r w:rsidR="00E03936" w:rsidRPr="00B76F85">
        <w:rPr>
          <w:sz w:val="22"/>
          <w:szCs w:val="22"/>
        </w:rPr>
        <w:t xml:space="preserve">ához </w:t>
      </w:r>
      <w:r w:rsidRPr="00B76F85">
        <w:rPr>
          <w:sz w:val="22"/>
          <w:szCs w:val="22"/>
        </w:rPr>
        <w:t>kapcsolódó lakótelepi parkolók</w:t>
      </w:r>
      <w:r w:rsidR="00E03936" w:rsidRPr="00B76F85">
        <w:rPr>
          <w:sz w:val="22"/>
          <w:szCs w:val="22"/>
        </w:rPr>
        <w:t xml:space="preserve"> </w:t>
      </w:r>
      <w:r w:rsidR="00401612" w:rsidRPr="00B76F85">
        <w:rPr>
          <w:sz w:val="22"/>
          <w:szCs w:val="22"/>
        </w:rPr>
        <w:t>és Deák Ferenc utca a Horvát István u. és Béke tér között</w:t>
      </w:r>
    </w:p>
    <w:p w14:paraId="39A90178" w14:textId="7AEC860D" w:rsidR="003B6AA6" w:rsidRPr="00B76F85" w:rsidRDefault="003B6AA6" w:rsidP="003B6AA6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Lövölde utca és kapcsolódó lakótelepi parkolók</w:t>
      </w:r>
    </w:p>
    <w:p w14:paraId="23AA3C1A" w14:textId="5EDF959C" w:rsidR="003B6AA6" w:rsidRPr="00B76F85" w:rsidRDefault="003B6AA6" w:rsidP="003B6AA6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Árpád utca és kapcsolódó lakótelepi parkolók</w:t>
      </w:r>
    </w:p>
    <w:p w14:paraId="54D06D50" w14:textId="633FA897" w:rsidR="003B6AA6" w:rsidRPr="00B76F85" w:rsidRDefault="003B6AA6" w:rsidP="004F57D9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1418" w:hanging="709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Lövölde utca 2-16. sz.</w:t>
      </w:r>
      <w:r w:rsidR="00C222A1" w:rsidRPr="00B76F85">
        <w:rPr>
          <w:sz w:val="22"/>
          <w:szCs w:val="22"/>
        </w:rPr>
        <w:t xml:space="preserve"> és Huszár utca 2. közötti </w:t>
      </w:r>
      <w:r w:rsidRPr="00B76F85">
        <w:rPr>
          <w:sz w:val="22"/>
          <w:szCs w:val="22"/>
        </w:rPr>
        <w:t>és 18-24. sz. társasház mögötti szervizút parkolói</w:t>
      </w:r>
    </w:p>
    <w:p w14:paraId="5AFE74EC" w14:textId="342169E8" w:rsidR="003B6AA6" w:rsidRPr="00B76F85" w:rsidRDefault="003B6AA6" w:rsidP="004F57D9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1418" w:hanging="709"/>
        <w:jc w:val="both"/>
        <w:rPr>
          <w:sz w:val="22"/>
          <w:szCs w:val="22"/>
        </w:rPr>
      </w:pPr>
      <w:r w:rsidRPr="00B76F85">
        <w:rPr>
          <w:sz w:val="22"/>
          <w:szCs w:val="22"/>
        </w:rPr>
        <w:t xml:space="preserve">Lövölde utca-Tüzér utca és Erzsébet utca </w:t>
      </w:r>
      <w:r w:rsidR="00C222A1" w:rsidRPr="00B76F85">
        <w:rPr>
          <w:sz w:val="22"/>
          <w:szCs w:val="22"/>
        </w:rPr>
        <w:t xml:space="preserve">az Erzsébet u. 8. és 10. sz előtti átkötő út és Fűtőház utcai csatlakozás </w:t>
      </w:r>
      <w:r w:rsidRPr="00B76F85">
        <w:rPr>
          <w:sz w:val="22"/>
          <w:szCs w:val="22"/>
        </w:rPr>
        <w:t>által határolt lakótelepi parkolók</w:t>
      </w:r>
      <w:r w:rsidR="00C222A1" w:rsidRPr="00B76F85">
        <w:rPr>
          <w:sz w:val="22"/>
          <w:szCs w:val="22"/>
        </w:rPr>
        <w:t xml:space="preserve"> </w:t>
      </w:r>
    </w:p>
    <w:p w14:paraId="6ED859EC" w14:textId="3398399D" w:rsidR="003B6AA6" w:rsidRPr="00B76F85" w:rsidRDefault="003B6AA6" w:rsidP="003B6AA6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 xml:space="preserve">Horvát István </w:t>
      </w:r>
      <w:proofErr w:type="spellStart"/>
      <w:r w:rsidRPr="00B76F85">
        <w:rPr>
          <w:sz w:val="22"/>
          <w:szCs w:val="22"/>
        </w:rPr>
        <w:t>ltp</w:t>
      </w:r>
      <w:proofErr w:type="spellEnd"/>
      <w:r w:rsidRPr="00B76F85">
        <w:rPr>
          <w:sz w:val="22"/>
          <w:szCs w:val="22"/>
        </w:rPr>
        <w:t>.</w:t>
      </w:r>
    </w:p>
    <w:p w14:paraId="7CFEAAEA" w14:textId="695179B3" w:rsidR="003B6AA6" w:rsidRPr="00B76F85" w:rsidRDefault="003B6AA6" w:rsidP="003B6AA6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Kölcsey Ferenc utca</w:t>
      </w:r>
    </w:p>
    <w:p w14:paraId="50EFE0B2" w14:textId="00E8C67F" w:rsidR="003B6AA6" w:rsidRPr="00B76F85" w:rsidRDefault="003B6AA6" w:rsidP="003B6AA6">
      <w:pPr>
        <w:widowControl/>
        <w:numPr>
          <w:ilvl w:val="1"/>
          <w:numId w:val="43"/>
        </w:numPr>
        <w:tabs>
          <w:tab w:val="left" w:pos="375"/>
          <w:tab w:val="left" w:pos="851"/>
        </w:tabs>
        <w:overflowPunct/>
        <w:autoSpaceDE/>
        <w:ind w:left="709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 xml:space="preserve">Széchenyi utca </w:t>
      </w:r>
      <w:r w:rsidR="00E03936" w:rsidRPr="00B76F85">
        <w:rPr>
          <w:sz w:val="22"/>
          <w:szCs w:val="22"/>
        </w:rPr>
        <w:t>21-39. sz. társasházak által érintett</w:t>
      </w:r>
    </w:p>
    <w:p w14:paraId="1D8BF916" w14:textId="4B32C788" w:rsidR="003B6AA6" w:rsidRDefault="003B6AA6" w:rsidP="003B6AA6">
      <w:pPr>
        <w:widowControl/>
        <w:overflowPunct/>
        <w:autoSpaceDE/>
        <w:rPr>
          <w:b/>
          <w:sz w:val="22"/>
          <w:szCs w:val="22"/>
        </w:rPr>
      </w:pPr>
    </w:p>
    <w:p w14:paraId="761D79F4" w14:textId="63DC85C4" w:rsidR="0061689D" w:rsidRDefault="0061689D" w:rsidP="003B6AA6">
      <w:pPr>
        <w:widowControl/>
        <w:overflowPunct/>
        <w:autoSpaceDE/>
        <w:rPr>
          <w:b/>
          <w:sz w:val="22"/>
          <w:szCs w:val="22"/>
        </w:rPr>
      </w:pPr>
    </w:p>
    <w:p w14:paraId="1E04A16C" w14:textId="32B17152" w:rsidR="0061689D" w:rsidRDefault="0061689D" w:rsidP="003B6AA6">
      <w:pPr>
        <w:widowControl/>
        <w:overflowPunct/>
        <w:autoSpaceDE/>
        <w:rPr>
          <w:b/>
          <w:sz w:val="22"/>
          <w:szCs w:val="22"/>
        </w:rPr>
      </w:pPr>
    </w:p>
    <w:p w14:paraId="5C551C65" w14:textId="482F4514" w:rsidR="0061689D" w:rsidRDefault="0061689D" w:rsidP="003B6AA6">
      <w:pPr>
        <w:widowControl/>
        <w:overflowPunct/>
        <w:autoSpaceDE/>
        <w:rPr>
          <w:b/>
          <w:sz w:val="22"/>
          <w:szCs w:val="22"/>
        </w:rPr>
      </w:pPr>
    </w:p>
    <w:p w14:paraId="5879E9CE" w14:textId="580B5FFF" w:rsidR="0061689D" w:rsidRDefault="0061689D" w:rsidP="003B6AA6">
      <w:pPr>
        <w:widowControl/>
        <w:overflowPunct/>
        <w:autoSpaceDE/>
        <w:rPr>
          <w:b/>
          <w:sz w:val="22"/>
          <w:szCs w:val="22"/>
        </w:rPr>
      </w:pPr>
    </w:p>
    <w:p w14:paraId="476EA383" w14:textId="7F61852A" w:rsidR="0061689D" w:rsidRDefault="0061689D" w:rsidP="003B6AA6">
      <w:pPr>
        <w:widowControl/>
        <w:overflowPunct/>
        <w:autoSpaceDE/>
        <w:rPr>
          <w:b/>
          <w:sz w:val="22"/>
          <w:szCs w:val="22"/>
        </w:rPr>
      </w:pPr>
    </w:p>
    <w:p w14:paraId="5B3E9E08" w14:textId="77777777" w:rsidR="00850F9E" w:rsidRDefault="00850F9E" w:rsidP="003B6AA6">
      <w:pPr>
        <w:widowControl/>
        <w:overflowPunct/>
        <w:autoSpaceDE/>
        <w:rPr>
          <w:b/>
          <w:sz w:val="22"/>
          <w:szCs w:val="22"/>
        </w:rPr>
      </w:pPr>
    </w:p>
    <w:p w14:paraId="2769EE44" w14:textId="77777777" w:rsidR="0061689D" w:rsidRPr="00B76F85" w:rsidRDefault="0061689D" w:rsidP="003B6AA6">
      <w:pPr>
        <w:widowControl/>
        <w:overflowPunct/>
        <w:autoSpaceDE/>
        <w:rPr>
          <w:b/>
          <w:sz w:val="22"/>
          <w:szCs w:val="22"/>
        </w:rPr>
      </w:pPr>
    </w:p>
    <w:p w14:paraId="1DDF9477" w14:textId="77777777" w:rsidR="003B6AA6" w:rsidRPr="00B76F85" w:rsidRDefault="003B6AA6" w:rsidP="003B6AA6">
      <w:pPr>
        <w:widowControl/>
        <w:overflowPunct/>
        <w:autoSpaceDE/>
        <w:rPr>
          <w:b/>
          <w:sz w:val="22"/>
          <w:szCs w:val="22"/>
        </w:rPr>
      </w:pPr>
      <w:r w:rsidRPr="00B76F85">
        <w:rPr>
          <w:b/>
          <w:sz w:val="22"/>
          <w:szCs w:val="22"/>
        </w:rPr>
        <w:t>5. III. várakozási övezet</w:t>
      </w:r>
    </w:p>
    <w:p w14:paraId="254F5A0C" w14:textId="77777777" w:rsidR="003B6AA6" w:rsidRPr="00B76F85" w:rsidRDefault="003B6AA6" w:rsidP="003B6AA6">
      <w:pPr>
        <w:widowControl/>
        <w:tabs>
          <w:tab w:val="left" w:pos="1276"/>
        </w:tabs>
        <w:suppressAutoHyphens w:val="0"/>
        <w:overflowPunct/>
        <w:autoSpaceDE/>
        <w:ind w:left="567"/>
        <w:jc w:val="both"/>
        <w:rPr>
          <w:sz w:val="22"/>
          <w:szCs w:val="22"/>
        </w:rPr>
      </w:pPr>
    </w:p>
    <w:p w14:paraId="703E3667" w14:textId="77777777" w:rsidR="003B6AA6" w:rsidRPr="00B76F85" w:rsidRDefault="003B6AA6" w:rsidP="004F57D9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autoSpaceDN w:val="0"/>
        <w:ind w:left="1276" w:hanging="709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Ányos Pál utca</w:t>
      </w:r>
    </w:p>
    <w:p w14:paraId="1DBA0887" w14:textId="77777777" w:rsidR="003B6AA6" w:rsidRPr="00B76F85" w:rsidRDefault="003B6AA6" w:rsidP="004F57D9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autoSpaceDN w:val="0"/>
        <w:ind w:left="1276" w:hanging="709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Benyák Bernát utca</w:t>
      </w:r>
    </w:p>
    <w:p w14:paraId="04E5E74E" w14:textId="77777777" w:rsidR="003B6AA6" w:rsidRPr="00B76F85" w:rsidRDefault="003B6AA6" w:rsidP="004F57D9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autoSpaceDN w:val="0"/>
        <w:ind w:left="1276" w:hanging="709"/>
        <w:jc w:val="both"/>
        <w:rPr>
          <w:sz w:val="22"/>
          <w:szCs w:val="22"/>
        </w:rPr>
      </w:pPr>
      <w:proofErr w:type="spellStart"/>
      <w:r w:rsidRPr="00B76F85">
        <w:rPr>
          <w:sz w:val="22"/>
          <w:szCs w:val="22"/>
        </w:rPr>
        <w:t>Kaszap</w:t>
      </w:r>
      <w:proofErr w:type="spellEnd"/>
      <w:r w:rsidRPr="00B76F85">
        <w:rPr>
          <w:sz w:val="22"/>
          <w:szCs w:val="22"/>
        </w:rPr>
        <w:t xml:space="preserve"> István utca és a Prohászka templom előtti parkoló </w:t>
      </w:r>
    </w:p>
    <w:p w14:paraId="02E76106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autoSpaceDN w:val="0"/>
        <w:ind w:left="1276" w:hanging="709"/>
        <w:jc w:val="both"/>
        <w:rPr>
          <w:sz w:val="22"/>
          <w:szCs w:val="22"/>
        </w:rPr>
      </w:pPr>
      <w:r w:rsidRPr="00B76F85">
        <w:rPr>
          <w:sz w:val="22"/>
          <w:szCs w:val="22"/>
        </w:rPr>
        <w:t xml:space="preserve">III. Béla tér 1. és Ányos Pál u. 1. sz. közötti parkoló, valamint III. Béla tér belső parkoló </w:t>
      </w:r>
    </w:p>
    <w:p w14:paraId="0181D3D0" w14:textId="77777777" w:rsidR="003B6AA6" w:rsidRPr="00B76F85" w:rsidRDefault="003B6AA6" w:rsidP="004F57D9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autoSpaceDN w:val="0"/>
        <w:ind w:left="1276" w:hanging="709"/>
        <w:jc w:val="both"/>
        <w:rPr>
          <w:sz w:val="22"/>
          <w:szCs w:val="22"/>
        </w:rPr>
      </w:pPr>
      <w:proofErr w:type="spellStart"/>
      <w:r w:rsidRPr="00B76F85">
        <w:rPr>
          <w:sz w:val="22"/>
          <w:szCs w:val="22"/>
        </w:rPr>
        <w:t>Csitáry</w:t>
      </w:r>
      <w:proofErr w:type="spellEnd"/>
      <w:r w:rsidRPr="00B76F85">
        <w:rPr>
          <w:sz w:val="22"/>
          <w:szCs w:val="22"/>
        </w:rPr>
        <w:t xml:space="preserve"> G. Emil uszoda parkolója</w:t>
      </w:r>
    </w:p>
    <w:p w14:paraId="6CA7819E" w14:textId="77777777" w:rsidR="003B6AA6" w:rsidRPr="00B76F85" w:rsidRDefault="003B6AA6" w:rsidP="004F57D9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autoSpaceDN w:val="0"/>
        <w:ind w:left="1276" w:hanging="709"/>
        <w:jc w:val="both"/>
        <w:rPr>
          <w:sz w:val="22"/>
          <w:szCs w:val="22"/>
        </w:rPr>
      </w:pPr>
      <w:proofErr w:type="spellStart"/>
      <w:r w:rsidRPr="00B76F85">
        <w:rPr>
          <w:sz w:val="22"/>
          <w:szCs w:val="22"/>
        </w:rPr>
        <w:t>Csitáry</w:t>
      </w:r>
      <w:proofErr w:type="spellEnd"/>
      <w:r w:rsidRPr="00B76F85">
        <w:rPr>
          <w:sz w:val="22"/>
          <w:szCs w:val="22"/>
        </w:rPr>
        <w:t xml:space="preserve"> G. Emil utca</w:t>
      </w:r>
    </w:p>
    <w:p w14:paraId="71247DEE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Eszperantó tér</w:t>
      </w:r>
    </w:p>
    <w:p w14:paraId="20000415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  <w:tab w:val="left" w:pos="1418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Gyümölcs utca</w:t>
      </w:r>
    </w:p>
    <w:p w14:paraId="3BA94D68" w14:textId="77777777" w:rsidR="003B6AA6" w:rsidRPr="00B76F85" w:rsidRDefault="003B6AA6" w:rsidP="004F57D9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autoSpaceDN w:val="0"/>
        <w:ind w:left="1276" w:hanging="709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Halász u. Piac tér és Csapó utca között, valamint a Halász u. 39 előtti parkolók</w:t>
      </w:r>
    </w:p>
    <w:p w14:paraId="690B55F6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autoSpaceDN w:val="0"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 xml:space="preserve">József Attila utca 42. sz. melletti és mögötti parkoló </w:t>
      </w:r>
    </w:p>
    <w:p w14:paraId="72EDADA2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KÖFÉM lakótelep 2-26. lépcsőház</w:t>
      </w:r>
    </w:p>
    <w:p w14:paraId="232B15F1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Martinovics utca</w:t>
      </w:r>
    </w:p>
    <w:p w14:paraId="46F57C37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Mészöly G. utca</w:t>
      </w:r>
    </w:p>
    <w:p w14:paraId="52AB36A0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Pirosalma utca</w:t>
      </w:r>
    </w:p>
    <w:p w14:paraId="0D5B8081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1276" w:hanging="709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Rákóczi út 3-5. szám melletti parkoló (a József Attila utcával párhuzamosan az autóbuszok várakozására kijelölt parkoló)</w:t>
      </w:r>
    </w:p>
    <w:p w14:paraId="0A5D8951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 xml:space="preserve">Rákóczi </w:t>
      </w:r>
      <w:proofErr w:type="gramStart"/>
      <w:r w:rsidRPr="00B76F85">
        <w:rPr>
          <w:sz w:val="22"/>
          <w:szCs w:val="22"/>
        </w:rPr>
        <w:t>u. ,</w:t>
      </w:r>
      <w:proofErr w:type="gramEnd"/>
      <w:r w:rsidRPr="00B76F85">
        <w:rPr>
          <w:sz w:val="22"/>
          <w:szCs w:val="22"/>
        </w:rPr>
        <w:t xml:space="preserve"> Várkörút – József A. u. közötti szakasza</w:t>
      </w:r>
    </w:p>
    <w:p w14:paraId="4169A199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Selyem utca 1. szám melletti parkoló</w:t>
      </w:r>
    </w:p>
    <w:p w14:paraId="0C6934C4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proofErr w:type="spellStart"/>
      <w:r w:rsidRPr="00B76F85">
        <w:rPr>
          <w:sz w:val="22"/>
          <w:szCs w:val="22"/>
        </w:rPr>
        <w:t>Schwäbisch</w:t>
      </w:r>
      <w:proofErr w:type="spellEnd"/>
      <w:r w:rsidRPr="00B76F85">
        <w:rPr>
          <w:sz w:val="22"/>
          <w:szCs w:val="22"/>
        </w:rPr>
        <w:t xml:space="preserve"> G. u. a strand mellett</w:t>
      </w:r>
    </w:p>
    <w:p w14:paraId="3B19EFF0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 xml:space="preserve">Szabadságharcos u. a Mátyás k. </w:t>
      </w:r>
      <w:proofErr w:type="spellStart"/>
      <w:r w:rsidRPr="00B76F85">
        <w:rPr>
          <w:sz w:val="22"/>
          <w:szCs w:val="22"/>
        </w:rPr>
        <w:t>krt</w:t>
      </w:r>
      <w:proofErr w:type="spellEnd"/>
      <w:r w:rsidRPr="00B76F85">
        <w:rPr>
          <w:sz w:val="22"/>
          <w:szCs w:val="22"/>
        </w:rPr>
        <w:t xml:space="preserve"> és Mészöly G. u. között</w:t>
      </w:r>
    </w:p>
    <w:p w14:paraId="6D168E85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Tolnai utca 1. szám alatti parkoló</w:t>
      </w:r>
    </w:p>
    <w:p w14:paraId="15667756" w14:textId="77777777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Tolnai u. 3-5. szám mögötti terület</w:t>
      </w:r>
    </w:p>
    <w:p w14:paraId="16FCCAD4" w14:textId="5D07A749" w:rsidR="003B6AA6" w:rsidRPr="00B76F85" w:rsidRDefault="003B6AA6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>Virág Benedek utca</w:t>
      </w:r>
    </w:p>
    <w:p w14:paraId="09A9780F" w14:textId="2B51725B" w:rsidR="00C222A1" w:rsidRPr="00B76F85" w:rsidRDefault="00C222A1" w:rsidP="003B6AA6">
      <w:pPr>
        <w:widowControl/>
        <w:numPr>
          <w:ilvl w:val="1"/>
          <w:numId w:val="24"/>
        </w:numPr>
        <w:tabs>
          <w:tab w:val="left" w:pos="1276"/>
        </w:tabs>
        <w:suppressAutoHyphens w:val="0"/>
        <w:overflowPunct/>
        <w:autoSpaceDE/>
        <w:ind w:left="567" w:firstLine="0"/>
        <w:jc w:val="both"/>
        <w:rPr>
          <w:sz w:val="22"/>
          <w:szCs w:val="22"/>
        </w:rPr>
      </w:pPr>
      <w:r w:rsidRPr="00B76F85">
        <w:rPr>
          <w:sz w:val="22"/>
          <w:szCs w:val="22"/>
        </w:rPr>
        <w:t xml:space="preserve">Deák Ferenc utca </w:t>
      </w:r>
      <w:r w:rsidR="00401612" w:rsidRPr="00B76F85">
        <w:rPr>
          <w:sz w:val="22"/>
          <w:szCs w:val="22"/>
        </w:rPr>
        <w:t>a Budai út és Horvát István utca között.</w:t>
      </w:r>
    </w:p>
    <w:p w14:paraId="7AFDDD69" w14:textId="77777777" w:rsidR="003B6AA6" w:rsidRPr="00B76F85" w:rsidRDefault="003B6AA6" w:rsidP="003B6AA6">
      <w:pPr>
        <w:widowControl/>
        <w:tabs>
          <w:tab w:val="left" w:pos="375"/>
        </w:tabs>
        <w:overflowPunct/>
        <w:autoSpaceDE/>
        <w:jc w:val="both"/>
        <w:rPr>
          <w:sz w:val="22"/>
          <w:szCs w:val="22"/>
        </w:rPr>
      </w:pPr>
    </w:p>
    <w:p w14:paraId="59B39E30" w14:textId="77777777" w:rsidR="003B6AA6" w:rsidRPr="00B76F85" w:rsidRDefault="003B6AA6" w:rsidP="006E0C7F">
      <w:pPr>
        <w:numPr>
          <w:ilvl w:val="12"/>
          <w:numId w:val="0"/>
        </w:numPr>
        <w:tabs>
          <w:tab w:val="center" w:pos="7371"/>
        </w:tabs>
        <w:rPr>
          <w:b/>
          <w:sz w:val="22"/>
          <w:szCs w:val="22"/>
        </w:rPr>
      </w:pPr>
    </w:p>
    <w:sectPr w:rsidR="003B6AA6" w:rsidRPr="00B76F85" w:rsidSect="00D9046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6D657" w14:textId="77777777" w:rsidR="009A6C44" w:rsidRDefault="009A6C44" w:rsidP="00AA3E79">
      <w:r>
        <w:separator/>
      </w:r>
    </w:p>
  </w:endnote>
  <w:endnote w:type="continuationSeparator" w:id="0">
    <w:p w14:paraId="2B813682" w14:textId="77777777" w:rsidR="009A6C44" w:rsidRDefault="009A6C44" w:rsidP="00AA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414BD" w14:textId="77777777" w:rsidR="00DD0891" w:rsidRPr="00BE2349" w:rsidRDefault="00DD0891" w:rsidP="00004F4A">
    <w:pPr>
      <w:jc w:val="center"/>
      <w:rPr>
        <w:szCs w:val="16"/>
      </w:rPr>
    </w:pPr>
    <w:r w:rsidRPr="00BE2349">
      <w:rPr>
        <w:b/>
        <w:szCs w:val="16"/>
      </w:rPr>
      <w:t>Székesfehérvár Városgondnoksága Kft.</w:t>
    </w:r>
    <w:r w:rsidRPr="00BE2349">
      <w:rPr>
        <w:szCs w:val="16"/>
      </w:rPr>
      <w:t xml:space="preserve"> 8000 Székesfehérvár</w:t>
    </w:r>
    <w:r>
      <w:rPr>
        <w:szCs w:val="16"/>
      </w:rPr>
      <w:t>,</w:t>
    </w:r>
    <w:r w:rsidRPr="00BE2349">
      <w:rPr>
        <w:szCs w:val="16"/>
      </w:rPr>
      <w:t xml:space="preserve"> Szent Vendel u. 17. A</w:t>
    </w:r>
  </w:p>
  <w:p w14:paraId="60AC6A47" w14:textId="77777777" w:rsidR="00DD0891" w:rsidRPr="00BE2349" w:rsidRDefault="00DD0891" w:rsidP="00004F4A">
    <w:pPr>
      <w:jc w:val="center"/>
      <w:rPr>
        <w:szCs w:val="16"/>
      </w:rPr>
    </w:pPr>
    <w:r w:rsidRPr="00BE2349">
      <w:rPr>
        <w:szCs w:val="16"/>
      </w:rPr>
      <w:t xml:space="preserve">tel.: (22) </w:t>
    </w:r>
    <w:r>
      <w:rPr>
        <w:szCs w:val="16"/>
      </w:rPr>
      <w:t xml:space="preserve">202-202, (22) </w:t>
    </w:r>
    <w:r w:rsidRPr="00BE2349">
      <w:rPr>
        <w:szCs w:val="16"/>
      </w:rPr>
      <w:t>513-480</w:t>
    </w:r>
  </w:p>
  <w:p w14:paraId="51761AE8" w14:textId="77777777" w:rsidR="00DD0891" w:rsidRDefault="00DD0891" w:rsidP="00004F4A">
    <w:pPr>
      <w:jc w:val="center"/>
      <w:rPr>
        <w:szCs w:val="16"/>
      </w:rPr>
    </w:pPr>
    <w:r w:rsidRPr="00BE2349">
      <w:rPr>
        <w:szCs w:val="16"/>
      </w:rPr>
      <w:t xml:space="preserve">www.varosgondnoksag.hu </w:t>
    </w:r>
  </w:p>
  <w:p w14:paraId="3AF30C73" w14:textId="77777777" w:rsidR="00DD0891" w:rsidRPr="00F02ECF" w:rsidRDefault="00DD0891" w:rsidP="00004F4A">
    <w:pPr>
      <w:pStyle w:val="llb"/>
      <w:rPr>
        <w:lang w:val="hu-H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9D393" w14:textId="77777777" w:rsidR="00DD0891" w:rsidRDefault="00DD0891" w:rsidP="00004F4A">
    <w:pPr>
      <w:jc w:val="center"/>
      <w:rPr>
        <w:b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7B7ED" w14:textId="77777777" w:rsidR="00DD0891" w:rsidRDefault="00DD089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B332D4">
      <w:rPr>
        <w:noProof/>
        <w:lang w:val="hu-HU"/>
      </w:rPr>
      <w:t>1</w:t>
    </w:r>
    <w:r>
      <w:fldChar w:fldCharType="end"/>
    </w:r>
  </w:p>
  <w:p w14:paraId="68B7D770" w14:textId="77777777" w:rsidR="00DD0891" w:rsidRDefault="00DD08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79A7F" w14:textId="77777777" w:rsidR="009A6C44" w:rsidRDefault="009A6C44" w:rsidP="00AA3E79">
      <w:r>
        <w:separator/>
      </w:r>
    </w:p>
  </w:footnote>
  <w:footnote w:type="continuationSeparator" w:id="0">
    <w:p w14:paraId="7E462864" w14:textId="77777777" w:rsidR="009A6C44" w:rsidRDefault="009A6C44" w:rsidP="00AA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929E3" w14:textId="77777777" w:rsidR="00DD0891" w:rsidRDefault="00DD0891" w:rsidP="00004F4A">
    <w:pPr>
      <w:tabs>
        <w:tab w:val="left" w:pos="3828"/>
        <w:tab w:val="left" w:pos="6946"/>
      </w:tabs>
      <w:rPr>
        <w:szCs w:val="16"/>
      </w:rPr>
    </w:pPr>
  </w:p>
  <w:p w14:paraId="56F8BCB6" w14:textId="77777777" w:rsidR="00DD0891" w:rsidRPr="006B7664" w:rsidRDefault="00DD0891" w:rsidP="00004F4A">
    <w:pPr>
      <w:tabs>
        <w:tab w:val="left" w:pos="3828"/>
        <w:tab w:val="left" w:pos="6946"/>
      </w:tabs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z w:val="24"/>
      </w:rPr>
    </w:lvl>
  </w:abstractNum>
  <w:abstractNum w:abstractNumId="3" w15:restartNumberingAfterBreak="0">
    <w:nsid w:val="00000004"/>
    <w:multiLevelType w:val="singleLevel"/>
    <w:tmpl w:val="F6222166"/>
    <w:name w:val="WW8Num4"/>
    <w:lvl w:ilvl="0">
      <w:start w:val="1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trike w:val="0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4"/>
      </w:rPr>
    </w:lvl>
  </w:abstractNum>
  <w:abstractNum w:abstractNumId="8" w15:restartNumberingAfterBreak="0">
    <w:nsid w:val="00000009"/>
    <w:multiLevelType w:val="singleLevel"/>
    <w:tmpl w:val="ABEE591A"/>
    <w:name w:val="WW8Num9"/>
    <w:lvl w:ilvl="0">
      <w:start w:val="1"/>
      <w:numFmt w:val="decimal"/>
      <w:lvlText w:val="%1. "/>
      <w:lvlJc w:val="left"/>
      <w:pPr>
        <w:tabs>
          <w:tab w:val="num" w:pos="-1"/>
        </w:tabs>
        <w:ind w:left="283" w:hanging="283"/>
      </w:pPr>
      <w:rPr>
        <w:rFonts w:cs="Times New Roman"/>
        <w:strike w:val="0"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360"/>
      </w:pPr>
      <w:rPr>
        <w:rFonts w:cs="Times New Roman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z w:val="24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C076A0"/>
    <w:multiLevelType w:val="hybridMultilevel"/>
    <w:tmpl w:val="CD6C42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BC5017"/>
    <w:multiLevelType w:val="hybridMultilevel"/>
    <w:tmpl w:val="59020DB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D7137B"/>
    <w:multiLevelType w:val="multilevel"/>
    <w:tmpl w:val="87122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088A3599"/>
    <w:multiLevelType w:val="hybridMultilevel"/>
    <w:tmpl w:val="44C0E136"/>
    <w:lvl w:ilvl="0" w:tplc="65C4A1B6">
      <w:start w:val="4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3D15DB"/>
    <w:multiLevelType w:val="hybridMultilevel"/>
    <w:tmpl w:val="9D8695F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273981"/>
    <w:multiLevelType w:val="hybridMultilevel"/>
    <w:tmpl w:val="B4DE45EC"/>
    <w:lvl w:ilvl="0" w:tplc="C79AF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A04421"/>
    <w:multiLevelType w:val="singleLevel"/>
    <w:tmpl w:val="CDE442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19" w15:restartNumberingAfterBreak="0">
    <w:nsid w:val="12D0599C"/>
    <w:multiLevelType w:val="hybridMultilevel"/>
    <w:tmpl w:val="1E589448"/>
    <w:lvl w:ilvl="0" w:tplc="404E806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1329DB"/>
    <w:multiLevelType w:val="hybridMultilevel"/>
    <w:tmpl w:val="E5125E72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51794B"/>
    <w:multiLevelType w:val="hybridMultilevel"/>
    <w:tmpl w:val="F2BE0416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9A21867"/>
    <w:multiLevelType w:val="hybridMultilevel"/>
    <w:tmpl w:val="47064794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920877"/>
    <w:multiLevelType w:val="hybridMultilevel"/>
    <w:tmpl w:val="E5A0D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C91DC3"/>
    <w:multiLevelType w:val="hybridMultilevel"/>
    <w:tmpl w:val="D6483B1E"/>
    <w:lvl w:ilvl="0" w:tplc="9EF4A6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F0E25"/>
    <w:multiLevelType w:val="hybridMultilevel"/>
    <w:tmpl w:val="E44E28F6"/>
    <w:lvl w:ilvl="0" w:tplc="A1663796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92BFF"/>
    <w:multiLevelType w:val="hybridMultilevel"/>
    <w:tmpl w:val="9D8695F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EF6CD9"/>
    <w:multiLevelType w:val="hybridMultilevel"/>
    <w:tmpl w:val="1B4EE2B4"/>
    <w:lvl w:ilvl="0" w:tplc="81DE90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8554B4"/>
    <w:multiLevelType w:val="hybridMultilevel"/>
    <w:tmpl w:val="F7EA8942"/>
    <w:lvl w:ilvl="0" w:tplc="DEC003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C7EB3"/>
    <w:multiLevelType w:val="hybridMultilevel"/>
    <w:tmpl w:val="E8C6851C"/>
    <w:lvl w:ilvl="0" w:tplc="095C8C0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95D66D1"/>
    <w:multiLevelType w:val="hybridMultilevel"/>
    <w:tmpl w:val="36F6FCA2"/>
    <w:lvl w:ilvl="0" w:tplc="9F32E52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3C5E2104"/>
    <w:multiLevelType w:val="singleLevel"/>
    <w:tmpl w:val="079A17E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32" w15:restartNumberingAfterBreak="0">
    <w:nsid w:val="3D4C5094"/>
    <w:multiLevelType w:val="multilevel"/>
    <w:tmpl w:val="1826A9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3E1738BC"/>
    <w:multiLevelType w:val="hybridMultilevel"/>
    <w:tmpl w:val="964420C4"/>
    <w:lvl w:ilvl="0" w:tplc="9B8CC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A76E1"/>
    <w:multiLevelType w:val="hybridMultilevel"/>
    <w:tmpl w:val="D338C542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49A87D47"/>
    <w:multiLevelType w:val="hybridMultilevel"/>
    <w:tmpl w:val="9BDCB5CE"/>
    <w:lvl w:ilvl="0" w:tplc="623031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AE3394E"/>
    <w:multiLevelType w:val="hybridMultilevel"/>
    <w:tmpl w:val="F790CFD6"/>
    <w:lvl w:ilvl="0" w:tplc="82902DB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B106597"/>
    <w:multiLevelType w:val="hybridMultilevel"/>
    <w:tmpl w:val="C5E466AC"/>
    <w:lvl w:ilvl="0" w:tplc="7D42C808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6F7A9E"/>
    <w:multiLevelType w:val="hybridMultilevel"/>
    <w:tmpl w:val="55F067C2"/>
    <w:lvl w:ilvl="0" w:tplc="CAD60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7453A3"/>
    <w:multiLevelType w:val="multilevel"/>
    <w:tmpl w:val="BD5CF4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57ED5CD1"/>
    <w:multiLevelType w:val="hybridMultilevel"/>
    <w:tmpl w:val="B6E86430"/>
    <w:lvl w:ilvl="0" w:tplc="3E18A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D160ED"/>
    <w:multiLevelType w:val="multilevel"/>
    <w:tmpl w:val="40404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5B144BB2"/>
    <w:multiLevelType w:val="hybridMultilevel"/>
    <w:tmpl w:val="750A80EC"/>
    <w:lvl w:ilvl="0" w:tplc="FA8A02EE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E621933"/>
    <w:multiLevelType w:val="hybridMultilevel"/>
    <w:tmpl w:val="0D8E436E"/>
    <w:lvl w:ilvl="0" w:tplc="BA746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A5125D"/>
    <w:multiLevelType w:val="hybridMultilevel"/>
    <w:tmpl w:val="80EC7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E4557A"/>
    <w:multiLevelType w:val="multilevel"/>
    <w:tmpl w:val="022A7E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9984396"/>
    <w:multiLevelType w:val="hybridMultilevel"/>
    <w:tmpl w:val="2118FDA0"/>
    <w:lvl w:ilvl="0" w:tplc="B1AC818E">
      <w:start w:val="1"/>
      <w:numFmt w:val="decimal"/>
      <w:lvlText w:val="%1. "/>
      <w:lvlJc w:val="left"/>
      <w:pPr>
        <w:tabs>
          <w:tab w:val="num" w:pos="-1"/>
        </w:tabs>
        <w:ind w:left="283" w:hanging="283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562C13"/>
    <w:multiLevelType w:val="multilevel"/>
    <w:tmpl w:val="7DD00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223676B"/>
    <w:multiLevelType w:val="singleLevel"/>
    <w:tmpl w:val="76E24E54"/>
    <w:lvl w:ilvl="0">
      <w:start w:val="1"/>
      <w:numFmt w:val="decimal"/>
      <w:lvlText w:val="%1."/>
      <w:legacy w:legacy="1" w:legacySpace="0" w:legacyIndent="360"/>
      <w:lvlJc w:val="left"/>
      <w:pPr>
        <w:ind w:left="284" w:hanging="360"/>
      </w:pPr>
      <w:rPr>
        <w:rFonts w:cs="Times New Roman"/>
      </w:rPr>
    </w:lvl>
  </w:abstractNum>
  <w:abstractNum w:abstractNumId="49" w15:restartNumberingAfterBreak="0">
    <w:nsid w:val="72DC3032"/>
    <w:multiLevelType w:val="hybridMultilevel"/>
    <w:tmpl w:val="62AA8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75176"/>
    <w:multiLevelType w:val="hybridMultilevel"/>
    <w:tmpl w:val="3FEE173C"/>
    <w:lvl w:ilvl="0" w:tplc="C00C16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20"/>
  </w:num>
  <w:num w:numId="5">
    <w:abstractNumId w:val="50"/>
  </w:num>
  <w:num w:numId="6">
    <w:abstractNumId w:val="34"/>
  </w:num>
  <w:num w:numId="7">
    <w:abstractNumId w:val="42"/>
  </w:num>
  <w:num w:numId="8">
    <w:abstractNumId w:val="18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9">
    <w:abstractNumId w:val="3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10">
    <w:abstractNumId w:val="48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284" w:hanging="360"/>
        </w:pPr>
        <w:rPr>
          <w:rFonts w:cs="Times New Roman"/>
        </w:rPr>
      </w:lvl>
    </w:lvlOverride>
  </w:num>
  <w:num w:numId="11">
    <w:abstractNumId w:val="25"/>
  </w:num>
  <w:num w:numId="12">
    <w:abstractNumId w:val="15"/>
  </w:num>
  <w:num w:numId="13">
    <w:abstractNumId w:val="37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7"/>
  </w:num>
  <w:num w:numId="21">
    <w:abstractNumId w:val="41"/>
  </w:num>
  <w:num w:numId="22">
    <w:abstractNumId w:val="45"/>
  </w:num>
  <w:num w:numId="23">
    <w:abstractNumId w:val="14"/>
  </w:num>
  <w:num w:numId="24">
    <w:abstractNumId w:val="32"/>
  </w:num>
  <w:num w:numId="2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44"/>
  </w:num>
  <w:num w:numId="28">
    <w:abstractNumId w:val="33"/>
  </w:num>
  <w:num w:numId="29">
    <w:abstractNumId w:val="13"/>
  </w:num>
  <w:num w:numId="30">
    <w:abstractNumId w:val="17"/>
  </w:num>
  <w:num w:numId="31">
    <w:abstractNumId w:val="1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6"/>
  </w:num>
  <w:num w:numId="35">
    <w:abstractNumId w:val="40"/>
  </w:num>
  <w:num w:numId="36">
    <w:abstractNumId w:val="43"/>
  </w:num>
  <w:num w:numId="37">
    <w:abstractNumId w:val="28"/>
  </w:num>
  <w:num w:numId="38">
    <w:abstractNumId w:val="22"/>
  </w:num>
  <w:num w:numId="39">
    <w:abstractNumId w:val="27"/>
  </w:num>
  <w:num w:numId="40">
    <w:abstractNumId w:val="24"/>
  </w:num>
  <w:num w:numId="41">
    <w:abstractNumId w:val="36"/>
  </w:num>
  <w:num w:numId="42">
    <w:abstractNumId w:val="2"/>
  </w:num>
  <w:num w:numId="43">
    <w:abstractNumId w:val="39"/>
  </w:num>
  <w:num w:numId="44">
    <w:abstractNumId w:val="4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DD"/>
    <w:rsid w:val="00004F4A"/>
    <w:rsid w:val="00006837"/>
    <w:rsid w:val="00016ECC"/>
    <w:rsid w:val="00021FE1"/>
    <w:rsid w:val="00026053"/>
    <w:rsid w:val="00037F2A"/>
    <w:rsid w:val="00045927"/>
    <w:rsid w:val="0007420B"/>
    <w:rsid w:val="00077A7D"/>
    <w:rsid w:val="000805ED"/>
    <w:rsid w:val="00083DE8"/>
    <w:rsid w:val="000B0344"/>
    <w:rsid w:val="000C4D57"/>
    <w:rsid w:val="000D006B"/>
    <w:rsid w:val="000D5FF2"/>
    <w:rsid w:val="000E16A8"/>
    <w:rsid w:val="000F057E"/>
    <w:rsid w:val="000F5BD4"/>
    <w:rsid w:val="001118F9"/>
    <w:rsid w:val="0011306D"/>
    <w:rsid w:val="001230C2"/>
    <w:rsid w:val="00133084"/>
    <w:rsid w:val="001467EE"/>
    <w:rsid w:val="0015565B"/>
    <w:rsid w:val="00164534"/>
    <w:rsid w:val="00166C75"/>
    <w:rsid w:val="00167879"/>
    <w:rsid w:val="001753B3"/>
    <w:rsid w:val="00194E4B"/>
    <w:rsid w:val="001A625D"/>
    <w:rsid w:val="001B4F27"/>
    <w:rsid w:val="001B62DC"/>
    <w:rsid w:val="001C2978"/>
    <w:rsid w:val="001C5054"/>
    <w:rsid w:val="001D1C35"/>
    <w:rsid w:val="001D3009"/>
    <w:rsid w:val="001D5AF8"/>
    <w:rsid w:val="001D5DED"/>
    <w:rsid w:val="001D7105"/>
    <w:rsid w:val="001E006E"/>
    <w:rsid w:val="001E2B90"/>
    <w:rsid w:val="001E7E44"/>
    <w:rsid w:val="00217A21"/>
    <w:rsid w:val="0022212B"/>
    <w:rsid w:val="002378AF"/>
    <w:rsid w:val="00246C75"/>
    <w:rsid w:val="0025395E"/>
    <w:rsid w:val="00297A4C"/>
    <w:rsid w:val="002A2E99"/>
    <w:rsid w:val="002A3213"/>
    <w:rsid w:val="002A3F58"/>
    <w:rsid w:val="002D0E29"/>
    <w:rsid w:val="002D2D5C"/>
    <w:rsid w:val="002D7291"/>
    <w:rsid w:val="002E327D"/>
    <w:rsid w:val="002E4C64"/>
    <w:rsid w:val="0030592D"/>
    <w:rsid w:val="00313BDE"/>
    <w:rsid w:val="0032779E"/>
    <w:rsid w:val="00331C28"/>
    <w:rsid w:val="00337321"/>
    <w:rsid w:val="003506A2"/>
    <w:rsid w:val="003704D1"/>
    <w:rsid w:val="00375D9E"/>
    <w:rsid w:val="00383E46"/>
    <w:rsid w:val="00392166"/>
    <w:rsid w:val="003A19EC"/>
    <w:rsid w:val="003A2E4E"/>
    <w:rsid w:val="003A4E87"/>
    <w:rsid w:val="003A63A7"/>
    <w:rsid w:val="003A686F"/>
    <w:rsid w:val="003A75E9"/>
    <w:rsid w:val="003B339F"/>
    <w:rsid w:val="003B6AA6"/>
    <w:rsid w:val="003C4220"/>
    <w:rsid w:val="003D1257"/>
    <w:rsid w:val="003D3455"/>
    <w:rsid w:val="003D36AF"/>
    <w:rsid w:val="003D3C46"/>
    <w:rsid w:val="003D4918"/>
    <w:rsid w:val="003D79FD"/>
    <w:rsid w:val="003E0E23"/>
    <w:rsid w:val="003F4E17"/>
    <w:rsid w:val="003F584E"/>
    <w:rsid w:val="00401612"/>
    <w:rsid w:val="004029EB"/>
    <w:rsid w:val="00403DAB"/>
    <w:rsid w:val="00406D85"/>
    <w:rsid w:val="00414AD1"/>
    <w:rsid w:val="00423081"/>
    <w:rsid w:val="00424212"/>
    <w:rsid w:val="004252EA"/>
    <w:rsid w:val="004435BA"/>
    <w:rsid w:val="00450CE1"/>
    <w:rsid w:val="0045292F"/>
    <w:rsid w:val="004646B5"/>
    <w:rsid w:val="0047546D"/>
    <w:rsid w:val="00476260"/>
    <w:rsid w:val="00486FD7"/>
    <w:rsid w:val="0049689C"/>
    <w:rsid w:val="004D150D"/>
    <w:rsid w:val="004F57D9"/>
    <w:rsid w:val="005273A0"/>
    <w:rsid w:val="005358E1"/>
    <w:rsid w:val="00540792"/>
    <w:rsid w:val="00541D37"/>
    <w:rsid w:val="00542585"/>
    <w:rsid w:val="005525C6"/>
    <w:rsid w:val="00554FBE"/>
    <w:rsid w:val="00565AB8"/>
    <w:rsid w:val="005A7935"/>
    <w:rsid w:val="005B0D07"/>
    <w:rsid w:val="005B222D"/>
    <w:rsid w:val="005C1B6F"/>
    <w:rsid w:val="005D04DF"/>
    <w:rsid w:val="005D59F8"/>
    <w:rsid w:val="005E424A"/>
    <w:rsid w:val="005F7EBE"/>
    <w:rsid w:val="006014D1"/>
    <w:rsid w:val="0061561E"/>
    <w:rsid w:val="0061689D"/>
    <w:rsid w:val="00620D8B"/>
    <w:rsid w:val="0062615E"/>
    <w:rsid w:val="00627460"/>
    <w:rsid w:val="00644167"/>
    <w:rsid w:val="00652DB8"/>
    <w:rsid w:val="0066179A"/>
    <w:rsid w:val="00667E08"/>
    <w:rsid w:val="00684BC6"/>
    <w:rsid w:val="00692243"/>
    <w:rsid w:val="0069368A"/>
    <w:rsid w:val="00694487"/>
    <w:rsid w:val="00696FE3"/>
    <w:rsid w:val="00696FFE"/>
    <w:rsid w:val="006A2E8A"/>
    <w:rsid w:val="006B4F9B"/>
    <w:rsid w:val="006C3844"/>
    <w:rsid w:val="006D3897"/>
    <w:rsid w:val="006D39DB"/>
    <w:rsid w:val="006E0C7F"/>
    <w:rsid w:val="007103D2"/>
    <w:rsid w:val="0072593B"/>
    <w:rsid w:val="007274EB"/>
    <w:rsid w:val="00730DB8"/>
    <w:rsid w:val="007312BC"/>
    <w:rsid w:val="00756C05"/>
    <w:rsid w:val="0077519E"/>
    <w:rsid w:val="007762BF"/>
    <w:rsid w:val="00783049"/>
    <w:rsid w:val="00786E9F"/>
    <w:rsid w:val="00793844"/>
    <w:rsid w:val="007C5ED8"/>
    <w:rsid w:val="007D048B"/>
    <w:rsid w:val="007E40E5"/>
    <w:rsid w:val="007F54E6"/>
    <w:rsid w:val="00803E2B"/>
    <w:rsid w:val="00805E26"/>
    <w:rsid w:val="0081007D"/>
    <w:rsid w:val="008161E9"/>
    <w:rsid w:val="008469D4"/>
    <w:rsid w:val="00850F9E"/>
    <w:rsid w:val="00866B48"/>
    <w:rsid w:val="00887589"/>
    <w:rsid w:val="00894769"/>
    <w:rsid w:val="00897E8C"/>
    <w:rsid w:val="008A0DAB"/>
    <w:rsid w:val="008A5BF2"/>
    <w:rsid w:val="008A63B3"/>
    <w:rsid w:val="008B21EA"/>
    <w:rsid w:val="008D404F"/>
    <w:rsid w:val="008D5B6C"/>
    <w:rsid w:val="008D7EAD"/>
    <w:rsid w:val="008F1FF7"/>
    <w:rsid w:val="008F5A5A"/>
    <w:rsid w:val="00900203"/>
    <w:rsid w:val="009150AD"/>
    <w:rsid w:val="0091674C"/>
    <w:rsid w:val="00923EE2"/>
    <w:rsid w:val="00930BA1"/>
    <w:rsid w:val="0093681C"/>
    <w:rsid w:val="00944668"/>
    <w:rsid w:val="009516F3"/>
    <w:rsid w:val="0097640A"/>
    <w:rsid w:val="0098211D"/>
    <w:rsid w:val="00984DA8"/>
    <w:rsid w:val="00993A40"/>
    <w:rsid w:val="00996898"/>
    <w:rsid w:val="009A23C7"/>
    <w:rsid w:val="009A6C44"/>
    <w:rsid w:val="009B0000"/>
    <w:rsid w:val="009B311D"/>
    <w:rsid w:val="009D7027"/>
    <w:rsid w:val="009E12A7"/>
    <w:rsid w:val="009E58C1"/>
    <w:rsid w:val="009F0C8B"/>
    <w:rsid w:val="009F22EB"/>
    <w:rsid w:val="009F2643"/>
    <w:rsid w:val="00A06F4C"/>
    <w:rsid w:val="00A1274E"/>
    <w:rsid w:val="00A1470D"/>
    <w:rsid w:val="00A25356"/>
    <w:rsid w:val="00A261DE"/>
    <w:rsid w:val="00A31EC4"/>
    <w:rsid w:val="00A5262C"/>
    <w:rsid w:val="00A616D8"/>
    <w:rsid w:val="00A64C87"/>
    <w:rsid w:val="00A66410"/>
    <w:rsid w:val="00A94E5D"/>
    <w:rsid w:val="00AA3E79"/>
    <w:rsid w:val="00AA4208"/>
    <w:rsid w:val="00AB18F1"/>
    <w:rsid w:val="00AC7027"/>
    <w:rsid w:val="00AD1B82"/>
    <w:rsid w:val="00AD4BF1"/>
    <w:rsid w:val="00AE291F"/>
    <w:rsid w:val="00AE539F"/>
    <w:rsid w:val="00AF04A1"/>
    <w:rsid w:val="00B02042"/>
    <w:rsid w:val="00B04620"/>
    <w:rsid w:val="00B05C92"/>
    <w:rsid w:val="00B236D9"/>
    <w:rsid w:val="00B266AC"/>
    <w:rsid w:val="00B321E1"/>
    <w:rsid w:val="00B332D4"/>
    <w:rsid w:val="00B53A79"/>
    <w:rsid w:val="00B631D0"/>
    <w:rsid w:val="00B65457"/>
    <w:rsid w:val="00B74D8C"/>
    <w:rsid w:val="00B75EC6"/>
    <w:rsid w:val="00B76F85"/>
    <w:rsid w:val="00B90618"/>
    <w:rsid w:val="00B90CE6"/>
    <w:rsid w:val="00B90F27"/>
    <w:rsid w:val="00BC5D07"/>
    <w:rsid w:val="00BC5EEC"/>
    <w:rsid w:val="00BD3E38"/>
    <w:rsid w:val="00BE1ECD"/>
    <w:rsid w:val="00BE1FA4"/>
    <w:rsid w:val="00BF55CB"/>
    <w:rsid w:val="00BF6238"/>
    <w:rsid w:val="00C0515A"/>
    <w:rsid w:val="00C11849"/>
    <w:rsid w:val="00C17292"/>
    <w:rsid w:val="00C222A1"/>
    <w:rsid w:val="00C334B6"/>
    <w:rsid w:val="00C47A1E"/>
    <w:rsid w:val="00C642D5"/>
    <w:rsid w:val="00C719CE"/>
    <w:rsid w:val="00C73E01"/>
    <w:rsid w:val="00C777C6"/>
    <w:rsid w:val="00C91BE8"/>
    <w:rsid w:val="00CA2FC1"/>
    <w:rsid w:val="00CD1B64"/>
    <w:rsid w:val="00CD35C2"/>
    <w:rsid w:val="00CE0C78"/>
    <w:rsid w:val="00CE7CA4"/>
    <w:rsid w:val="00CF3618"/>
    <w:rsid w:val="00D1011E"/>
    <w:rsid w:val="00D44FE7"/>
    <w:rsid w:val="00D57D4F"/>
    <w:rsid w:val="00D6023D"/>
    <w:rsid w:val="00D60C0C"/>
    <w:rsid w:val="00D733F2"/>
    <w:rsid w:val="00D827B4"/>
    <w:rsid w:val="00D83465"/>
    <w:rsid w:val="00D835C9"/>
    <w:rsid w:val="00D8482A"/>
    <w:rsid w:val="00D90467"/>
    <w:rsid w:val="00D929C6"/>
    <w:rsid w:val="00D964A0"/>
    <w:rsid w:val="00DA15B6"/>
    <w:rsid w:val="00DB68B1"/>
    <w:rsid w:val="00DC1E24"/>
    <w:rsid w:val="00DC61EB"/>
    <w:rsid w:val="00DC78DD"/>
    <w:rsid w:val="00DD0891"/>
    <w:rsid w:val="00DD44B1"/>
    <w:rsid w:val="00DE116C"/>
    <w:rsid w:val="00DE3589"/>
    <w:rsid w:val="00E02D06"/>
    <w:rsid w:val="00E03936"/>
    <w:rsid w:val="00E05C56"/>
    <w:rsid w:val="00E15D35"/>
    <w:rsid w:val="00E16203"/>
    <w:rsid w:val="00E23E2B"/>
    <w:rsid w:val="00E24A5A"/>
    <w:rsid w:val="00E267EE"/>
    <w:rsid w:val="00E36D42"/>
    <w:rsid w:val="00E40888"/>
    <w:rsid w:val="00E47174"/>
    <w:rsid w:val="00E70765"/>
    <w:rsid w:val="00E713AE"/>
    <w:rsid w:val="00E74A0A"/>
    <w:rsid w:val="00E867CF"/>
    <w:rsid w:val="00E90C34"/>
    <w:rsid w:val="00E91D14"/>
    <w:rsid w:val="00EA663C"/>
    <w:rsid w:val="00EB2058"/>
    <w:rsid w:val="00EB2DE0"/>
    <w:rsid w:val="00ED1A4C"/>
    <w:rsid w:val="00EE28C6"/>
    <w:rsid w:val="00EE40E1"/>
    <w:rsid w:val="00EF0D2D"/>
    <w:rsid w:val="00EF1388"/>
    <w:rsid w:val="00EF5F3A"/>
    <w:rsid w:val="00F001A5"/>
    <w:rsid w:val="00F00BE6"/>
    <w:rsid w:val="00F0131F"/>
    <w:rsid w:val="00F026FE"/>
    <w:rsid w:val="00F07937"/>
    <w:rsid w:val="00F109DC"/>
    <w:rsid w:val="00F1376B"/>
    <w:rsid w:val="00F262C8"/>
    <w:rsid w:val="00F27BFC"/>
    <w:rsid w:val="00F32F0D"/>
    <w:rsid w:val="00F33E79"/>
    <w:rsid w:val="00F36FF6"/>
    <w:rsid w:val="00F4617B"/>
    <w:rsid w:val="00F50CAE"/>
    <w:rsid w:val="00F64BC9"/>
    <w:rsid w:val="00F76D63"/>
    <w:rsid w:val="00F81448"/>
    <w:rsid w:val="00F8343E"/>
    <w:rsid w:val="00F864D0"/>
    <w:rsid w:val="00F9602F"/>
    <w:rsid w:val="00FB1287"/>
    <w:rsid w:val="00FB5532"/>
    <w:rsid w:val="00FC2351"/>
    <w:rsid w:val="00FC5647"/>
    <w:rsid w:val="00FC69B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8270721"/>
  <w15:docId w15:val="{63298B2C-6212-4273-9821-E2C425A5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026FE"/>
    <w:pPr>
      <w:widowControl w:val="0"/>
      <w:suppressAutoHyphens/>
      <w:overflowPunct w:val="0"/>
      <w:autoSpaceDE w:val="0"/>
    </w:pPr>
    <w:rPr>
      <w:lang w:eastAsia="zh-CN"/>
    </w:rPr>
  </w:style>
  <w:style w:type="paragraph" w:styleId="Cmsor1">
    <w:name w:val="heading 1"/>
    <w:basedOn w:val="Norml"/>
    <w:next w:val="Norml"/>
    <w:link w:val="Cmsor1Char"/>
    <w:qFormat/>
    <w:rsid w:val="00684B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6">
    <w:name w:val="heading 6"/>
    <w:basedOn w:val="Norml"/>
    <w:next w:val="Norml"/>
    <w:qFormat/>
    <w:rsid w:val="00F026FE"/>
    <w:pPr>
      <w:keepNext/>
      <w:widowControl/>
      <w:numPr>
        <w:ilvl w:val="5"/>
        <w:numId w:val="1"/>
      </w:numPr>
      <w:overflowPunct/>
      <w:autoSpaceDE/>
      <w:ind w:left="4536" w:firstLine="0"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F026FE"/>
    <w:pPr>
      <w:keepNext/>
      <w:widowControl/>
      <w:numPr>
        <w:ilvl w:val="6"/>
        <w:numId w:val="1"/>
      </w:numPr>
      <w:ind w:left="4536" w:firstLine="0"/>
      <w:outlineLvl w:val="6"/>
    </w:pPr>
    <w:rPr>
      <w:color w:val="FF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sid w:val="00F026FE"/>
    <w:rPr>
      <w:rFonts w:cs="Times New Roman"/>
      <w:sz w:val="24"/>
    </w:rPr>
  </w:style>
  <w:style w:type="character" w:customStyle="1" w:styleId="WW8Num3z0">
    <w:name w:val="WW8Num3z0"/>
    <w:rsid w:val="00F026FE"/>
    <w:rPr>
      <w:rFonts w:cs="Times New Roman"/>
      <w:sz w:val="24"/>
    </w:rPr>
  </w:style>
  <w:style w:type="character" w:customStyle="1" w:styleId="WW8Num4z0">
    <w:name w:val="WW8Num4z0"/>
    <w:rsid w:val="00F026FE"/>
    <w:rPr>
      <w:rFonts w:cs="Times New Roman"/>
    </w:rPr>
  </w:style>
  <w:style w:type="character" w:customStyle="1" w:styleId="WW8Num5z0">
    <w:name w:val="WW8Num5z0"/>
    <w:rsid w:val="00F026FE"/>
    <w:rPr>
      <w:rFonts w:cs="Times New Roman"/>
    </w:rPr>
  </w:style>
  <w:style w:type="character" w:customStyle="1" w:styleId="WW8Num6z0">
    <w:name w:val="WW8Num6z0"/>
    <w:rsid w:val="00F026FE"/>
    <w:rPr>
      <w:rFonts w:ascii="Symbol" w:hAnsi="Symbol" w:cs="Symbol"/>
    </w:rPr>
  </w:style>
  <w:style w:type="character" w:customStyle="1" w:styleId="WW8Num7z0">
    <w:name w:val="WW8Num7z0"/>
    <w:rsid w:val="00F026FE"/>
    <w:rPr>
      <w:rFonts w:cs="Times New Roman"/>
    </w:rPr>
  </w:style>
  <w:style w:type="character" w:customStyle="1" w:styleId="WW8Num8z0">
    <w:name w:val="WW8Num8z0"/>
    <w:rsid w:val="00F026FE"/>
    <w:rPr>
      <w:rFonts w:cs="Times New Roman"/>
      <w:sz w:val="24"/>
    </w:rPr>
  </w:style>
  <w:style w:type="character" w:customStyle="1" w:styleId="WW8Num9z0">
    <w:name w:val="WW8Num9z0"/>
    <w:rsid w:val="00F026FE"/>
    <w:rPr>
      <w:rFonts w:cs="Times New Roman"/>
    </w:rPr>
  </w:style>
  <w:style w:type="character" w:customStyle="1" w:styleId="WW8Num10z0">
    <w:name w:val="WW8Num10z0"/>
    <w:rsid w:val="00F026FE"/>
    <w:rPr>
      <w:rFonts w:cs="Times New Roman"/>
      <w:sz w:val="24"/>
    </w:rPr>
  </w:style>
  <w:style w:type="character" w:customStyle="1" w:styleId="WW8Num11z0">
    <w:name w:val="WW8Num11z0"/>
    <w:rsid w:val="00F026FE"/>
    <w:rPr>
      <w:rFonts w:cs="Times New Roman"/>
      <w:sz w:val="24"/>
    </w:rPr>
  </w:style>
  <w:style w:type="character" w:customStyle="1" w:styleId="WW8Num12z0">
    <w:name w:val="WW8Num12z0"/>
    <w:rsid w:val="00F026FE"/>
    <w:rPr>
      <w:rFonts w:cs="Times New Roman"/>
      <w:sz w:val="24"/>
    </w:rPr>
  </w:style>
  <w:style w:type="character" w:customStyle="1" w:styleId="WW8Num13z0">
    <w:name w:val="WW8Num13z0"/>
    <w:rsid w:val="00F026FE"/>
    <w:rPr>
      <w:rFonts w:cs="Times New Roman"/>
    </w:rPr>
  </w:style>
  <w:style w:type="character" w:customStyle="1" w:styleId="WW8Num14z0">
    <w:name w:val="WW8Num14z0"/>
    <w:rsid w:val="00F026FE"/>
    <w:rPr>
      <w:rFonts w:cs="Times New Roman"/>
    </w:rPr>
  </w:style>
  <w:style w:type="character" w:customStyle="1" w:styleId="Bekezdsalapbettpusa2">
    <w:name w:val="Bekezdés alapbetűtípusa2"/>
    <w:rsid w:val="00F026FE"/>
  </w:style>
  <w:style w:type="character" w:customStyle="1" w:styleId="WW8Num1z0">
    <w:name w:val="WW8Num1z0"/>
    <w:rsid w:val="00F026FE"/>
    <w:rPr>
      <w:rFonts w:cs="Times New Roman"/>
      <w:sz w:val="24"/>
    </w:rPr>
  </w:style>
  <w:style w:type="character" w:customStyle="1" w:styleId="WW8Num6z1">
    <w:name w:val="WW8Num6z1"/>
    <w:rsid w:val="00F026FE"/>
    <w:rPr>
      <w:rFonts w:ascii="Courier New" w:hAnsi="Courier New" w:cs="Courier New"/>
    </w:rPr>
  </w:style>
  <w:style w:type="character" w:customStyle="1" w:styleId="WW8Num6z2">
    <w:name w:val="WW8Num6z2"/>
    <w:rsid w:val="00F026FE"/>
    <w:rPr>
      <w:rFonts w:ascii="Wingdings" w:hAnsi="Wingdings" w:cs="Wingdings"/>
    </w:rPr>
  </w:style>
  <w:style w:type="character" w:customStyle="1" w:styleId="WW8Num8z1">
    <w:name w:val="WW8Num8z1"/>
    <w:rsid w:val="00F026FE"/>
    <w:rPr>
      <w:rFonts w:cs="Times New Roman"/>
    </w:rPr>
  </w:style>
  <w:style w:type="character" w:customStyle="1" w:styleId="WW8NumSt2z0">
    <w:name w:val="WW8NumSt2z0"/>
    <w:rsid w:val="00F026FE"/>
    <w:rPr>
      <w:rFonts w:cs="Times New Roman"/>
      <w:sz w:val="24"/>
    </w:rPr>
  </w:style>
  <w:style w:type="character" w:customStyle="1" w:styleId="WW8NumSt4z0">
    <w:name w:val="WW8NumSt4z0"/>
    <w:rsid w:val="00F026FE"/>
    <w:rPr>
      <w:rFonts w:cs="Times New Roman"/>
      <w:sz w:val="24"/>
    </w:rPr>
  </w:style>
  <w:style w:type="character" w:customStyle="1" w:styleId="WW8NumSt8z0">
    <w:name w:val="WW8NumSt8z0"/>
    <w:rsid w:val="00F026FE"/>
    <w:rPr>
      <w:rFonts w:cs="Times New Roman"/>
      <w:sz w:val="24"/>
    </w:rPr>
  </w:style>
  <w:style w:type="character" w:customStyle="1" w:styleId="WW8NumSt9z0">
    <w:name w:val="WW8NumSt9z0"/>
    <w:rsid w:val="00F026FE"/>
    <w:rPr>
      <w:rFonts w:cs="Times New Roman"/>
    </w:rPr>
  </w:style>
  <w:style w:type="character" w:customStyle="1" w:styleId="Bekezdsalapbettpusa1">
    <w:name w:val="Bekezdés alapbetűtípusa1"/>
    <w:rsid w:val="00F026FE"/>
  </w:style>
  <w:style w:type="character" w:customStyle="1" w:styleId="SzvegtrzsChar">
    <w:name w:val="Szövegtörzs Char"/>
    <w:rsid w:val="00F026FE"/>
    <w:rPr>
      <w:sz w:val="24"/>
      <w:lang w:val="hu-HU" w:bidi="ar-SA"/>
    </w:rPr>
  </w:style>
  <w:style w:type="character" w:customStyle="1" w:styleId="Cmsor6Char">
    <w:name w:val="Címsor 6 Char"/>
    <w:rsid w:val="00F026FE"/>
    <w:rPr>
      <w:b/>
      <w:sz w:val="24"/>
    </w:rPr>
  </w:style>
  <w:style w:type="character" w:customStyle="1" w:styleId="Cmsor7Char">
    <w:name w:val="Címsor 7 Char"/>
    <w:rsid w:val="00F026FE"/>
    <w:rPr>
      <w:color w:val="FF0000"/>
      <w:sz w:val="24"/>
    </w:rPr>
  </w:style>
  <w:style w:type="paragraph" w:customStyle="1" w:styleId="Cmsor">
    <w:name w:val="Címsor"/>
    <w:basedOn w:val="Norml"/>
    <w:next w:val="Szvegtrzs"/>
    <w:rsid w:val="00F026F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rsid w:val="00F026FE"/>
    <w:pPr>
      <w:jc w:val="both"/>
      <w:textAlignment w:val="baseline"/>
    </w:pPr>
    <w:rPr>
      <w:sz w:val="24"/>
    </w:rPr>
  </w:style>
  <w:style w:type="paragraph" w:styleId="Lista">
    <w:name w:val="List"/>
    <w:basedOn w:val="Szvegtrzs"/>
    <w:rsid w:val="00F026FE"/>
    <w:rPr>
      <w:rFonts w:cs="Mangal"/>
    </w:rPr>
  </w:style>
  <w:style w:type="paragraph" w:styleId="Kpalrs">
    <w:name w:val="caption"/>
    <w:basedOn w:val="Norml"/>
    <w:qFormat/>
    <w:rsid w:val="00F02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F026FE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F02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rgani2">
    <w:name w:val="organi2"/>
    <w:basedOn w:val="Norml"/>
    <w:rsid w:val="00F026FE"/>
    <w:pPr>
      <w:tabs>
        <w:tab w:val="left" w:pos="360"/>
      </w:tabs>
      <w:ind w:left="360" w:hanging="360"/>
    </w:pPr>
  </w:style>
  <w:style w:type="paragraph" w:styleId="Listaszerbekezds">
    <w:name w:val="List Paragraph"/>
    <w:basedOn w:val="Norml"/>
    <w:uiPriority w:val="34"/>
    <w:qFormat/>
    <w:rsid w:val="00F026FE"/>
    <w:pPr>
      <w:widowControl/>
      <w:overflowPunct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blzattartalom">
    <w:name w:val="Táblázattartalom"/>
    <w:basedOn w:val="Norml"/>
    <w:rsid w:val="00F026FE"/>
    <w:pPr>
      <w:suppressLineNumbers/>
    </w:pPr>
  </w:style>
  <w:style w:type="paragraph" w:customStyle="1" w:styleId="Tblzatfejlc">
    <w:name w:val="Táblázatfejléc"/>
    <w:basedOn w:val="Tblzattartalom"/>
    <w:rsid w:val="00F026FE"/>
    <w:pPr>
      <w:jc w:val="center"/>
    </w:pPr>
    <w:rPr>
      <w:b/>
      <w:bCs/>
    </w:rPr>
  </w:style>
  <w:style w:type="paragraph" w:customStyle="1" w:styleId="Listaszerbekezds1">
    <w:name w:val="Listaszerű bekezdés1"/>
    <w:basedOn w:val="Norml"/>
    <w:rsid w:val="00F36FF6"/>
    <w:pPr>
      <w:suppressAutoHyphens w:val="0"/>
      <w:autoSpaceDN w:val="0"/>
      <w:adjustRightInd w:val="0"/>
      <w:ind w:left="708"/>
    </w:pPr>
    <w:rPr>
      <w:lang w:eastAsia="hu-HU"/>
    </w:rPr>
  </w:style>
  <w:style w:type="paragraph" w:styleId="Buborkszveg">
    <w:name w:val="Balloon Text"/>
    <w:basedOn w:val="Norml"/>
    <w:link w:val="BuborkszvegChar"/>
    <w:rsid w:val="00C47A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47A1E"/>
    <w:rPr>
      <w:rFonts w:ascii="Tahoma" w:hAnsi="Tahoma" w:cs="Tahoma"/>
      <w:sz w:val="16"/>
      <w:szCs w:val="16"/>
      <w:lang w:eastAsia="zh-CN"/>
    </w:rPr>
  </w:style>
  <w:style w:type="character" w:customStyle="1" w:styleId="Cmsor1Char">
    <w:name w:val="Címsor 1 Char"/>
    <w:link w:val="Cmsor1"/>
    <w:rsid w:val="00684BC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Lbjegyzetszveg">
    <w:name w:val="footnote text"/>
    <w:basedOn w:val="Norml"/>
    <w:link w:val="LbjegyzetszvegChar"/>
    <w:rsid w:val="00AA3E79"/>
    <w:pPr>
      <w:suppressAutoHyphens w:val="0"/>
      <w:autoSpaceDN w:val="0"/>
      <w:adjustRightInd w:val="0"/>
      <w:textAlignment w:val="baseline"/>
    </w:pPr>
    <w:rPr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A3E79"/>
  </w:style>
  <w:style w:type="character" w:styleId="Lbjegyzet-hivatkozs">
    <w:name w:val="footnote reference"/>
    <w:rsid w:val="00AA3E79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021FE1"/>
    <w:pPr>
      <w:widowControl/>
      <w:tabs>
        <w:tab w:val="center" w:pos="4536"/>
        <w:tab w:val="right" w:pos="9072"/>
      </w:tabs>
      <w:suppressAutoHyphens w:val="0"/>
      <w:overflowPunct/>
      <w:autoSpaceDE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lbChar">
    <w:name w:val="Élőláb Char"/>
    <w:basedOn w:val="Bekezdsalapbettpusa"/>
    <w:link w:val="llb"/>
    <w:uiPriority w:val="99"/>
    <w:rsid w:val="00021FE1"/>
    <w:rPr>
      <w:rFonts w:ascii="Calibri" w:eastAsia="Calibri" w:hAnsi="Calibri"/>
      <w:sz w:val="22"/>
      <w:szCs w:val="22"/>
      <w:lang w:val="x-none" w:eastAsia="en-US"/>
    </w:rPr>
  </w:style>
  <w:style w:type="paragraph" w:styleId="lfej">
    <w:name w:val="header"/>
    <w:basedOn w:val="Norml"/>
    <w:link w:val="lfejChar"/>
    <w:unhideWhenUsed/>
    <w:rsid w:val="00021F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21FE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1D9F-47FD-41FA-93FA-ED2D0752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SZFVAR MJV PMHIV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Orosz Katalin</cp:lastModifiedBy>
  <cp:revision>3</cp:revision>
  <cp:lastPrinted>2020-07-16T07:59:00Z</cp:lastPrinted>
  <dcterms:created xsi:type="dcterms:W3CDTF">2020-07-17T10:35:00Z</dcterms:created>
  <dcterms:modified xsi:type="dcterms:W3CDTF">2020-07-17T10:35:00Z</dcterms:modified>
</cp:coreProperties>
</file>