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4A919" w14:textId="77777777" w:rsidR="005F25AC" w:rsidRPr="005F25AC" w:rsidRDefault="005F25AC" w:rsidP="005F25AC">
      <w:pPr>
        <w:spacing w:line="360" w:lineRule="auto"/>
        <w:ind w:right="7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25AC">
        <w:rPr>
          <w:rFonts w:ascii="Times New Roman" w:hAnsi="Times New Roman" w:cs="Times New Roman"/>
          <w:sz w:val="24"/>
          <w:szCs w:val="24"/>
          <w:u w:val="single"/>
        </w:rPr>
        <w:t>Általános indokolás</w:t>
      </w:r>
    </w:p>
    <w:p w14:paraId="558B3FB8" w14:textId="77777777" w:rsidR="005F25AC" w:rsidRDefault="005F25AC" w:rsidP="005F25AC">
      <w:pPr>
        <w:spacing w:line="360" w:lineRule="auto"/>
        <w:ind w:right="74"/>
        <w:jc w:val="both"/>
        <w:rPr>
          <w:rFonts w:ascii="Times New Roman" w:hAnsi="Times New Roman" w:cs="Times New Roman"/>
          <w:sz w:val="24"/>
          <w:szCs w:val="24"/>
        </w:rPr>
      </w:pPr>
    </w:p>
    <w:p w14:paraId="41972D06" w14:textId="6397E724" w:rsidR="005F25AC" w:rsidRPr="005C3F0A" w:rsidRDefault="005F25AC" w:rsidP="005F25AC">
      <w:pPr>
        <w:spacing w:line="360" w:lineRule="auto"/>
        <w:ind w:right="7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C3F0A">
        <w:rPr>
          <w:rFonts w:ascii="Times New Roman" w:hAnsi="Times New Roman" w:cs="Times New Roman"/>
          <w:sz w:val="24"/>
          <w:szCs w:val="24"/>
        </w:rPr>
        <w:t xml:space="preserve">Mélykút Város Önkormányzat Képviselő-testülete </w:t>
      </w:r>
      <w:r w:rsidRPr="00BE55DF">
        <w:rPr>
          <w:rFonts w:ascii="Times New Roman" w:hAnsi="Times New Roman" w:cs="Times New Roman"/>
          <w:sz w:val="24"/>
          <w:szCs w:val="24"/>
        </w:rPr>
        <w:t xml:space="preserve">a 2020. október 27. napján tartott ülésén </w:t>
      </w:r>
      <w:r w:rsidRPr="00BE55DF">
        <w:rPr>
          <w:rStyle w:val="Kiemels2"/>
          <w:rFonts w:ascii="Times New Roman" w:hAnsi="Times New Roman" w:cs="Times New Roman"/>
          <w:sz w:val="24"/>
          <w:szCs w:val="24"/>
        </w:rPr>
        <w:t>126</w:t>
      </w:r>
      <w:r w:rsidRPr="00BE55DF">
        <w:rPr>
          <w:rFonts w:ascii="Times New Roman" w:hAnsi="Times New Roman" w:cs="Times New Roman"/>
          <w:sz w:val="24"/>
          <w:szCs w:val="24"/>
        </w:rPr>
        <w:t>/2020.(</w:t>
      </w:r>
      <w:proofErr w:type="gramStart"/>
      <w:r w:rsidRPr="00BE55DF">
        <w:rPr>
          <w:rFonts w:ascii="Times New Roman" w:hAnsi="Times New Roman" w:cs="Times New Roman"/>
          <w:sz w:val="24"/>
          <w:szCs w:val="24"/>
        </w:rPr>
        <w:t>X.27.)Kt.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számú</w:t>
      </w:r>
      <w:r w:rsidRPr="00BE55DF">
        <w:rPr>
          <w:rFonts w:ascii="Times New Roman" w:hAnsi="Times New Roman" w:cs="Times New Roman"/>
          <w:sz w:val="24"/>
          <w:szCs w:val="24"/>
        </w:rPr>
        <w:t xml:space="preserve"> határozatával úgy döntött, hogy a költségelven bérbeadott lakások lakásbérleti díjának  mértékét 2021. év január 1. napjától 5 % emelés mértékben meg kívánja változtatni, egyben felkérte  a jegyzőt a </w:t>
      </w:r>
      <w:r w:rsidRPr="00BE55DF">
        <w:rPr>
          <w:rFonts w:ascii="Times New Roman" w:hAnsi="Times New Roman" w:cs="Times New Roman"/>
          <w:bCs/>
          <w:sz w:val="24"/>
          <w:szCs w:val="24"/>
        </w:rPr>
        <w:t>rendelet módosítás elkészítésére.</w:t>
      </w:r>
    </w:p>
    <w:p w14:paraId="5FA7150C" w14:textId="77777777" w:rsidR="005F25AC" w:rsidRDefault="005F25AC" w:rsidP="005F25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DF4D58" w14:textId="77777777" w:rsidR="005F25AC" w:rsidRPr="009E302D" w:rsidRDefault="005F25AC" w:rsidP="005F25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02D">
        <w:rPr>
          <w:rFonts w:ascii="Times New Roman" w:eastAsia="Times New Roman" w:hAnsi="Times New Roman" w:cs="Times New Roman"/>
          <w:sz w:val="24"/>
          <w:szCs w:val="24"/>
        </w:rPr>
        <w:t xml:space="preserve">A lakások és helyiségek bérletére, valamint az elidegenítésükre vonatkozó egyes szabályokról szóló 1993. évi LXXVIII. törvény 34. § (1) bekezdése alapján „Az önkormányzati lakások lakbérének mértékét </w:t>
      </w:r>
    </w:p>
    <w:p w14:paraId="3CA6F698" w14:textId="77777777" w:rsidR="005F25AC" w:rsidRPr="009E302D" w:rsidRDefault="005F25AC" w:rsidP="005F25A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02D">
        <w:rPr>
          <w:rFonts w:ascii="Times New Roman" w:eastAsia="Times New Roman" w:hAnsi="Times New Roman" w:cs="Times New Roman"/>
          <w:sz w:val="24"/>
          <w:szCs w:val="24"/>
        </w:rPr>
        <w:t xml:space="preserve">a) szociális helyzet alapján, vagy </w:t>
      </w:r>
    </w:p>
    <w:p w14:paraId="6C4F05F3" w14:textId="77777777" w:rsidR="005F25AC" w:rsidRPr="009E302D" w:rsidRDefault="005F25AC" w:rsidP="005F25A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02D">
        <w:rPr>
          <w:rFonts w:ascii="Times New Roman" w:eastAsia="Times New Roman" w:hAnsi="Times New Roman" w:cs="Times New Roman"/>
          <w:sz w:val="24"/>
          <w:szCs w:val="24"/>
        </w:rPr>
        <w:t xml:space="preserve">b) költségelven, vagy </w:t>
      </w:r>
    </w:p>
    <w:p w14:paraId="2EA42839" w14:textId="77777777" w:rsidR="005F25AC" w:rsidRDefault="005F25AC" w:rsidP="005F25A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02D">
        <w:rPr>
          <w:rFonts w:ascii="Times New Roman" w:eastAsia="Times New Roman" w:hAnsi="Times New Roman" w:cs="Times New Roman"/>
          <w:sz w:val="24"/>
          <w:szCs w:val="24"/>
        </w:rPr>
        <w:t>c) piaci alapon történő bérbeadás figyelembevételével önkormányzati rendelet állapítja meg.”</w:t>
      </w:r>
    </w:p>
    <w:p w14:paraId="6AA7F0BD" w14:textId="77777777" w:rsidR="005F25AC" w:rsidRPr="009E302D" w:rsidRDefault="005F25AC" w:rsidP="005F25A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CB814A" w14:textId="77777777" w:rsidR="005F25AC" w:rsidRDefault="005F25AC" w:rsidP="005F25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02D">
        <w:rPr>
          <w:rFonts w:ascii="Times New Roman" w:eastAsia="Times New Roman" w:hAnsi="Times New Roman" w:cs="Times New Roman"/>
          <w:sz w:val="24"/>
          <w:szCs w:val="24"/>
        </w:rPr>
        <w:t xml:space="preserve">A jelenleg hatályos </w:t>
      </w:r>
      <w:r w:rsidRPr="009E302D">
        <w:rPr>
          <w:rStyle w:val="Kiemels2"/>
          <w:rFonts w:ascii="Times New Roman" w:hAnsi="Times New Roman" w:cs="Times New Roman"/>
          <w:sz w:val="24"/>
          <w:szCs w:val="24"/>
        </w:rPr>
        <w:t>önkormányzat tulajdonában álló lakások és helyiségek bérletéről és elidegenítéséről szóló 10/2006. (IV.26.) önkormányzati rendelet (továbbiakban: R</w:t>
      </w:r>
      <w:r w:rsidRPr="009E302D">
        <w:rPr>
          <w:rFonts w:ascii="Times New Roman" w:eastAsia="Times New Roman" w:hAnsi="Times New Roman" w:cs="Times New Roman"/>
          <w:sz w:val="24"/>
          <w:szCs w:val="24"/>
        </w:rPr>
        <w:t xml:space="preserve">endelet) alapján az önkormányzat a tulajdonában álló lakásállományt szociális vagy költségelven hasznosítja. </w:t>
      </w:r>
    </w:p>
    <w:p w14:paraId="652BCCAC" w14:textId="77777777" w:rsidR="005F25AC" w:rsidRPr="009E302D" w:rsidRDefault="005F25AC" w:rsidP="005F25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57C5B0" w14:textId="77777777" w:rsidR="005F25AC" w:rsidRPr="009E302D" w:rsidRDefault="005F25AC" w:rsidP="005F25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02D">
        <w:rPr>
          <w:rFonts w:ascii="Times New Roman" w:eastAsia="Times New Roman" w:hAnsi="Times New Roman" w:cs="Times New Roman"/>
          <w:sz w:val="24"/>
          <w:szCs w:val="24"/>
        </w:rPr>
        <w:t>A bérleti díjak jelenlegi mértéke több okból kifolyólag nem garantálja a kielégítő lakásgazdálkodás megvalósulását:</w:t>
      </w:r>
    </w:p>
    <w:p w14:paraId="2E47DDA9" w14:textId="77777777" w:rsidR="005F25AC" w:rsidRPr="009E302D" w:rsidRDefault="005F25AC" w:rsidP="005F25AC">
      <w:pPr>
        <w:spacing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02D">
        <w:rPr>
          <w:rFonts w:ascii="Times New Roman" w:eastAsia="Times New Roman" w:hAnsi="Times New Roman" w:cs="Times New Roman"/>
          <w:sz w:val="24"/>
          <w:szCs w:val="24"/>
        </w:rPr>
        <w:t>- a lakásgazdálkodás költségei folyamatosan emelkednek,</w:t>
      </w:r>
    </w:p>
    <w:p w14:paraId="160F6561" w14:textId="77777777" w:rsidR="005F25AC" w:rsidRPr="009E302D" w:rsidRDefault="005F25AC" w:rsidP="005F25AC">
      <w:pPr>
        <w:spacing w:line="360" w:lineRule="auto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9E302D">
        <w:rPr>
          <w:rFonts w:ascii="Times New Roman" w:hAnsi="Times New Roman" w:cs="Times New Roman"/>
          <w:sz w:val="24"/>
          <w:szCs w:val="24"/>
        </w:rPr>
        <w:t>- a helyi bérleti díjak folyamatosan emelkednek, így folyamatosan növekszik az igény az önkormányzati tulajdonú lakások bérletére vonatkozóan is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B0EA91" w14:textId="77777777" w:rsidR="005F25AC" w:rsidRPr="000F3E8A" w:rsidRDefault="005F25AC" w:rsidP="005F25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u w:val="single"/>
        </w:rPr>
      </w:pPr>
    </w:p>
    <w:p w14:paraId="09239C96" w14:textId="77777777" w:rsidR="005F25AC" w:rsidRPr="00BE55DF" w:rsidRDefault="005F25AC" w:rsidP="005F25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E55DF">
        <w:rPr>
          <w:rFonts w:ascii="Times New Roman" w:eastAsia="Times New Roman" w:hAnsi="Times New Roman" w:cs="Times New Roman"/>
          <w:sz w:val="24"/>
          <w:szCs w:val="24"/>
          <w:u w:val="single"/>
        </w:rPr>
        <w:t>Részletes indokolás az</w:t>
      </w:r>
      <w:r w:rsidRPr="00BE55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E55DF">
        <w:rPr>
          <w:rStyle w:val="Kiemels2"/>
          <w:rFonts w:ascii="Times New Roman" w:hAnsi="Times New Roman" w:cs="Times New Roman"/>
          <w:sz w:val="24"/>
          <w:szCs w:val="24"/>
          <w:u w:val="single"/>
        </w:rPr>
        <w:t xml:space="preserve">önkormányzat tulajdonában álló lakások és helyiségek bérletéről és elidegenítéséről szóló 10/2006. (IV.26.) önkormányzati rendeletének </w:t>
      </w:r>
      <w:r w:rsidRPr="00BE55DF">
        <w:rPr>
          <w:rFonts w:ascii="Times New Roman" w:hAnsi="Times New Roman" w:cs="Times New Roman"/>
          <w:sz w:val="24"/>
          <w:szCs w:val="24"/>
          <w:u w:val="single"/>
        </w:rPr>
        <w:t>módosításáról szóló …/2020.</w:t>
      </w:r>
      <w:proofErr w:type="gramStart"/>
      <w:r w:rsidRPr="00BE55DF">
        <w:rPr>
          <w:rFonts w:ascii="Times New Roman" w:hAnsi="Times New Roman" w:cs="Times New Roman"/>
          <w:sz w:val="24"/>
          <w:szCs w:val="24"/>
          <w:u w:val="single"/>
        </w:rPr>
        <w:t>(….</w:t>
      </w:r>
      <w:proofErr w:type="gramEnd"/>
      <w:r w:rsidRPr="00BE55DF">
        <w:rPr>
          <w:rFonts w:ascii="Times New Roman" w:hAnsi="Times New Roman" w:cs="Times New Roman"/>
          <w:sz w:val="24"/>
          <w:szCs w:val="24"/>
          <w:u w:val="single"/>
        </w:rPr>
        <w:t>) önkormányzati rendelet-tervezethez:</w:t>
      </w:r>
    </w:p>
    <w:p w14:paraId="363AED27" w14:textId="77777777" w:rsidR="005F25AC" w:rsidRPr="00BE55DF" w:rsidRDefault="005F25AC" w:rsidP="005F25A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A8AFA9" w14:textId="77777777" w:rsidR="005F25AC" w:rsidRPr="00BE55DF" w:rsidRDefault="005F25AC" w:rsidP="005F25AC">
      <w:pPr>
        <w:tabs>
          <w:tab w:val="left" w:pos="0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5DF">
        <w:rPr>
          <w:rFonts w:ascii="Times New Roman" w:eastAsia="Times New Roman" w:hAnsi="Times New Roman" w:cs="Times New Roman"/>
          <w:sz w:val="24"/>
          <w:szCs w:val="24"/>
          <w:u w:val="single"/>
        </w:rPr>
        <w:t>1. §:</w:t>
      </w:r>
      <w:r w:rsidRPr="00BE55DF">
        <w:rPr>
          <w:rFonts w:ascii="Times New Roman" w:eastAsia="Times New Roman" w:hAnsi="Times New Roman" w:cs="Times New Roman"/>
          <w:sz w:val="24"/>
          <w:szCs w:val="24"/>
        </w:rPr>
        <w:t xml:space="preserve"> Az önkormányzati rendelet lakbérek </w:t>
      </w:r>
      <w:r w:rsidRPr="00BE55DF">
        <w:rPr>
          <w:rFonts w:ascii="Times New Roman" w:hAnsi="Times New Roman" w:cs="Times New Roman"/>
          <w:sz w:val="24"/>
          <w:szCs w:val="24"/>
        </w:rPr>
        <w:t>mértékét tartalmazó 5. mellékletét módosítja</w:t>
      </w:r>
      <w:r w:rsidRPr="00BE55DF">
        <w:rPr>
          <w:rFonts w:ascii="Times New Roman" w:eastAsia="Times New Roman" w:hAnsi="Times New Roman" w:cs="Times New Roman"/>
          <w:sz w:val="24"/>
          <w:szCs w:val="24"/>
        </w:rPr>
        <w:t xml:space="preserve">, 5 %- </w:t>
      </w:r>
      <w:proofErr w:type="spellStart"/>
      <w:r w:rsidRPr="00BE55DF">
        <w:rPr>
          <w:rFonts w:ascii="Times New Roman" w:eastAsia="Times New Roman" w:hAnsi="Times New Roman" w:cs="Times New Roman"/>
          <w:sz w:val="24"/>
          <w:szCs w:val="24"/>
        </w:rPr>
        <w:t>kal</w:t>
      </w:r>
      <w:proofErr w:type="spellEnd"/>
      <w:r w:rsidRPr="00BE55DF">
        <w:rPr>
          <w:rFonts w:ascii="Times New Roman" w:eastAsia="Times New Roman" w:hAnsi="Times New Roman" w:cs="Times New Roman"/>
          <w:sz w:val="24"/>
          <w:szCs w:val="24"/>
        </w:rPr>
        <w:t xml:space="preserve"> történő emelés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alkalmazva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55DF">
        <w:rPr>
          <w:rFonts w:ascii="Times New Roman" w:eastAsia="Times New Roman" w:hAnsi="Times New Roman" w:cs="Times New Roman"/>
          <w:sz w:val="24"/>
          <w:szCs w:val="24"/>
        </w:rPr>
        <w:t xml:space="preserve">figyelembe véve a Képviselő-testület e tárgyban hozott korábbi döntését.  </w:t>
      </w:r>
    </w:p>
    <w:p w14:paraId="1B67AC9B" w14:textId="77777777" w:rsidR="005F25AC" w:rsidRPr="005C3F0A" w:rsidRDefault="005F25AC" w:rsidP="005F25AC">
      <w:pPr>
        <w:tabs>
          <w:tab w:val="left" w:pos="0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3557159" w14:textId="77777777" w:rsidR="005F25AC" w:rsidRPr="009E302D" w:rsidRDefault="005F25AC" w:rsidP="005F25AC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02D">
        <w:rPr>
          <w:rFonts w:ascii="Times New Roman" w:eastAsia="Times New Roman" w:hAnsi="Times New Roman" w:cs="Times New Roman"/>
          <w:sz w:val="24"/>
          <w:szCs w:val="24"/>
        </w:rPr>
        <w:lastRenderedPageBreak/>
        <w:t>A lakbérek jelenleg hatályos mértéke a következő:</w:t>
      </w:r>
    </w:p>
    <w:p w14:paraId="2FEA68A1" w14:textId="77777777" w:rsidR="005F25AC" w:rsidRPr="000F3E8A" w:rsidRDefault="005F25AC" w:rsidP="005F25AC">
      <w:pPr>
        <w:tabs>
          <w:tab w:val="left" w:pos="0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green"/>
        </w:rPr>
      </w:pPr>
    </w:p>
    <w:p w14:paraId="4EBCC7B9" w14:textId="77777777" w:rsidR="005F25AC" w:rsidRDefault="005F25AC" w:rsidP="005F25AC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I. SZOCIÁLIS HELYZET ALAPJÁN BÉRBE ADOTT LAKÁSOK</w:t>
      </w:r>
    </w:p>
    <w:p w14:paraId="3B46D8E0" w14:textId="77777777" w:rsidR="005F25AC" w:rsidRDefault="005F25AC" w:rsidP="005F25A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FAECF5" w14:textId="77777777" w:rsidR="005F25AC" w:rsidRDefault="005F25AC" w:rsidP="005F25AC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  <w:lang w:val="de-DE"/>
        </w:rPr>
      </w:pP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ab/>
        <w:t xml:space="preserve">III. </w:t>
      </w:r>
      <w:proofErr w:type="spellStart"/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kate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  <w:lang w:val="de-DE"/>
        </w:rPr>
        <w:t>gória</w:t>
      </w:r>
      <w:proofErr w:type="spellEnd"/>
    </w:p>
    <w:p w14:paraId="606135D7" w14:textId="77777777" w:rsidR="005F25AC" w:rsidRDefault="005F25AC" w:rsidP="005F25AC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de-DE"/>
        </w:rPr>
      </w:pPr>
    </w:p>
    <w:tbl>
      <w:tblPr>
        <w:tblW w:w="0" w:type="auto"/>
        <w:tblInd w:w="18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620"/>
      </w:tblGrid>
      <w:tr w:rsidR="005F25AC" w14:paraId="3DA04D92" w14:textId="77777777" w:rsidTr="00B74B0D">
        <w:tc>
          <w:tcPr>
            <w:tcW w:w="3600" w:type="dxa"/>
            <w:hideMark/>
          </w:tcPr>
          <w:p w14:paraId="0C5B53D9" w14:textId="77777777" w:rsidR="005F25AC" w:rsidRDefault="005F25AC" w:rsidP="00B74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komfortos lakás</w:t>
            </w:r>
          </w:p>
        </w:tc>
        <w:tc>
          <w:tcPr>
            <w:tcW w:w="1620" w:type="dxa"/>
            <w:hideMark/>
          </w:tcPr>
          <w:p w14:paraId="26AC5E09" w14:textId="77777777" w:rsidR="005F25AC" w:rsidRDefault="005F25AC" w:rsidP="00B74B0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274,- Ft/</w:t>
            </w:r>
            <w:r w:rsidRPr="00555479">
              <w:rPr>
                <w:rFonts w:ascii="Times New Roman" w:hAnsi="Times New Roman" w:cs="Times New Roman"/>
                <w:sz w:val="24"/>
                <w:szCs w:val="24"/>
              </w:rPr>
              <w:t>hó/m</w:t>
            </w:r>
            <w:r w:rsidRPr="005554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5F25AC" w14:paraId="161899ED" w14:textId="77777777" w:rsidTr="00B74B0D">
        <w:tc>
          <w:tcPr>
            <w:tcW w:w="3600" w:type="dxa"/>
            <w:hideMark/>
          </w:tcPr>
          <w:p w14:paraId="49CCACC2" w14:textId="77777777" w:rsidR="005F25AC" w:rsidRDefault="005F25AC" w:rsidP="00B74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félkomfortos lakás</w:t>
            </w:r>
          </w:p>
        </w:tc>
        <w:tc>
          <w:tcPr>
            <w:tcW w:w="1620" w:type="dxa"/>
            <w:hideMark/>
          </w:tcPr>
          <w:p w14:paraId="4C0C7CB2" w14:textId="77777777" w:rsidR="005F25AC" w:rsidRDefault="005F25AC" w:rsidP="00B74B0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136,- Ft/hó/m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5F25AC" w14:paraId="09F2E432" w14:textId="77777777" w:rsidTr="00B74B0D">
        <w:tc>
          <w:tcPr>
            <w:tcW w:w="3600" w:type="dxa"/>
            <w:hideMark/>
          </w:tcPr>
          <w:p w14:paraId="48D5C3BB" w14:textId="77777777" w:rsidR="005F25AC" w:rsidRDefault="005F25AC" w:rsidP="00B74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komfort nélküli lakás</w:t>
            </w:r>
          </w:p>
        </w:tc>
        <w:tc>
          <w:tcPr>
            <w:tcW w:w="1620" w:type="dxa"/>
            <w:hideMark/>
          </w:tcPr>
          <w:p w14:paraId="4BC2C456" w14:textId="77777777" w:rsidR="005F25AC" w:rsidRDefault="005F25AC" w:rsidP="00B74B0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109,- Ft/hó/m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14:paraId="46291A8B" w14:textId="77777777" w:rsidR="005F25AC" w:rsidRDefault="005F25AC" w:rsidP="005F25A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31EC322B" w14:textId="77777777" w:rsidR="005F25AC" w:rsidRDefault="005F25AC" w:rsidP="005F25AC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</w:rPr>
        <w:t>II. KÖLTSÉGELVEN BÉRBEADOTT LAKÁSOK</w:t>
      </w:r>
    </w:p>
    <w:p w14:paraId="4D4D7622" w14:textId="77777777" w:rsidR="005F25AC" w:rsidRDefault="005F25AC" w:rsidP="005F25AC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FB9E060" w14:textId="77777777" w:rsidR="005F25AC" w:rsidRDefault="005F25AC" w:rsidP="005F25AC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I. kategória</w:t>
      </w:r>
    </w:p>
    <w:p w14:paraId="08E19D8B" w14:textId="77777777" w:rsidR="005F25AC" w:rsidRDefault="005F25AC" w:rsidP="005F25AC">
      <w:pPr>
        <w:tabs>
          <w:tab w:val="left" w:pos="0"/>
        </w:tabs>
        <w:suppressAutoHyphens/>
        <w:spacing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tbl>
      <w:tblPr>
        <w:tblW w:w="0" w:type="auto"/>
        <w:tblInd w:w="18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800"/>
      </w:tblGrid>
      <w:tr w:rsidR="005F25AC" w14:paraId="2820B568" w14:textId="77777777" w:rsidTr="00B74B0D">
        <w:tc>
          <w:tcPr>
            <w:tcW w:w="3420" w:type="dxa"/>
            <w:hideMark/>
          </w:tcPr>
          <w:p w14:paraId="526588BB" w14:textId="77777777" w:rsidR="005F25AC" w:rsidRDefault="005F25AC" w:rsidP="00B74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összkomfortos lakás</w:t>
            </w:r>
          </w:p>
        </w:tc>
        <w:tc>
          <w:tcPr>
            <w:tcW w:w="1800" w:type="dxa"/>
            <w:hideMark/>
          </w:tcPr>
          <w:p w14:paraId="1C3B405B" w14:textId="77777777" w:rsidR="005F25AC" w:rsidRDefault="005F25AC" w:rsidP="00B74B0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601,- Ft/hó/m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5F25AC" w14:paraId="622747D0" w14:textId="77777777" w:rsidTr="00B74B0D">
        <w:tc>
          <w:tcPr>
            <w:tcW w:w="3420" w:type="dxa"/>
            <w:hideMark/>
          </w:tcPr>
          <w:p w14:paraId="09DC222A" w14:textId="77777777" w:rsidR="005F25AC" w:rsidRDefault="005F25AC" w:rsidP="00B74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komfortos lakás</w:t>
            </w:r>
          </w:p>
        </w:tc>
        <w:tc>
          <w:tcPr>
            <w:tcW w:w="1800" w:type="dxa"/>
            <w:hideMark/>
          </w:tcPr>
          <w:p w14:paraId="5D174E64" w14:textId="77777777" w:rsidR="005F25AC" w:rsidRDefault="005F25AC" w:rsidP="00B74B0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409,- Ft/hó/m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5F25AC" w14:paraId="07E34B44" w14:textId="77777777" w:rsidTr="00B74B0D">
        <w:tc>
          <w:tcPr>
            <w:tcW w:w="3420" w:type="dxa"/>
            <w:hideMark/>
          </w:tcPr>
          <w:p w14:paraId="17FAEF93" w14:textId="77777777" w:rsidR="005F25AC" w:rsidRDefault="005F25AC" w:rsidP="00B74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félkomfortos lakás</w:t>
            </w:r>
          </w:p>
        </w:tc>
        <w:tc>
          <w:tcPr>
            <w:tcW w:w="1800" w:type="dxa"/>
            <w:hideMark/>
          </w:tcPr>
          <w:p w14:paraId="10C59B4B" w14:textId="77777777" w:rsidR="005F25AC" w:rsidRDefault="005F25AC" w:rsidP="00B74B0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206,- Ft/hó/m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14:paraId="35CB19F7" w14:textId="77777777" w:rsidR="005F25AC" w:rsidRDefault="005F25AC" w:rsidP="005F25AC">
      <w:pPr>
        <w:spacing w:line="360" w:lineRule="auto"/>
        <w:ind w:left="708" w:firstLine="708"/>
        <w:jc w:val="both"/>
        <w:rPr>
          <w:rFonts w:ascii="Times New Roman" w:hAnsi="Times New Roman" w:cs="Times New Roman"/>
          <w:i/>
          <w:iCs/>
          <w:sz w:val="24"/>
          <w:szCs w:val="24"/>
          <w:lang w:eastAsia="en-US"/>
        </w:rPr>
      </w:pPr>
    </w:p>
    <w:p w14:paraId="4BAFDD4A" w14:textId="77777777" w:rsidR="005F25AC" w:rsidRDefault="005F25AC" w:rsidP="005F25AC">
      <w:pPr>
        <w:spacing w:line="360" w:lineRule="auto"/>
        <w:ind w:left="708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II. kategória</w:t>
      </w:r>
    </w:p>
    <w:p w14:paraId="34C94171" w14:textId="77777777" w:rsidR="005F25AC" w:rsidRDefault="005F25AC" w:rsidP="005F25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920"/>
      </w:tblGrid>
      <w:tr w:rsidR="005F25AC" w14:paraId="2663291A" w14:textId="77777777" w:rsidTr="00B74B0D">
        <w:tc>
          <w:tcPr>
            <w:tcW w:w="3420" w:type="dxa"/>
            <w:hideMark/>
          </w:tcPr>
          <w:p w14:paraId="27E0528F" w14:textId="77777777" w:rsidR="005F25AC" w:rsidRDefault="005F25AC" w:rsidP="00B74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összkomfortos lakás</w:t>
            </w:r>
          </w:p>
        </w:tc>
        <w:tc>
          <w:tcPr>
            <w:tcW w:w="1920" w:type="dxa"/>
            <w:hideMark/>
          </w:tcPr>
          <w:p w14:paraId="63CC0EDD" w14:textId="77777777" w:rsidR="005F25AC" w:rsidRDefault="005F25AC" w:rsidP="00B74B0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463,- Ft/hó/m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5F25AC" w14:paraId="40D64B39" w14:textId="77777777" w:rsidTr="00B74B0D">
        <w:tc>
          <w:tcPr>
            <w:tcW w:w="3420" w:type="dxa"/>
            <w:hideMark/>
          </w:tcPr>
          <w:p w14:paraId="452C84BD" w14:textId="77777777" w:rsidR="005F25AC" w:rsidRDefault="005F25AC" w:rsidP="00B74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komfortos lakás</w:t>
            </w:r>
          </w:p>
        </w:tc>
        <w:tc>
          <w:tcPr>
            <w:tcW w:w="1920" w:type="dxa"/>
            <w:hideMark/>
          </w:tcPr>
          <w:p w14:paraId="57ED2CA3" w14:textId="77777777" w:rsidR="005F25AC" w:rsidRDefault="005F25AC" w:rsidP="00B74B0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328,- Ft/hó/m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5F25AC" w:rsidRPr="006A6A72" w14:paraId="4F7D2217" w14:textId="77777777" w:rsidTr="00B74B0D">
        <w:tc>
          <w:tcPr>
            <w:tcW w:w="3420" w:type="dxa"/>
            <w:hideMark/>
          </w:tcPr>
          <w:p w14:paraId="781093A8" w14:textId="77777777" w:rsidR="005F25AC" w:rsidRDefault="005F25AC" w:rsidP="00B74B0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félkomfortos lakás</w:t>
            </w:r>
          </w:p>
        </w:tc>
        <w:tc>
          <w:tcPr>
            <w:tcW w:w="1920" w:type="dxa"/>
          </w:tcPr>
          <w:p w14:paraId="2EFD9EF3" w14:textId="77777777" w:rsidR="005F25AC" w:rsidRDefault="005F25AC" w:rsidP="00B74B0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E55DF">
              <w:rPr>
                <w:rFonts w:ascii="Times New Roman" w:hAnsi="Times New Roman" w:cs="Times New Roman"/>
                <w:sz w:val="24"/>
                <w:szCs w:val="24"/>
              </w:rPr>
              <w:t xml:space="preserve">  163,- Ft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/hó/m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 </w:t>
            </w:r>
          </w:p>
          <w:p w14:paraId="52C7A120" w14:textId="77777777" w:rsidR="005F25AC" w:rsidRDefault="005F25AC" w:rsidP="00B74B0D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91A18D" w14:textId="77777777" w:rsidR="005F25AC" w:rsidRPr="00BE55DF" w:rsidRDefault="005F25AC" w:rsidP="005F25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5DF">
        <w:rPr>
          <w:rFonts w:ascii="Times New Roman" w:hAnsi="Times New Roman" w:cs="Times New Roman"/>
          <w:sz w:val="24"/>
          <w:szCs w:val="24"/>
          <w:u w:val="single"/>
        </w:rPr>
        <w:t>2. §:</w:t>
      </w:r>
      <w:r w:rsidRPr="00BE55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F65DC" w14:textId="77777777" w:rsidR="005F25AC" w:rsidRPr="00BE55DF" w:rsidRDefault="005F25AC" w:rsidP="005F25A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5DF">
        <w:rPr>
          <w:rFonts w:ascii="Times New Roman" w:hAnsi="Times New Roman" w:cs="Times New Roman"/>
          <w:sz w:val="24"/>
          <w:szCs w:val="24"/>
        </w:rPr>
        <w:t>A hatálybaléptető rendelkezést tartalmazza azzal, hogy rendelkezést tartalmaz arra vonatkozóan is, hogy a rendelet hatályba lépése előtt megkötött lakásbérleti szerződésekre is alkalmazandó a rendeletmódosítás tartalma szerinti lakbéremelés.</w:t>
      </w:r>
    </w:p>
    <w:p w14:paraId="12234EEA" w14:textId="77777777" w:rsidR="005F25AC" w:rsidRPr="00BE55DF" w:rsidRDefault="005F25AC" w:rsidP="005F25AC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55DF">
        <w:rPr>
          <w:rFonts w:ascii="Times New Roman" w:hAnsi="Times New Roman" w:cs="Times New Roman"/>
          <w:sz w:val="24"/>
          <w:szCs w:val="24"/>
        </w:rPr>
        <w:t>A rendelet hatályon kívül helyezésére vonatkozó rendelkezést tartalmaz.</w:t>
      </w:r>
    </w:p>
    <w:p w14:paraId="6F971E01" w14:textId="77777777" w:rsidR="005F25AC" w:rsidRPr="006A6A72" w:rsidRDefault="005F25AC" w:rsidP="005F25AC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A28A186" w14:textId="77777777" w:rsidR="00C80F4B" w:rsidRDefault="00C80F4B"/>
    <w:sectPr w:rsidR="00C80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E5DE8"/>
    <w:multiLevelType w:val="hybridMultilevel"/>
    <w:tmpl w:val="907C5762"/>
    <w:lvl w:ilvl="0" w:tplc="9BE2BF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4B"/>
    <w:rsid w:val="005F25AC"/>
    <w:rsid w:val="00C8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AF41"/>
  <w15:chartTrackingRefBased/>
  <w15:docId w15:val="{05A82DE5-0002-452D-99D0-6D66CF5F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F25AC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rsid w:val="005F25AC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locked/>
    <w:rsid w:val="005F25AC"/>
    <w:rPr>
      <w:rFonts w:ascii="Calibri" w:hAnsi="Calibri" w:cs="Calibri"/>
      <w:lang w:eastAsia="hu-HU"/>
    </w:rPr>
  </w:style>
  <w:style w:type="character" w:styleId="Kiemels2">
    <w:name w:val="Strong"/>
    <w:basedOn w:val="Bekezdsalapbettpusa"/>
    <w:uiPriority w:val="22"/>
    <w:qFormat/>
    <w:rsid w:val="005F25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2020-12-04T10:15:00Z</dcterms:created>
  <dcterms:modified xsi:type="dcterms:W3CDTF">2020-12-04T10:16:00Z</dcterms:modified>
</cp:coreProperties>
</file>