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0" w:type="dxa"/>
        <w:tblInd w:w="-603" w:type="dxa"/>
        <w:tblCellMar>
          <w:left w:w="70" w:type="dxa"/>
          <w:right w:w="70" w:type="dxa"/>
        </w:tblCellMar>
        <w:tblLook w:val="04A0"/>
      </w:tblPr>
      <w:tblGrid>
        <w:gridCol w:w="8978"/>
        <w:gridCol w:w="1302"/>
      </w:tblGrid>
      <w:tr w:rsidR="007872A1" w:rsidRPr="00D63AAD" w:rsidTr="00BC555F">
        <w:trPr>
          <w:trHeight w:val="315"/>
        </w:trPr>
        <w:tc>
          <w:tcPr>
            <w:tcW w:w="10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color w:val="000000"/>
              </w:rPr>
            </w:pPr>
            <w:r w:rsidRPr="00D63AAD">
              <w:rPr>
                <w:color w:val="000000"/>
              </w:rPr>
              <w:t>I/4. melléklet a</w:t>
            </w:r>
            <w:r>
              <w:rPr>
                <w:color w:val="000000"/>
              </w:rPr>
              <w:t xml:space="preserve"> 2 /2017.</w:t>
            </w:r>
            <w:r w:rsidRPr="00D63AAD">
              <w:rPr>
                <w:color w:val="000000"/>
              </w:rPr>
              <w:t>(</w:t>
            </w:r>
            <w:r>
              <w:rPr>
                <w:color w:val="000000"/>
              </w:rPr>
              <w:t>II.23</w:t>
            </w:r>
            <w:r w:rsidRPr="00D63AAD">
              <w:rPr>
                <w:color w:val="000000"/>
              </w:rPr>
              <w:t xml:space="preserve">.) rendelethez </w:t>
            </w:r>
          </w:p>
        </w:tc>
      </w:tr>
      <w:tr w:rsidR="007872A1" w:rsidRPr="00D63AAD" w:rsidTr="00BC555F">
        <w:trPr>
          <w:trHeight w:val="300"/>
        </w:trPr>
        <w:tc>
          <w:tcPr>
            <w:tcW w:w="10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72A1" w:rsidRPr="00D63AAD" w:rsidRDefault="007872A1" w:rsidP="00BC555F">
            <w:pPr>
              <w:jc w:val="center"/>
              <w:rPr>
                <w:b/>
                <w:bCs/>
                <w:color w:val="000000"/>
              </w:rPr>
            </w:pPr>
            <w:r w:rsidRPr="00D63AAD">
              <w:rPr>
                <w:b/>
                <w:bCs/>
                <w:color w:val="000000"/>
              </w:rPr>
              <w:t>Önkormányzat felhalmozási kiadásai (áfával együtt)</w:t>
            </w:r>
          </w:p>
        </w:tc>
      </w:tr>
      <w:tr w:rsidR="007872A1" w:rsidRPr="00D63AAD" w:rsidTr="00BC555F">
        <w:trPr>
          <w:trHeight w:val="300"/>
        </w:trPr>
        <w:tc>
          <w:tcPr>
            <w:tcW w:w="10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2A1" w:rsidRPr="00D63AAD" w:rsidRDefault="007872A1" w:rsidP="00BC555F">
            <w:pPr>
              <w:rPr>
                <w:b/>
                <w:bCs/>
                <w:color w:val="000000"/>
              </w:rPr>
            </w:pP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72A1" w:rsidRPr="00D63AAD" w:rsidRDefault="007872A1" w:rsidP="00BC555F">
            <w:pPr>
              <w:jc w:val="center"/>
              <w:rPr>
                <w:b/>
                <w:bCs/>
                <w:color w:val="000000"/>
              </w:rPr>
            </w:pPr>
            <w:r w:rsidRPr="00D63AAD"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72A1" w:rsidRPr="00D63AAD" w:rsidRDefault="007872A1" w:rsidP="00BC555F">
            <w:pPr>
              <w:jc w:val="center"/>
              <w:rPr>
                <w:b/>
                <w:bCs/>
                <w:color w:val="000000"/>
              </w:rPr>
            </w:pPr>
            <w:r w:rsidRPr="00D63AAD">
              <w:rPr>
                <w:b/>
                <w:bCs/>
                <w:color w:val="000000"/>
              </w:rPr>
              <w:t> 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  <w:r w:rsidRPr="00D63AAD">
              <w:rPr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72A1" w:rsidRPr="00D63AAD" w:rsidRDefault="007872A1" w:rsidP="00BC555F">
            <w:pPr>
              <w:jc w:val="center"/>
              <w:rPr>
                <w:b/>
                <w:bCs/>
                <w:color w:val="000000"/>
              </w:rPr>
            </w:pPr>
            <w:r w:rsidRPr="00D63AAD">
              <w:rPr>
                <w:b/>
                <w:bCs/>
                <w:color w:val="000000"/>
              </w:rPr>
              <w:t xml:space="preserve">       Ft-ban</w:t>
            </w:r>
          </w:p>
        </w:tc>
      </w:tr>
      <w:tr w:rsidR="007872A1" w:rsidRPr="00D63AAD" w:rsidTr="00BC555F">
        <w:trPr>
          <w:trHeight w:val="315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b/>
                <w:bCs/>
                <w:color w:val="000000"/>
              </w:rPr>
            </w:pPr>
            <w:r w:rsidRPr="00D63AAD">
              <w:rPr>
                <w:b/>
                <w:bCs/>
                <w:color w:val="000000"/>
              </w:rPr>
              <w:t>Beruházások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  <w:r w:rsidRPr="00D63AAD">
              <w:rPr>
                <w:color w:val="000000"/>
              </w:rPr>
              <w:t>Önkormányzat tárgyi eszköz beszerzés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color w:val="000000"/>
              </w:rPr>
            </w:pPr>
            <w:r w:rsidRPr="00D63AAD">
              <w:rPr>
                <w:color w:val="000000"/>
              </w:rPr>
              <w:t>254 000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  <w:r w:rsidRPr="00D63AAD">
              <w:rPr>
                <w:color w:val="000000"/>
              </w:rPr>
              <w:t>Védőnő tárgyi eszköz beszerzés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color w:val="000000"/>
              </w:rPr>
            </w:pPr>
            <w:r w:rsidRPr="00D63AAD">
              <w:rPr>
                <w:color w:val="000000"/>
              </w:rPr>
              <w:t>254 000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  <w:r w:rsidRPr="00D63AAD">
              <w:rPr>
                <w:color w:val="000000"/>
              </w:rPr>
              <w:t>IKSZT tárgyi eszköz beszerzés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color w:val="000000"/>
              </w:rPr>
            </w:pPr>
            <w:r w:rsidRPr="00D63AAD">
              <w:rPr>
                <w:color w:val="000000"/>
              </w:rPr>
              <w:t>317 500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  <w:r w:rsidRPr="00D63AAD">
              <w:rPr>
                <w:color w:val="000000"/>
              </w:rPr>
              <w:t>Szociális étkezés, gyermekétkeztetés ételszállításhoz LADA NIVA gépkocsi beszerzése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color w:val="000000"/>
              </w:rPr>
            </w:pPr>
            <w:r w:rsidRPr="00D63AAD">
              <w:rPr>
                <w:color w:val="000000"/>
              </w:rPr>
              <w:t>2 849 999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  <w:r w:rsidRPr="00D63AAD">
              <w:rPr>
                <w:color w:val="000000"/>
              </w:rPr>
              <w:t>Lakóingatlan tárgyi eszköz beszerzés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color w:val="000000"/>
              </w:rPr>
            </w:pPr>
            <w:r w:rsidRPr="00D63AAD">
              <w:rPr>
                <w:color w:val="000000"/>
              </w:rPr>
              <w:t>38 000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  <w:r w:rsidRPr="00D63AAD">
              <w:rPr>
                <w:color w:val="000000"/>
              </w:rPr>
              <w:t>Nem lakóingatlan tárgyi eszköz beszerzés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color w:val="000000"/>
              </w:rPr>
            </w:pPr>
            <w:r w:rsidRPr="00D63AAD">
              <w:rPr>
                <w:color w:val="000000"/>
              </w:rPr>
              <w:t>76 200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  <w:r w:rsidRPr="00D63AAD">
              <w:rPr>
                <w:color w:val="000000"/>
              </w:rPr>
              <w:t>Sportpálya vizesblokk kialakítása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color w:val="000000"/>
              </w:rPr>
            </w:pPr>
            <w:r w:rsidRPr="00D63AAD">
              <w:rPr>
                <w:color w:val="000000"/>
              </w:rPr>
              <w:t>14 603 249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  <w:r w:rsidRPr="00D63AAD">
              <w:rPr>
                <w:color w:val="000000"/>
              </w:rPr>
              <w:t xml:space="preserve">Rákóczi utca járda építése, Vízmű </w:t>
            </w:r>
            <w:proofErr w:type="gramStart"/>
            <w:r w:rsidRPr="00D63AAD">
              <w:rPr>
                <w:color w:val="000000"/>
              </w:rPr>
              <w:t>utca aszfaltozás</w:t>
            </w:r>
            <w:proofErr w:type="gramEnd"/>
            <w:r w:rsidRPr="00D63AAD">
              <w:rPr>
                <w:color w:val="000000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color w:val="000000"/>
              </w:rPr>
            </w:pPr>
            <w:r w:rsidRPr="00D63AAD">
              <w:rPr>
                <w:color w:val="000000"/>
              </w:rPr>
              <w:t>16 730 738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  <w:r w:rsidRPr="00D63AAD">
              <w:rPr>
                <w:color w:val="000000"/>
              </w:rPr>
              <w:t xml:space="preserve">ASP </w:t>
            </w:r>
            <w:proofErr w:type="spellStart"/>
            <w:r w:rsidRPr="00D63AAD">
              <w:rPr>
                <w:color w:val="000000"/>
              </w:rPr>
              <w:t>rendzser</w:t>
            </w:r>
            <w:proofErr w:type="spellEnd"/>
            <w:r w:rsidRPr="00D63AAD">
              <w:rPr>
                <w:color w:val="000000"/>
              </w:rPr>
              <w:t xml:space="preserve"> kiépítése - informatikai eszközök beszerzése - KÖFOP pályázat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color w:val="000000"/>
              </w:rPr>
            </w:pPr>
            <w:r w:rsidRPr="00D63AAD">
              <w:rPr>
                <w:color w:val="000000"/>
              </w:rPr>
              <w:t>3 050 158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  <w:r w:rsidRPr="00D63AAD">
              <w:rPr>
                <w:color w:val="000000"/>
              </w:rPr>
              <w:t>Hivatal energetikai felújítása - TOP pályázat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color w:val="000000"/>
              </w:rPr>
            </w:pPr>
            <w:r w:rsidRPr="00D63AAD">
              <w:rPr>
                <w:color w:val="000000"/>
              </w:rPr>
              <w:t>43 372 114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  <w:r w:rsidRPr="00D63AAD">
              <w:rPr>
                <w:color w:val="000000"/>
              </w:rPr>
              <w:t>Petőfi S. u. aszfaltozása - pályázat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color w:val="000000"/>
              </w:rPr>
            </w:pPr>
            <w:r w:rsidRPr="00D63AAD">
              <w:rPr>
                <w:color w:val="000000"/>
              </w:rPr>
              <w:t>14 959 362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  <w:r w:rsidRPr="00D63AAD">
              <w:rPr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  <w:r w:rsidRPr="00D63AAD">
              <w:rPr>
                <w:color w:val="000000"/>
              </w:rPr>
              <w:t> 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  <w:r w:rsidRPr="00D63AAD">
              <w:rPr>
                <w:color w:val="000000"/>
              </w:rPr>
              <w:t>Telek vásárlás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color w:val="000000"/>
              </w:rPr>
            </w:pPr>
            <w:r w:rsidRPr="00D63AAD">
              <w:rPr>
                <w:color w:val="000000"/>
              </w:rPr>
              <w:t>6 350 000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b/>
                <w:bCs/>
                <w:color w:val="000000"/>
              </w:rPr>
            </w:pPr>
            <w:r w:rsidRPr="00D63AAD">
              <w:rPr>
                <w:b/>
                <w:bCs/>
                <w:color w:val="000000"/>
              </w:rPr>
              <w:t>K6 Beruházások mindösszesen: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b/>
                <w:bCs/>
                <w:color w:val="000000"/>
              </w:rPr>
            </w:pPr>
            <w:r w:rsidRPr="00D63AAD">
              <w:rPr>
                <w:b/>
                <w:bCs/>
                <w:color w:val="000000"/>
              </w:rPr>
              <w:t>102 855 320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72A1" w:rsidRPr="00D63AAD" w:rsidTr="00BC555F">
        <w:trPr>
          <w:trHeight w:val="315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b/>
                <w:bCs/>
                <w:color w:val="000000"/>
              </w:rPr>
            </w:pPr>
            <w:r w:rsidRPr="00D63AAD">
              <w:rPr>
                <w:b/>
                <w:bCs/>
                <w:color w:val="000000"/>
              </w:rPr>
              <w:t>Felújítások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  <w:r w:rsidRPr="00D63AAD">
              <w:rPr>
                <w:color w:val="000000"/>
              </w:rPr>
              <w:t>Fő utca járda építése, vízelvezető árkok kialakítása, parkosítás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color w:val="000000"/>
              </w:rPr>
            </w:pPr>
            <w:r w:rsidRPr="00D63AAD">
              <w:rPr>
                <w:color w:val="000000"/>
              </w:rPr>
              <w:t>17 421 885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b/>
                <w:bCs/>
                <w:color w:val="000000"/>
              </w:rPr>
            </w:pPr>
            <w:r w:rsidRPr="00D63AAD">
              <w:rPr>
                <w:b/>
                <w:bCs/>
                <w:color w:val="000000"/>
              </w:rPr>
              <w:t>K7 Felújítások mindösszesen: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b/>
                <w:bCs/>
                <w:color w:val="000000"/>
              </w:rPr>
            </w:pPr>
            <w:r w:rsidRPr="00D63AAD">
              <w:rPr>
                <w:b/>
                <w:bCs/>
                <w:color w:val="000000"/>
              </w:rPr>
              <w:t>17 421 885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b/>
                <w:bCs/>
                <w:color w:val="000000"/>
              </w:rPr>
            </w:pPr>
          </w:p>
        </w:tc>
      </w:tr>
      <w:tr w:rsidR="007872A1" w:rsidRPr="00D63AAD" w:rsidTr="00BC555F">
        <w:trPr>
          <w:trHeight w:val="315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b/>
                <w:bCs/>
                <w:color w:val="000000"/>
              </w:rPr>
            </w:pPr>
            <w:r w:rsidRPr="00D63AAD">
              <w:rPr>
                <w:b/>
                <w:bCs/>
                <w:color w:val="000000"/>
              </w:rPr>
              <w:t>Egyéb felhalmozási célú kiadások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color w:val="000000"/>
              </w:rPr>
            </w:pPr>
            <w:r w:rsidRPr="00D63AAD">
              <w:rPr>
                <w:color w:val="000000"/>
              </w:rPr>
              <w:t>Első lakáshoz jutók támogatása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color w:val="000000"/>
              </w:rPr>
            </w:pPr>
            <w:r w:rsidRPr="00D63AAD">
              <w:rPr>
                <w:color w:val="000000"/>
              </w:rPr>
              <w:t>300 000</w:t>
            </w:r>
          </w:p>
        </w:tc>
      </w:tr>
      <w:tr w:rsidR="007872A1" w:rsidRPr="00D63AAD" w:rsidTr="00BC555F">
        <w:trPr>
          <w:trHeight w:val="315"/>
        </w:trPr>
        <w:tc>
          <w:tcPr>
            <w:tcW w:w="8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rPr>
                <w:b/>
                <w:bCs/>
                <w:color w:val="000000"/>
              </w:rPr>
            </w:pPr>
            <w:r w:rsidRPr="00D63AAD">
              <w:rPr>
                <w:b/>
                <w:bCs/>
                <w:color w:val="000000"/>
              </w:rPr>
              <w:t>K8 Egyéb felhalmozási célú kiadások mindösszesen: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A1" w:rsidRPr="00D63AAD" w:rsidRDefault="007872A1" w:rsidP="00BC555F">
            <w:pPr>
              <w:jc w:val="right"/>
              <w:rPr>
                <w:b/>
                <w:bCs/>
                <w:color w:val="000000"/>
              </w:rPr>
            </w:pPr>
            <w:r w:rsidRPr="00D63AAD">
              <w:rPr>
                <w:b/>
                <w:bCs/>
                <w:color w:val="000000"/>
              </w:rPr>
              <w:t>300 000</w:t>
            </w:r>
          </w:p>
        </w:tc>
      </w:tr>
    </w:tbl>
    <w:p w:rsidR="007872A1" w:rsidRDefault="007872A1" w:rsidP="007872A1"/>
    <w:p w:rsidR="007872A1" w:rsidRDefault="007872A1" w:rsidP="007872A1"/>
    <w:p w:rsidR="007872A1" w:rsidRDefault="007872A1" w:rsidP="007872A1"/>
    <w:p w:rsidR="003375F6" w:rsidRDefault="003375F6"/>
    <w:sectPr w:rsidR="003375F6" w:rsidSect="0033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2A1"/>
    <w:rsid w:val="003375F6"/>
    <w:rsid w:val="0078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962</Characters>
  <Application>Microsoft Office Word</Application>
  <DocSecurity>0</DocSecurity>
  <Lines>8</Lines>
  <Paragraphs>2</Paragraphs>
  <ScaleCrop>false</ScaleCrop>
  <Company>...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2018-03-13T10:01:00Z</dcterms:created>
  <dcterms:modified xsi:type="dcterms:W3CDTF">2018-03-13T10:01:00Z</dcterms:modified>
</cp:coreProperties>
</file>