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  <w:r w:rsidRPr="00873EF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  <w:t>2. melléklete 9/2020. (II.27.) önkormányzati rendelethez</w:t>
      </w: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„2. melléklet a </w:t>
      </w:r>
      <w:r w:rsidRPr="00873EF2">
        <w:rPr>
          <w:rFonts w:ascii="Times New Roman" w:eastAsia="Times New Roman" w:hAnsi="Times New Roman" w:cs="Times New Roman"/>
          <w:bCs/>
          <w:noProof w:val="0"/>
          <w:w w:val="110"/>
          <w:sz w:val="24"/>
          <w:szCs w:val="24"/>
          <w:lang w:eastAsia="hu-HU"/>
        </w:rPr>
        <w:t>7/2015. (I.29.) önkormányzati rendelethez</w:t>
      </w: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1. A nem közművel összegyűjtött háztartási szennyvíz begyűjtésének kötelező közszolgáltatás igénybevételéért fizetendő díj:</w:t>
      </w: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1.1. alapdíj: </w:t>
      </w: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ab/>
        <w:t>4 000 Ft/forduló</w:t>
      </w: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1.2. ürítési díj:</w:t>
      </w: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ab/>
        <w:t xml:space="preserve"> 2000 Ft/m</w:t>
      </w: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hu-HU"/>
        </w:rPr>
        <w:t>3</w:t>
      </w: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tabs>
          <w:tab w:val="center" w:pos="1985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873EF2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2. A díjak az általános forgalmi adó összegét nem tartalmazzák.”</w:t>
      </w: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873EF2" w:rsidRPr="00873EF2" w:rsidRDefault="00873EF2" w:rsidP="00873EF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bookmarkStart w:id="0" w:name="_GoBack"/>
      <w:bookmarkEnd w:id="0"/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F2"/>
    <w:rsid w:val="00873EF2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A2F2F-765A-446D-90E8-44D361A7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2020-02-28T09:20:00Z</dcterms:created>
  <dcterms:modified xsi:type="dcterms:W3CDTF">2020-02-28T09:20:00Z</dcterms:modified>
</cp:coreProperties>
</file>