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18" w:rsidRPr="00E720B6" w:rsidRDefault="00FB1118" w:rsidP="00FB1118">
      <w:pPr>
        <w:spacing w:after="0" w:line="240" w:lineRule="auto"/>
        <w:jc w:val="right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lang w:eastAsia="hu-HU"/>
        </w:rPr>
        <w:t>2.  melléklet</w:t>
      </w:r>
      <w:r w:rsidRPr="00E720B6">
        <w:rPr>
          <w:rFonts w:ascii="Garamond" w:eastAsia="Times New Roman" w:hAnsi="Garamond" w:cs="Times New Roman"/>
          <w:color w:val="000000"/>
          <w:bdr w:val="none" w:sz="0" w:space="0" w:color="auto" w:frame="1"/>
          <w:lang w:eastAsia="hu-HU"/>
        </w:rPr>
        <w:t> Ercsi Város Önkormányzat Képviselő-testületének </w:t>
      </w:r>
      <w:bookmarkStart w:id="0" w:name="_ftnref8"/>
      <w:r w:rsidRPr="00E720B6">
        <w:rPr>
          <w:rFonts w:ascii="Garamond" w:eastAsia="Times New Roman" w:hAnsi="Garamond" w:cs="Times New Roman"/>
          <w:color w:val="000000"/>
          <w:bdr w:val="none" w:sz="0" w:space="0" w:color="auto" w:frame="1"/>
          <w:lang w:eastAsia="hu-HU"/>
        </w:rPr>
        <w:fldChar w:fldCharType="begin"/>
      </w:r>
      <w:r w:rsidRPr="00E720B6">
        <w:rPr>
          <w:rFonts w:ascii="Garamond" w:eastAsia="Times New Roman" w:hAnsi="Garamond" w:cs="Times New Roman"/>
          <w:color w:val="000000"/>
          <w:bdr w:val="none" w:sz="0" w:space="0" w:color="auto" w:frame="1"/>
          <w:lang w:eastAsia="hu-HU"/>
        </w:rPr>
        <w:instrText xml:space="preserve"> HYPERLINK "file:///R:\\Rendeletek\\2007\\2.%20rend.%20k%C3%B6zter%C3%BCletek%20elnevez%C3%A9s%C3%A9nek%20%C3%A9s%20a%20h%C3%A1zsz%C3%A1moz%C3%A1s%20szab%C3%A1lyair%C3%B3l.htm" \l "_ftn8" \o "" </w:instrText>
      </w:r>
      <w:r w:rsidRPr="00E720B6">
        <w:rPr>
          <w:rFonts w:ascii="Garamond" w:eastAsia="Times New Roman" w:hAnsi="Garamond" w:cs="Times New Roman"/>
          <w:color w:val="000000"/>
          <w:bdr w:val="none" w:sz="0" w:space="0" w:color="auto" w:frame="1"/>
          <w:lang w:eastAsia="hu-HU"/>
        </w:rPr>
        <w:fldChar w:fldCharType="separate"/>
      </w:r>
      <w:r w:rsidRPr="00E720B6">
        <w:rPr>
          <w:rFonts w:ascii="Garamond" w:eastAsia="Times New Roman" w:hAnsi="Garamond" w:cs="Times New Roman"/>
          <w:color w:val="0000FF"/>
          <w:u w:val="single"/>
          <w:bdr w:val="none" w:sz="0" w:space="0" w:color="auto" w:frame="1"/>
          <w:vertAlign w:val="superscript"/>
          <w:lang w:eastAsia="hu-HU"/>
        </w:rPr>
        <w:t>[8]</w:t>
      </w:r>
      <w:r w:rsidRPr="00E720B6">
        <w:rPr>
          <w:rFonts w:ascii="Garamond" w:eastAsia="Times New Roman" w:hAnsi="Garamond" w:cs="Times New Roman"/>
          <w:color w:val="000000"/>
          <w:bdr w:val="none" w:sz="0" w:space="0" w:color="auto" w:frame="1"/>
          <w:lang w:eastAsia="hu-HU"/>
        </w:rPr>
        <w:fldChar w:fldCharType="end"/>
      </w:r>
      <w:bookmarkEnd w:id="0"/>
    </w:p>
    <w:p w:rsidR="00FB1118" w:rsidRPr="00E720B6" w:rsidRDefault="00FB1118" w:rsidP="00FB1118">
      <w:pPr>
        <w:spacing w:after="0" w:line="240" w:lineRule="auto"/>
        <w:jc w:val="right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bdr w:val="none" w:sz="0" w:space="0" w:color="auto" w:frame="1"/>
          <w:lang w:eastAsia="hu-HU"/>
        </w:rPr>
        <w:t>2/2007.(II.1.) önkormányzati rendeletéhez</w:t>
      </w:r>
    </w:p>
    <w:p w:rsidR="00FB1118" w:rsidRPr="00E720B6" w:rsidRDefault="00FB1118" w:rsidP="00FB111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shd w:val="clear" w:color="auto" w:fill="FF00FF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lang w:eastAsia="hu-HU"/>
        </w:rPr>
        <w:t>1. pont Utcanév táblák kötelezően alkalmazandó formai és tartalmi elemei</w:t>
      </w:r>
    </w:p>
    <w:p w:rsidR="00FB1118" w:rsidRPr="00E720B6" w:rsidRDefault="00FB1118" w:rsidP="00FB111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lang w:eastAsia="hu-HU"/>
        </w:rPr>
        <w:t> </w:t>
      </w:r>
    </w:p>
    <w:p w:rsidR="00FB1118" w:rsidRPr="00E720B6" w:rsidRDefault="00FB1118" w:rsidP="00FB1118">
      <w:pPr>
        <w:spacing w:after="240" w:line="240" w:lineRule="auto"/>
        <w:jc w:val="both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noProof/>
          <w:color w:val="000000"/>
          <w:bdr w:val="none" w:sz="0" w:space="0" w:color="auto" w:frame="1"/>
          <w:lang w:eastAsia="hu-HU"/>
        </w:rPr>
        <w:drawing>
          <wp:inline distT="0" distB="0" distL="0" distR="0" wp14:anchorId="7D0ED2CE" wp14:editId="3CBA1675">
            <wp:extent cx="6325459" cy="1962616"/>
            <wp:effectExtent l="0" t="0" r="0" b="0"/>
            <wp:docPr id="1" name="Kép 1" descr="Leírás: ercsi utcanev ta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írás: ercsi utcanev tab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17" cy="196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118" w:rsidRPr="00E720B6" w:rsidRDefault="00FB1118" w:rsidP="00FB1118">
      <w:pPr>
        <w:spacing w:after="0" w:line="240" w:lineRule="auto"/>
        <w:ind w:firstLine="540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 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2. pont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Ercsi utcanév tábla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lang w:eastAsia="hu-HU"/>
        </w:rPr>
        <w:t>Méret: </w:t>
      </w:r>
      <w:r w:rsidRPr="00E720B6">
        <w:rPr>
          <w:rFonts w:ascii="Garamond" w:eastAsia="Times New Roman" w:hAnsi="Garamond" w:cs="Times New Roman"/>
          <w:color w:val="000000"/>
          <w:bdr w:val="none" w:sz="0" w:space="0" w:color="auto" w:frame="1"/>
          <w:lang w:eastAsia="hu-HU"/>
        </w:rPr>
        <w:t>660 mm x 200 mm x 5 mm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Méretarány: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 hosszúság 3,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3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 magasság:1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Utcanév felirat:</w:t>
      </w:r>
    </w:p>
    <w:p w:rsidR="00FB1118" w:rsidRPr="00E720B6" w:rsidRDefault="00FB1118" w:rsidP="00FB1118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E720B6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Betűtípus: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Arrus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Blk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 Bt NORMAL</w:t>
      </w:r>
    </w:p>
    <w:p w:rsidR="00FB1118" w:rsidRPr="00E720B6" w:rsidRDefault="00FB1118" w:rsidP="00FB1118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E720B6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Felirat magassága: 1/5-e, a tábla teljes magasságának</w:t>
      </w:r>
    </w:p>
    <w:p w:rsidR="00FB1118" w:rsidRPr="00E720B6" w:rsidRDefault="00FB1118" w:rsidP="00FB1118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E720B6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Felirat magassága: 55mm (adott minta esetében)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Városrész, számozás:</w:t>
      </w:r>
    </w:p>
    <w:p w:rsidR="00FB1118" w:rsidRPr="00E720B6" w:rsidRDefault="00FB1118" w:rsidP="00FB1118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E720B6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Betűtípus: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Arrus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Blk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 Bt NORMAL</w:t>
      </w:r>
    </w:p>
    <w:p w:rsidR="00FB1118" w:rsidRPr="00E720B6" w:rsidRDefault="00FB1118" w:rsidP="00FB1118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E720B6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Felirat magassága: 1/11-e, a tábla teljes magasságának</w:t>
      </w:r>
    </w:p>
    <w:p w:rsidR="00FB1118" w:rsidRPr="00E720B6" w:rsidRDefault="00FB1118" w:rsidP="00FB1118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E720B6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Felirat magassága: 23mm (adott minta esetében)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Címer:</w:t>
      </w:r>
    </w:p>
    <w:p w:rsidR="00FB1118" w:rsidRPr="00E720B6" w:rsidRDefault="00FB1118" w:rsidP="00FB1118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E720B6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Ercsi város címere 4C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color</w:t>
      </w:r>
      <w:proofErr w:type="spellEnd"/>
    </w:p>
    <w:p w:rsidR="00FB1118" w:rsidRPr="00E720B6" w:rsidRDefault="00FB1118" w:rsidP="00FB1118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E720B6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Felirat magassága: 1/2,8-e, a tábla teljes magasságának</w:t>
      </w:r>
    </w:p>
    <w:p w:rsidR="00FB1118" w:rsidRPr="00E720B6" w:rsidRDefault="00FB1118" w:rsidP="00FB1118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E720B6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Felirat magassága: 90mm (adott minta esetében)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Belső kontúr:</w:t>
      </w:r>
    </w:p>
    <w:p w:rsidR="00FB1118" w:rsidRPr="00E720B6" w:rsidRDefault="00FB1118" w:rsidP="00FB1118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E720B6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vonalvastagsága 2 mm (adott minta esetén)</w:t>
      </w:r>
    </w:p>
    <w:p w:rsidR="00FB1118" w:rsidRPr="00E720B6" w:rsidRDefault="00FB1118" w:rsidP="00FB1118">
      <w:pPr>
        <w:spacing w:after="0" w:line="240" w:lineRule="auto"/>
        <w:ind w:left="720" w:hanging="360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Times New Roman" w:eastAsia="Times New Roman" w:hAnsi="Times New Roman" w:cs="Times New Roman"/>
          <w:color w:val="000000"/>
          <w:lang w:eastAsia="hu-HU"/>
        </w:rPr>
        <w:t>-</w:t>
      </w:r>
      <w:r w:rsidRPr="00E720B6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tábla széleitől való távolság 20 mm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bdr w:val="none" w:sz="0" w:space="0" w:color="auto" w:frame="1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br w:type="page"/>
      </w: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lastRenderedPageBreak/>
        <w:t>3</w:t>
      </w:r>
      <w:proofErr w:type="gramStart"/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.pont</w:t>
      </w:r>
      <w:proofErr w:type="gramEnd"/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Útbaigazító táblák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Közterületen, közlekedési út sarkán, oszlopon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A város címerének színeiben, annak tartalmi elemeire is utalva, azaz: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- kék: városrész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- narancs: épület, intézmény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- zöld: közpark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noProof/>
          <w:color w:val="000000"/>
          <w:lang w:eastAsia="hu-HU"/>
        </w:rPr>
        <w:drawing>
          <wp:inline distT="0" distB="0" distL="0" distR="0" wp14:anchorId="49FC5674" wp14:editId="708D72B5">
            <wp:extent cx="6201051" cy="7292975"/>
            <wp:effectExtent l="0" t="0" r="9525" b="3175"/>
            <wp:docPr id="2" name="Kép 2" descr="Leírás: utcatábla 3fé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írás: utcatábla 3fé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051" cy="729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0B6">
        <w:rPr>
          <w:rFonts w:ascii="Garamond" w:eastAsia="Times New Roman" w:hAnsi="Garamond" w:cs="Times New Roman"/>
          <w:color w:val="000000"/>
          <w:lang w:eastAsia="hu-HU"/>
        </w:rPr>
        <w:br w:type="page"/>
      </w: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lastRenderedPageBreak/>
        <w:t>4. pont: Városrészi lehatárolások és elnevezések  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Ercsi Város Önkormányzat Képviselő-testülete a városrészek határvonalait az alábbiak szerint fogadja el: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proofErr w:type="spellStart"/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Tótlik</w:t>
      </w:r>
      <w:proofErr w:type="spellEnd"/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:             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Híd u. Rába patak – Csokonai u. – Csokonai u. és a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Dunasor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 közé eső területek –                    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Dunasor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 – Duna vonala mentén a Kompkikötőig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Újsor: 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Csokonai u. – Hadak u. – Battai u. – vissza a Rába patak – a Nagyhíd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Belváros: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 Nagyhíd – Rába patak – Bajcsy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Zs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. u. – Eötvös u. – Táncsics M. u. – Dózsa              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Gy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. u. – Református templom. Északon: a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Türr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 I. u. és Damjanich u.             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proofErr w:type="spellStart"/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Belmajor</w:t>
      </w:r>
      <w:proofErr w:type="spellEnd"/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: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Református templom – Dózsa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Gy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. úti lámpás kereszteződés – Rákóczi F. u. –              </w:t>
      </w:r>
      <w:proofErr w:type="gramStart"/>
      <w:r w:rsidRPr="00E720B6">
        <w:rPr>
          <w:rFonts w:ascii="Garamond" w:eastAsia="Times New Roman" w:hAnsi="Garamond" w:cs="Times New Roman"/>
          <w:color w:val="000000"/>
          <w:lang w:eastAsia="hu-HU"/>
        </w:rPr>
        <w:t>Laktanya kerítés</w:t>
      </w:r>
      <w:proofErr w:type="gramEnd"/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 – Ybl u. – Honvéd u. – Fűzfa – Református templom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Angolkert: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       Eötvös J. </w:t>
      </w:r>
      <w:proofErr w:type="gramStart"/>
      <w:r w:rsidRPr="00E720B6">
        <w:rPr>
          <w:rFonts w:ascii="Garamond" w:eastAsia="Times New Roman" w:hAnsi="Garamond" w:cs="Times New Roman"/>
          <w:color w:val="000000"/>
          <w:lang w:eastAsia="hu-HU"/>
        </w:rPr>
        <w:t>u.</w:t>
      </w:r>
      <w:proofErr w:type="gramEnd"/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 – Bajcsy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Zs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. u. – Török u. – Panoráma u. – Villanytelep u. – Dózsa                       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Gy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. u. – Táncsics M. u.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proofErr w:type="gramStart"/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Szőlőhegy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:       Török u. – Bajcsy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Zs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. u. 30. kereszteződés – Panoráma u. – Villanytelep u. –                        Laktanya kerítésig – Szabadság u. – Névtelen u. – Bajcsy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Zs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. u. 30.                                    kereszteződés</w:t>
      </w:r>
      <w:proofErr w:type="gramEnd"/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Ipari Park: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Bajcsy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Zs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. u. vége (Vörös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Köröszt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) – Névtelen u – Rákóczi F. </w:t>
      </w:r>
      <w:proofErr w:type="gramStart"/>
      <w:r w:rsidRPr="00E720B6">
        <w:rPr>
          <w:rFonts w:ascii="Garamond" w:eastAsia="Times New Roman" w:hAnsi="Garamond" w:cs="Times New Roman"/>
          <w:color w:val="000000"/>
          <w:lang w:eastAsia="hu-HU"/>
        </w:rPr>
        <w:t>u.</w:t>
      </w:r>
      <w:proofErr w:type="gramEnd"/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 – 6. sz. főút –                      régi 6-os út és az új 6-os út Y elágazás – vissza a Vörös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Köröszt-ig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.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Duna part: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Komp kikötő – Sirály köz – Bajcsy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Zs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. u. – régi 6-os út és az új 6-os út Y                     elágazás – Honvédségi 1-es lejáró – Duna vonala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Laktanya: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Laktanya</w:t>
      </w:r>
      <w:proofErr w:type="spellEnd"/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Újtelep: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           Nagyhíd – Rába part – Battai útig. Északon: belterületi határvonal. Nyugatról:                     belterületi határvonal a Budai Nagy </w:t>
      </w:r>
      <w:proofErr w:type="gramStart"/>
      <w:r w:rsidRPr="00E720B6">
        <w:rPr>
          <w:rFonts w:ascii="Garamond" w:eastAsia="Times New Roman" w:hAnsi="Garamond" w:cs="Times New Roman"/>
          <w:color w:val="000000"/>
          <w:lang w:eastAsia="hu-HU"/>
        </w:rPr>
        <w:t>A</w:t>
      </w:r>
      <w:proofErr w:type="gramEnd"/>
      <w:r w:rsidRPr="00E720B6">
        <w:rPr>
          <w:rFonts w:ascii="Garamond" w:eastAsia="Times New Roman" w:hAnsi="Garamond" w:cs="Times New Roman"/>
          <w:color w:val="000000"/>
          <w:lang w:eastAsia="hu-HU"/>
        </w:rPr>
        <w:t>.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utig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 – Zrínyi ú. </w:t>
      </w:r>
      <w:proofErr w:type="gramStart"/>
      <w:r w:rsidRPr="00E720B6">
        <w:rPr>
          <w:rFonts w:ascii="Garamond" w:eastAsia="Times New Roman" w:hAnsi="Garamond" w:cs="Times New Roman"/>
          <w:color w:val="000000"/>
          <w:lang w:eastAsia="hu-HU"/>
        </w:rPr>
        <w:t>Laktanya kerítésig</w:t>
      </w:r>
      <w:proofErr w:type="gramEnd"/>
      <w:r w:rsidRPr="00E720B6">
        <w:rPr>
          <w:rFonts w:ascii="Garamond" w:eastAsia="Times New Roman" w:hAnsi="Garamond" w:cs="Times New Roman"/>
          <w:color w:val="000000"/>
          <w:lang w:eastAsia="hu-HU"/>
        </w:rPr>
        <w:t>.                     Keletre: Rákóczi u. – Dózsa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Gy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. u. lámpás kereszteződés – Református                                templomig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proofErr w:type="spellStart"/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Kertváros-Ledina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:        Budai Nagy </w:t>
      </w:r>
      <w:proofErr w:type="gramStart"/>
      <w:r w:rsidRPr="00E720B6">
        <w:rPr>
          <w:rFonts w:ascii="Garamond" w:eastAsia="Times New Roman" w:hAnsi="Garamond" w:cs="Times New Roman"/>
          <w:color w:val="000000"/>
          <w:lang w:eastAsia="hu-HU"/>
        </w:rPr>
        <w:t>A</w:t>
      </w:r>
      <w:proofErr w:type="gramEnd"/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. </w:t>
      </w:r>
      <w:proofErr w:type="gramStart"/>
      <w:r w:rsidRPr="00E720B6">
        <w:rPr>
          <w:rFonts w:ascii="Garamond" w:eastAsia="Times New Roman" w:hAnsi="Garamond" w:cs="Times New Roman"/>
          <w:color w:val="000000"/>
          <w:lang w:eastAsia="hu-HU"/>
        </w:rPr>
        <w:t>úttól</w:t>
      </w:r>
      <w:proofErr w:type="gramEnd"/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 Nyugatra: Zrínyi M. u. – Deák F. </w:t>
      </w:r>
      <w:proofErr w:type="gramStart"/>
      <w:r w:rsidRPr="00E720B6">
        <w:rPr>
          <w:rFonts w:ascii="Garamond" w:eastAsia="Times New Roman" w:hAnsi="Garamond" w:cs="Times New Roman"/>
          <w:color w:val="000000"/>
          <w:lang w:eastAsia="hu-HU"/>
        </w:rPr>
        <w:t>u. –                                                Vasútállomásig, Északra: a vasúti sínek mellett belterületi határvonal.                             Északon: a belterületi határvonal</w:t>
      </w:r>
      <w:proofErr w:type="gramEnd"/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Cukorgyári      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Vasúti átjáró 6304. sz. út – Cukorgyári bekötő út – Vízmű út a vasúti                                     átjáróig.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proofErr w:type="gramStart"/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lakótelep</w:t>
      </w:r>
      <w:proofErr w:type="gramEnd"/>
      <w:r w:rsidRPr="00E720B6">
        <w:rPr>
          <w:rFonts w:ascii="Garamond" w:eastAsia="Times New Roman" w:hAnsi="Garamond" w:cs="Times New Roman"/>
          <w:color w:val="000000"/>
          <w:lang w:eastAsia="hu-HU"/>
        </w:rPr>
        <w:t>:         A Vízmű lakótelep ennek a területnek része.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Savanyúrét: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      Deák F. </w:t>
      </w:r>
      <w:proofErr w:type="gramStart"/>
      <w:r w:rsidRPr="00E720B6">
        <w:rPr>
          <w:rFonts w:ascii="Garamond" w:eastAsia="Times New Roman" w:hAnsi="Garamond" w:cs="Times New Roman"/>
          <w:color w:val="000000"/>
          <w:lang w:eastAsia="hu-HU"/>
        </w:rPr>
        <w:t>úttól</w:t>
      </w:r>
      <w:proofErr w:type="gramEnd"/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 Délre a vasúti sínek mellett – Kandó K. </w:t>
      </w:r>
      <w:proofErr w:type="gramStart"/>
      <w:r w:rsidRPr="00E720B6">
        <w:rPr>
          <w:rFonts w:ascii="Garamond" w:eastAsia="Times New Roman" w:hAnsi="Garamond" w:cs="Times New Roman"/>
          <w:color w:val="000000"/>
          <w:lang w:eastAsia="hu-HU"/>
        </w:rPr>
        <w:t>u.</w:t>
      </w:r>
      <w:proofErr w:type="gramEnd"/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 – Nyár utcáig –                                  Kisfaludy u – Gorkij fasor – Deák F. </w:t>
      </w:r>
      <w:proofErr w:type="gramStart"/>
      <w:r w:rsidRPr="00E720B6">
        <w:rPr>
          <w:rFonts w:ascii="Garamond" w:eastAsia="Times New Roman" w:hAnsi="Garamond" w:cs="Times New Roman"/>
          <w:color w:val="000000"/>
          <w:lang w:eastAsia="hu-HU"/>
        </w:rPr>
        <w:t>útig</w:t>
      </w:r>
      <w:proofErr w:type="gramEnd"/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Öreghegy: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Nyár u. vasúti sínek mellett – Akácfa u. belterületi határvonalig –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Czégény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 és                   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Tsa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. Kft. telepig – 6. sz. főúton Rákóczi F. u. – </w:t>
      </w:r>
      <w:proofErr w:type="gramStart"/>
      <w:r w:rsidRPr="00E720B6">
        <w:rPr>
          <w:rFonts w:ascii="Garamond" w:eastAsia="Times New Roman" w:hAnsi="Garamond" w:cs="Times New Roman"/>
          <w:color w:val="000000"/>
          <w:lang w:eastAsia="hu-HU"/>
        </w:rPr>
        <w:t>Laktanya kerítésig</w:t>
      </w:r>
      <w:proofErr w:type="gramEnd"/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 – Gorkij fasor               – Kisfaludy utca déli határvonal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proofErr w:type="spellStart"/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Szlatina</w:t>
      </w:r>
      <w:proofErr w:type="spellEnd"/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: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              régi Vízmű telep – Tsz állattartó telep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Sinatelep: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            Alsó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Sina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 – Új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Sina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 telep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A városrész nevek az utcanév táblákon fenti elnevezésekkel kerülnek feltüntetésre.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Városrészek régi nevei:           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                Belváros:                       Rogihegy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lastRenderedPageBreak/>
        <w:t>                                                                       Újsor:                           Déra árok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                                                               Angolkert:                     Brettyó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                                                               Duna part:                    Sziget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Gömbölyű sziget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                                                               Újtelep:                         Tiszti lakótelep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Hidak nevei: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        Nagyhíd, Kishíd, Komphíd, Gyaloghíd, Királyhíd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lang w:eastAsia="hu-HU"/>
        </w:rPr>
        <w:t>Lépcsők nevei:</w:t>
      </w: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    Róna lépcső (Vízvári – Mártírok útja között)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                            Sirály lépcső (Sirály köz – Mártírok útja között)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                                    Basa lépcső (Jászai M. – Eötvös J. </w:t>
      </w:r>
      <w:proofErr w:type="gramStart"/>
      <w:r w:rsidRPr="00E720B6">
        <w:rPr>
          <w:rFonts w:ascii="Garamond" w:eastAsia="Times New Roman" w:hAnsi="Garamond" w:cs="Times New Roman"/>
          <w:color w:val="000000"/>
          <w:lang w:eastAsia="hu-HU"/>
        </w:rPr>
        <w:t>u.</w:t>
      </w:r>
      <w:proofErr w:type="gramEnd"/>
      <w:r w:rsidRPr="00E720B6">
        <w:rPr>
          <w:rFonts w:ascii="Garamond" w:eastAsia="Times New Roman" w:hAnsi="Garamond" w:cs="Times New Roman"/>
          <w:color w:val="000000"/>
          <w:lang w:eastAsia="hu-HU"/>
        </w:rPr>
        <w:t xml:space="preserve"> között)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                            Panoráma lépcső (Panoráma u. – Lejtősor u. között)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                                   Dankó lépcső (Dankó P. köz – </w:t>
      </w:r>
      <w:proofErr w:type="spellStart"/>
      <w:r w:rsidRPr="00E720B6">
        <w:rPr>
          <w:rFonts w:ascii="Garamond" w:eastAsia="Times New Roman" w:hAnsi="Garamond" w:cs="Times New Roman"/>
          <w:color w:val="000000"/>
          <w:lang w:eastAsia="hu-HU"/>
        </w:rPr>
        <w:t>Dunasor</w:t>
      </w:r>
      <w:proofErr w:type="spellEnd"/>
      <w:r w:rsidRPr="00E720B6">
        <w:rPr>
          <w:rFonts w:ascii="Garamond" w:eastAsia="Times New Roman" w:hAnsi="Garamond" w:cs="Times New Roman"/>
          <w:color w:val="000000"/>
          <w:lang w:eastAsia="hu-HU"/>
        </w:rPr>
        <w:t> között)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A városrészek jelenlegi és régi elnevezése, a hidak elnevezése, valamint a lépcsők elnevezése az elkészítésre kerülő várostérképen kerülnek feltüntetésre.</w:t>
      </w:r>
    </w:p>
    <w:p w:rsidR="00FB1118" w:rsidRPr="00E720B6" w:rsidRDefault="00FB1118" w:rsidP="00FB1118">
      <w:pPr>
        <w:spacing w:after="0" w:line="240" w:lineRule="auto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color w:val="00000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ind w:right="-517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hu-HU"/>
        </w:rPr>
        <w:t> </w:t>
      </w:r>
    </w:p>
    <w:p w:rsidR="00FB1118" w:rsidRPr="00E720B6" w:rsidRDefault="00FB1118" w:rsidP="00FB1118">
      <w:pPr>
        <w:spacing w:after="0" w:line="240" w:lineRule="auto"/>
        <w:ind w:right="-517"/>
        <w:rPr>
          <w:rFonts w:ascii="Garamond" w:eastAsia="Times New Roman" w:hAnsi="Garamond" w:cs="Times New Roman"/>
          <w:color w:val="000000"/>
          <w:lang w:eastAsia="hu-HU"/>
        </w:rPr>
      </w:pPr>
      <w:r w:rsidRPr="00E720B6"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hu-HU"/>
        </w:rPr>
        <w:t> </w:t>
      </w:r>
    </w:p>
    <w:p w:rsidR="002F74E1" w:rsidRDefault="002F74E1">
      <w:bookmarkStart w:id="1" w:name="_GoBack"/>
      <w:bookmarkEnd w:id="1"/>
    </w:p>
    <w:sectPr w:rsidR="002F7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18"/>
    <w:rsid w:val="002F74E1"/>
    <w:rsid w:val="00532D71"/>
    <w:rsid w:val="006A5593"/>
    <w:rsid w:val="0097017F"/>
    <w:rsid w:val="00F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1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B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1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1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B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1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Baricza Mónika</dc:creator>
  <cp:lastModifiedBy>Baricza Mónika</cp:lastModifiedBy>
  <cp:revision>1</cp:revision>
  <dcterms:created xsi:type="dcterms:W3CDTF">2014-06-26T09:04:00Z</dcterms:created>
  <dcterms:modified xsi:type="dcterms:W3CDTF">2014-06-26T09:04:00Z</dcterms:modified>
</cp:coreProperties>
</file>