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064" w:rsidRPr="009839E8" w:rsidRDefault="00AB1064" w:rsidP="00AB1064">
      <w:pPr>
        <w:jc w:val="right"/>
        <w:rPr>
          <w:bCs/>
          <w:i/>
          <w:iCs/>
          <w:sz w:val="24"/>
          <w:szCs w:val="24"/>
          <w:u w:val="single"/>
        </w:rPr>
      </w:pPr>
      <w:r w:rsidRPr="009839E8">
        <w:rPr>
          <w:bCs/>
          <w:i/>
          <w:iCs/>
          <w:sz w:val="24"/>
          <w:szCs w:val="24"/>
          <w:u w:val="single"/>
        </w:rPr>
        <w:t xml:space="preserve">6.  függelék a </w:t>
      </w:r>
      <w:r>
        <w:rPr>
          <w:bCs/>
          <w:i/>
          <w:iCs/>
          <w:sz w:val="24"/>
          <w:szCs w:val="24"/>
          <w:u w:val="single"/>
        </w:rPr>
        <w:t>13</w:t>
      </w:r>
      <w:r w:rsidRPr="009839E8">
        <w:rPr>
          <w:i/>
          <w:sz w:val="24"/>
          <w:szCs w:val="24"/>
          <w:u w:val="single"/>
        </w:rPr>
        <w:t>/201</w:t>
      </w:r>
      <w:r>
        <w:rPr>
          <w:i/>
          <w:sz w:val="24"/>
          <w:szCs w:val="24"/>
          <w:u w:val="single"/>
        </w:rPr>
        <w:t>9</w:t>
      </w:r>
      <w:r w:rsidRPr="009839E8">
        <w:rPr>
          <w:i/>
          <w:sz w:val="24"/>
          <w:szCs w:val="24"/>
          <w:u w:val="single"/>
        </w:rPr>
        <w:t>.(</w:t>
      </w:r>
      <w:r>
        <w:rPr>
          <w:i/>
          <w:sz w:val="24"/>
          <w:szCs w:val="24"/>
          <w:u w:val="single"/>
        </w:rPr>
        <w:t>X. 31</w:t>
      </w:r>
      <w:r w:rsidRPr="009839E8">
        <w:rPr>
          <w:i/>
          <w:sz w:val="24"/>
          <w:szCs w:val="24"/>
          <w:u w:val="single"/>
        </w:rPr>
        <w:t>.</w:t>
      </w:r>
      <w:proofErr w:type="gramStart"/>
      <w:r w:rsidRPr="009839E8">
        <w:rPr>
          <w:i/>
          <w:sz w:val="24"/>
          <w:szCs w:val="24"/>
          <w:u w:val="single"/>
        </w:rPr>
        <w:t xml:space="preserve">)  </w:t>
      </w:r>
      <w:r w:rsidRPr="009839E8">
        <w:rPr>
          <w:bCs/>
          <w:i/>
          <w:iCs/>
          <w:sz w:val="24"/>
          <w:szCs w:val="24"/>
          <w:u w:val="single"/>
        </w:rPr>
        <w:t>önkormányzati</w:t>
      </w:r>
      <w:proofErr w:type="gramEnd"/>
      <w:r w:rsidRPr="009839E8">
        <w:rPr>
          <w:bCs/>
          <w:i/>
          <w:iCs/>
          <w:sz w:val="24"/>
          <w:szCs w:val="24"/>
          <w:u w:val="single"/>
        </w:rPr>
        <w:t xml:space="preserve"> rendelethez</w:t>
      </w:r>
    </w:p>
    <w:p w:rsidR="00AB1064" w:rsidRDefault="00AB1064" w:rsidP="00AB1064">
      <w:pPr>
        <w:pStyle w:val="Szvegtrzs"/>
        <w:jc w:val="right"/>
        <w:rPr>
          <w:bCs/>
          <w:i/>
          <w:iCs/>
          <w:szCs w:val="24"/>
        </w:rPr>
      </w:pPr>
    </w:p>
    <w:p w:rsidR="00AB1064" w:rsidRPr="00FD0266" w:rsidRDefault="00AB1064" w:rsidP="00AB1064">
      <w:pPr>
        <w:jc w:val="right"/>
        <w:rPr>
          <w:bCs/>
          <w:i/>
          <w:iCs/>
          <w:sz w:val="24"/>
          <w:szCs w:val="24"/>
        </w:rPr>
      </w:pPr>
    </w:p>
    <w:p w:rsidR="00AB1064" w:rsidRDefault="00AB1064" w:rsidP="00AB106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Kulcs Községi Önkormányzat kormányzati funkciói</w:t>
      </w:r>
    </w:p>
    <w:p w:rsidR="00AB1064" w:rsidRDefault="00AB1064" w:rsidP="00AB1064">
      <w:pPr>
        <w:spacing w:line="360" w:lineRule="auto"/>
        <w:jc w:val="center"/>
        <w:rPr>
          <w:sz w:val="28"/>
          <w:szCs w:val="28"/>
        </w:rPr>
      </w:pPr>
    </w:p>
    <w:tbl>
      <w:tblPr>
        <w:tblW w:w="781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6999"/>
      </w:tblGrid>
      <w:tr w:rsidR="00AB1064" w:rsidRPr="00F15609" w:rsidTr="005358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COFOG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Megnevezés</w:t>
            </w:r>
          </w:p>
        </w:tc>
      </w:tr>
      <w:tr w:rsidR="00AB1064" w:rsidRPr="00F15609" w:rsidTr="00535828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011130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Önkormányzatok és önkormányzati hivatalok jogalkotó és általános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br/>
              <w:t xml:space="preserve"> igazgatási tevékenysége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011220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Adó-, vám- és jövedéki igazgatás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013320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Köztemető-fenntartás és -működtetés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013350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Az önkormányzati vagyonnal való gazdálkodással kapcsolatos feladatok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016080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Kiemelt állami és önkormányzati rendezvények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032020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Tűz- és katasztrófavédelmi tevékenységek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041140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Területfejlesztés igazgatás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041232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Start-munka program - Téli közfoglalkoztatás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041233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Hosszabb időtartamú közfoglalkoztatás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042130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Növénytermesztés, állattenyésztés és kapcsolódó szolgáltatások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045120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Út, autópálya építése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045160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Közutak, hidak, alagutak üzemeltetése, fenntartása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047410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Ár- és belvízvédelemmel összefüggő tevékenységek</w:t>
            </w:r>
          </w:p>
        </w:tc>
      </w:tr>
      <w:tr w:rsidR="00AB1064" w:rsidRPr="00F15609" w:rsidTr="0053582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051030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Nem veszélyes (települési) hulladék vegyes (ömlesztett) begyűjtése,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br/>
              <w:t xml:space="preserve"> szállítása, átrakása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051040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Nem veszélyes hulladék kezelése, ártalmatlanítása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051080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Hulladék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újrahasznosítása</w:t>
            </w:r>
            <w:proofErr w:type="spellEnd"/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052020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Szennyvíz gyűjtése, tisztítása, elhelyezése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052080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Szennyvízcsatorna építése, fenntartása, üzemeltetése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061010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Lakáspolitika igazgatás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063010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Vízügy igazgatása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063020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Víztermelés, -kezelés, -ellátása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063080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Vízellátással kapcsolatos közmű építése, fenntartása, üzemeltetése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064010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Közvilágítás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066010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Zöldterület-kezelés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066020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Város-, községgazdálkodási egyéb szolgáltatások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072111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Háziorvosi alapellátás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072112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Háziorvosi ügyeleti ellátás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072311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Fogorvosi alapellátás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072312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Fogorvosi ügyeleti ellátás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074032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Ifjúság-egészségügyi gondozás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076010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Egészségügy igazgatása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081010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Sportügyek igazgatása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081030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Sportlétesítmények, edzőtáborok működtetése és fejlesztése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081041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Versenysport- és utánpótlás-nevelési tevékenység és támogatása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081045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Szabadidősport- (rekreációs sport-) tevékenység és támogatása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081071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Üdülői szálláshely- szolgáltatás és étkeztetés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lastRenderedPageBreak/>
              <w:t>082010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Kultúra igazgatása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082042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Könyvtári állomány gyarapítás, nyilvántartása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082043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Könyvtári állomány feltárása, megőrzése, védelme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082044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Könyvtári szolgáltatások</w:t>
            </w:r>
          </w:p>
        </w:tc>
      </w:tr>
      <w:tr w:rsidR="00AB1064" w:rsidRPr="00F15609" w:rsidTr="0053582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084010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Társadalmi tevékenységekkel, esélyegyenlőséggel, érdekképviselettel,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br/>
              <w:t xml:space="preserve">nemzetiségekkel, egyházakkal összefüggő feladatok igazgatása és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br/>
              <w:t>szabályozása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082091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Közművelődés - közösségi és társadalmi részvétel fejlesztése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096015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Gyermekétkeztetés köznevelési intézményben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098010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Oktatás igazgatása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104037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Intézményen kívüli gyermekétkeztetés</w:t>
            </w:r>
          </w:p>
        </w:tc>
      </w:tr>
      <w:tr w:rsidR="00AB1064" w:rsidRPr="00F15609" w:rsidTr="005358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109010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64" w:rsidRDefault="00AB1064" w:rsidP="00535828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Szociális szolgáltatások igazgatása</w:t>
            </w:r>
          </w:p>
        </w:tc>
      </w:tr>
    </w:tbl>
    <w:p w:rsidR="00AB1064" w:rsidRDefault="00AB1064" w:rsidP="00AB1064">
      <w:pPr>
        <w:spacing w:line="360" w:lineRule="auto"/>
        <w:jc w:val="both"/>
        <w:rPr>
          <w:sz w:val="24"/>
          <w:szCs w:val="24"/>
        </w:rPr>
      </w:pPr>
    </w:p>
    <w:p w:rsidR="00AB1064" w:rsidRPr="00E46C62" w:rsidRDefault="00AB1064" w:rsidP="00AB1064">
      <w:pPr>
        <w:jc w:val="both"/>
        <w:rPr>
          <w:i/>
        </w:rPr>
      </w:pPr>
    </w:p>
    <w:p w:rsidR="006A42CF" w:rsidRDefault="006A42CF">
      <w:bookmarkStart w:id="0" w:name="_GoBack"/>
      <w:bookmarkEnd w:id="0"/>
    </w:p>
    <w:sectPr w:rsidR="006A42CF" w:rsidSect="009137C1"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4"/>
    <w:rsid w:val="006A42CF"/>
    <w:rsid w:val="00AB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CCA79-D9CA-434C-85FD-2588401D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10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B1064"/>
    <w:pPr>
      <w:jc w:val="both"/>
    </w:pPr>
    <w:rPr>
      <w:sz w:val="24"/>
      <w:lang w:val="x-none"/>
    </w:rPr>
  </w:style>
  <w:style w:type="character" w:customStyle="1" w:styleId="SzvegtrzsChar">
    <w:name w:val="Szövegtörzs Char"/>
    <w:basedOn w:val="Bekezdsalapbettpusa"/>
    <w:link w:val="Szvegtrzs"/>
    <w:rsid w:val="00AB1064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2019-11-05T09:39:00Z</dcterms:created>
  <dcterms:modified xsi:type="dcterms:W3CDTF">2019-11-05T09:40:00Z</dcterms:modified>
</cp:coreProperties>
</file>