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5709" w:rsidRDefault="005C201D">
      <w:pPr>
        <w:spacing w:after="0" w:line="360" w:lineRule="exact"/>
        <w:jc w:val="right"/>
        <w:rPr>
          <w:rFonts w:eastAsia="Times New Roman" w:cs="Times New Roman"/>
          <w:i/>
          <w:color w:val="00000A"/>
          <w:u w:val="single"/>
          <w:shd w:val="clear" w:color="auto" w:fill="FFFFFF"/>
        </w:rPr>
      </w:pPr>
      <w:r>
        <w:rPr>
          <w:rFonts w:eastAsia="Times New Roman" w:cs="Times New Roman"/>
          <w:i/>
          <w:color w:val="00000A"/>
          <w:u w:val="single"/>
          <w:shd w:val="clear" w:color="auto" w:fill="FFFFFF"/>
        </w:rPr>
        <w:t>3. számú melléklet</w:t>
      </w:r>
      <w:r w:rsidR="00612692">
        <w:rPr>
          <w:rFonts w:eastAsia="Times New Roman" w:cs="Times New Roman"/>
          <w:i/>
          <w:color w:val="00000A"/>
          <w:u w:val="single"/>
          <w:shd w:val="clear" w:color="auto" w:fill="FFFFFF"/>
        </w:rPr>
        <w:t xml:space="preserve"> </w:t>
      </w:r>
      <w:r w:rsidR="00D147E5">
        <w:rPr>
          <w:rFonts w:eastAsia="Times New Roman" w:cs="Times New Roman"/>
          <w:i/>
          <w:u w:val="single"/>
          <w:shd w:val="clear" w:color="auto" w:fill="FFFFFF"/>
        </w:rPr>
        <w:t>a 17/2019. (X. 25.) rendelethez</w:t>
      </w:r>
      <w:bookmarkStart w:id="0" w:name="_GoBack"/>
      <w:bookmarkEnd w:id="0"/>
    </w:p>
    <w:p w:rsidR="00055709" w:rsidRDefault="005C201D">
      <w:pPr>
        <w:spacing w:after="0" w:line="360" w:lineRule="exact"/>
        <w:jc w:val="center"/>
        <w:rPr>
          <w:rFonts w:eastAsia="Times New Roman" w:cs="Times New Roman"/>
          <w:b/>
          <w:color w:val="00000A"/>
          <w:u w:val="single"/>
          <w:shd w:val="clear" w:color="auto" w:fill="FFFFFF"/>
        </w:rPr>
      </w:pPr>
      <w:r>
        <w:rPr>
          <w:rFonts w:eastAsia="Times New Roman" w:cs="Times New Roman"/>
          <w:b/>
          <w:color w:val="00000A"/>
          <w:u w:val="single"/>
          <w:shd w:val="clear" w:color="auto" w:fill="FFFFFF"/>
        </w:rPr>
        <w:t>Jászapáti közigazgatási területe</w:t>
      </w:r>
    </w:p>
    <w:p w:rsidR="00055709" w:rsidRDefault="00055709">
      <w:pPr>
        <w:spacing w:after="0" w:line="360" w:lineRule="exact"/>
        <w:jc w:val="center"/>
        <w:rPr>
          <w:rFonts w:eastAsia="Times New Roman" w:cs="Times New Roman"/>
          <w:b/>
          <w:color w:val="00000A"/>
          <w:shd w:val="clear" w:color="auto" w:fill="FFFFFF"/>
        </w:rPr>
      </w:pPr>
    </w:p>
    <w:p w:rsidR="00055709" w:rsidRDefault="005C201D">
      <w:pPr>
        <w:spacing w:after="0" w:line="360" w:lineRule="exact"/>
        <w:jc w:val="both"/>
        <w:rPr>
          <w:rFonts w:eastAsia="Times New Roman" w:cs="Times New Roman"/>
          <w:color w:val="00000A"/>
          <w:shd w:val="clear" w:color="auto" w:fill="FFFFFF"/>
        </w:rPr>
      </w:pPr>
      <w:r>
        <w:rPr>
          <w:rFonts w:eastAsia="Times New Roman" w:cs="Times New Roman"/>
          <w:color w:val="00000A"/>
          <w:shd w:val="clear" w:color="auto" w:fill="FFFFFF"/>
        </w:rPr>
        <w:t xml:space="preserve">Jászapáti a Jászság második legnagyobb települése. Egyközpontú, kertes településrendszerű, gyűrűs, sugárirányú utakkal. A Tisza és a Zagyva közti síkságon terül el, vonzáskörzetébe öt település tartozik. Közigazgatási területe 78,16 </w:t>
      </w:r>
      <w:r w:rsidR="00DD3CEC">
        <w:rPr>
          <w:rFonts w:eastAsia="Times New Roman" w:cs="Times New Roman"/>
          <w:color w:val="00000A"/>
          <w:shd w:val="clear" w:color="auto" w:fill="FFFFFF"/>
        </w:rPr>
        <w:t>k</w:t>
      </w:r>
      <w:r>
        <w:rPr>
          <w:rFonts w:eastAsia="Times New Roman" w:cs="Times New Roman"/>
          <w:color w:val="00000A"/>
          <w:shd w:val="clear" w:color="auto" w:fill="FFFFFF"/>
        </w:rPr>
        <w:t>m</w:t>
      </w:r>
      <w:r>
        <w:rPr>
          <w:rFonts w:eastAsia="Times New Roman" w:cs="Times New Roman"/>
          <w:color w:val="00000A"/>
          <w:shd w:val="clear" w:color="auto" w:fill="FFFFFF"/>
          <w:vertAlign w:val="superscript"/>
        </w:rPr>
        <w:t>2</w:t>
      </w:r>
      <w:r>
        <w:rPr>
          <w:rFonts w:eastAsia="Times New Roman" w:cs="Times New Roman"/>
          <w:color w:val="00000A"/>
          <w:shd w:val="clear" w:color="auto" w:fill="FFFFFF"/>
        </w:rPr>
        <w:t xml:space="preserve">, lakosainak száma </w:t>
      </w:r>
      <w:r w:rsidR="00DD3CEC">
        <w:rPr>
          <w:rFonts w:eastAsia="Times New Roman" w:cs="Times New Roman"/>
          <w:color w:val="00000A"/>
          <w:shd w:val="clear" w:color="auto" w:fill="FFFFFF"/>
        </w:rPr>
        <w:t>megközelítőleg 8600 fő.</w:t>
      </w:r>
    </w:p>
    <w:p w:rsidR="00055709" w:rsidRDefault="00055709">
      <w:pPr>
        <w:spacing w:after="0" w:line="360" w:lineRule="exact"/>
        <w:rPr>
          <w:rFonts w:eastAsia="Times New Roman" w:cs="Times New Roman"/>
          <w:color w:val="00000A"/>
          <w:shd w:val="clear" w:color="auto" w:fill="FFFFFF"/>
        </w:rPr>
      </w:pPr>
    </w:p>
    <w:p w:rsidR="00055709" w:rsidRDefault="005C201D">
      <w:pPr>
        <w:spacing w:after="0" w:line="360" w:lineRule="exact"/>
        <w:jc w:val="both"/>
        <w:rPr>
          <w:rFonts w:eastAsia="Times New Roman" w:cs="Times New Roman"/>
          <w:color w:val="00000A"/>
          <w:shd w:val="clear" w:color="auto" w:fill="FFFFFF"/>
        </w:rPr>
      </w:pPr>
      <w:r>
        <w:rPr>
          <w:rFonts w:eastAsia="Times New Roman" w:cs="Times New Roman"/>
          <w:color w:val="00000A"/>
          <w:shd w:val="clear" w:color="auto" w:fill="FFFFFF"/>
        </w:rPr>
        <w:t>A város nevét először egy 1391-ből származó oklevél említi. Jellemző volt rá a vitalitás, saját társadalmuk megóvására irányuló törekvések. Emiatt Mária Teréziától 1746-ban városi rangot kapott, fejlődésnek indult és az alsó-jászság központja lett. 1961-ig járási székhely volt, ám a közigazgatás szocialista átszervezése miatt elvesztette ezt a státuszt. 1989-ben visszakapta városi rangját.</w:t>
      </w:r>
    </w:p>
    <w:p w:rsidR="00055709" w:rsidRDefault="00055709">
      <w:pPr>
        <w:spacing w:after="0" w:line="360" w:lineRule="exact"/>
        <w:rPr>
          <w:rFonts w:eastAsia="Times New Roman" w:cs="Times New Roman"/>
          <w:color w:val="00000A"/>
          <w:shd w:val="clear" w:color="auto" w:fill="FFFFFF"/>
        </w:rPr>
      </w:pPr>
    </w:p>
    <w:p w:rsidR="00055709" w:rsidRDefault="005C201D">
      <w:pPr>
        <w:spacing w:after="0" w:line="360" w:lineRule="exact"/>
        <w:jc w:val="both"/>
        <w:rPr>
          <w:rFonts w:eastAsia="Times New Roman" w:cs="Times New Roman"/>
          <w:color w:val="00000A"/>
          <w:shd w:val="clear" w:color="auto" w:fill="FFFFFF"/>
        </w:rPr>
      </w:pPr>
      <w:r>
        <w:rPr>
          <w:rFonts w:eastAsia="Times New Roman" w:cs="Times New Roman"/>
          <w:color w:val="00000A"/>
          <w:shd w:val="clear" w:color="auto" w:fill="FFFFFF"/>
        </w:rPr>
        <w:t xml:space="preserve">Gazdasági arculatát döntő mértékben a mezőgazdaság határozza meg. </w:t>
      </w:r>
      <w:r w:rsidR="00DD3CEC">
        <w:rPr>
          <w:rFonts w:eastAsia="Times New Roman" w:cs="Times New Roman"/>
          <w:color w:val="00000A"/>
          <w:shd w:val="clear" w:color="auto" w:fill="FFFFFF"/>
        </w:rPr>
        <w:t>Egy nagyobb ipari üzem és több k</w:t>
      </w:r>
      <w:r>
        <w:rPr>
          <w:rFonts w:eastAsia="Times New Roman" w:cs="Times New Roman"/>
          <w:color w:val="00000A"/>
          <w:shd w:val="clear" w:color="auto" w:fill="FFFFFF"/>
        </w:rPr>
        <w:t>isebb kapacitású ipari</w:t>
      </w:r>
      <w:r w:rsidR="0028658F">
        <w:rPr>
          <w:rFonts w:eastAsia="Times New Roman" w:cs="Times New Roman"/>
          <w:color w:val="00000A"/>
          <w:shd w:val="clear" w:color="auto" w:fill="FFFFFF"/>
        </w:rPr>
        <w:t xml:space="preserve"> üzem</w:t>
      </w:r>
      <w:r w:rsidR="0056717A">
        <w:rPr>
          <w:rFonts w:eastAsia="Times New Roman" w:cs="Times New Roman"/>
          <w:color w:val="00000A"/>
          <w:shd w:val="clear" w:color="auto" w:fill="FFFFFF"/>
        </w:rPr>
        <w:t xml:space="preserve">, </w:t>
      </w:r>
      <w:r>
        <w:rPr>
          <w:rFonts w:eastAsia="Times New Roman" w:cs="Times New Roman"/>
          <w:color w:val="00000A"/>
          <w:shd w:val="clear" w:color="auto" w:fill="FFFFFF"/>
        </w:rPr>
        <w:t>kereskedelmi egység, vállalkozás egészíti ki a mezőgazdasági termelést, bővítik a munkalehetőségeket.</w:t>
      </w:r>
    </w:p>
    <w:p w:rsidR="00055709" w:rsidRDefault="00055709">
      <w:pPr>
        <w:spacing w:after="0" w:line="360" w:lineRule="exact"/>
        <w:rPr>
          <w:rFonts w:eastAsia="Times New Roman" w:cs="Times New Roman"/>
          <w:color w:val="00000A"/>
          <w:shd w:val="clear" w:color="auto" w:fill="FFFFFF"/>
        </w:rPr>
      </w:pPr>
    </w:p>
    <w:p w:rsidR="00055709" w:rsidRDefault="00055709">
      <w:pPr>
        <w:spacing w:after="0" w:line="360" w:lineRule="exact"/>
        <w:rPr>
          <w:rFonts w:eastAsia="Times New Roman" w:cs="Times New Roman"/>
          <w:color w:val="00000A"/>
          <w:shd w:val="clear" w:color="auto" w:fill="FFFFFF"/>
        </w:rPr>
      </w:pPr>
    </w:p>
    <w:p w:rsidR="00055709" w:rsidRDefault="00055709">
      <w:pPr>
        <w:spacing w:after="0" w:line="360" w:lineRule="exact"/>
        <w:rPr>
          <w:rFonts w:eastAsia="Times New Roman" w:cs="Times New Roman"/>
          <w:color w:val="00000A"/>
          <w:shd w:val="clear" w:color="auto" w:fill="FFFFFF"/>
        </w:rPr>
      </w:pPr>
    </w:p>
    <w:p w:rsidR="00055709" w:rsidRDefault="00055709"/>
    <w:sectPr w:rsidR="00055709">
      <w:pgSz w:w="12240" w:h="15840"/>
      <w:pgMar w:top="1440" w:right="1800" w:bottom="1440" w:left="1800" w:header="0" w:footer="0" w:gutter="0"/>
      <w:cols w:space="708"/>
      <w:formProt w:val="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9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5709"/>
    <w:rsid w:val="00055709"/>
    <w:rsid w:val="0028658F"/>
    <w:rsid w:val="0056717A"/>
    <w:rsid w:val="005C201D"/>
    <w:rsid w:val="00612692"/>
    <w:rsid w:val="00D147E5"/>
    <w:rsid w:val="00DD3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622E25-72D7-4D21-AB2F-272E3815B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pPr>
      <w:widowControl w:val="0"/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Szvegtrzs">
    <w:name w:val="Body Text"/>
    <w:basedOn w:val="Norml"/>
    <w:pPr>
      <w:spacing w:after="120"/>
    </w:pPr>
  </w:style>
  <w:style w:type="paragraph" w:styleId="Lista">
    <w:name w:val="List"/>
    <w:basedOn w:val="Szvegtrzs"/>
  </w:style>
  <w:style w:type="paragraph" w:customStyle="1" w:styleId="Felirat">
    <w:name w:val="Felirat"/>
    <w:basedOn w:val="Norml"/>
    <w:pPr>
      <w:suppressLineNumbers/>
      <w:spacing w:before="120" w:after="120"/>
    </w:pPr>
    <w:rPr>
      <w:i/>
      <w:iCs/>
    </w:rPr>
  </w:style>
  <w:style w:type="paragraph" w:customStyle="1" w:styleId="Trgymutat">
    <w:name w:val="Tárgymutató"/>
    <w:basedOn w:val="Norml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125</Words>
  <Characters>867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borbas.dorisz</dc:creator>
  <cp:lastModifiedBy>Balogh Renáta</cp:lastModifiedBy>
  <cp:revision>9</cp:revision>
  <dcterms:created xsi:type="dcterms:W3CDTF">2017-05-25T13:41:00Z</dcterms:created>
  <dcterms:modified xsi:type="dcterms:W3CDTF">2019-10-29T09:20:00Z</dcterms:modified>
</cp:coreProperties>
</file>