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08" w:rsidRPr="009A6CF8" w:rsidRDefault="009A0008" w:rsidP="009A0008">
      <w:pPr>
        <w:pStyle w:val="Cmsor7"/>
        <w:spacing w:before="0" w:line="240" w:lineRule="auto"/>
        <w:ind w:right="-1"/>
        <w:rPr>
          <w:rFonts w:ascii="Palatino Linotype" w:hAnsi="Palatino Linotype"/>
          <w:b/>
          <w:i w:val="0"/>
          <w:color w:val="auto"/>
          <w:sz w:val="24"/>
          <w:szCs w:val="24"/>
          <w:u w:val="single"/>
        </w:rPr>
      </w:pPr>
      <w:r w:rsidRPr="009A6CF8">
        <w:rPr>
          <w:rFonts w:ascii="Palatino Linotype" w:hAnsi="Palatino Linotype"/>
          <w:b/>
          <w:i w:val="0"/>
          <w:color w:val="auto"/>
          <w:sz w:val="24"/>
          <w:szCs w:val="24"/>
          <w:u w:val="single"/>
        </w:rPr>
        <w:t xml:space="preserve">1. sz. melléklet      </w:t>
      </w:r>
    </w:p>
    <w:tbl>
      <w:tblPr>
        <w:tblW w:w="4986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96"/>
        <w:gridCol w:w="190"/>
        <w:gridCol w:w="94"/>
        <w:gridCol w:w="472"/>
        <w:gridCol w:w="81"/>
        <w:gridCol w:w="187"/>
        <w:gridCol w:w="2326"/>
        <w:gridCol w:w="165"/>
        <w:gridCol w:w="136"/>
        <w:gridCol w:w="1501"/>
        <w:gridCol w:w="209"/>
        <w:gridCol w:w="92"/>
        <w:gridCol w:w="51"/>
        <w:gridCol w:w="694"/>
        <w:gridCol w:w="349"/>
        <w:gridCol w:w="573"/>
        <w:gridCol w:w="919"/>
        <w:gridCol w:w="551"/>
      </w:tblGrid>
      <w:tr w:rsidR="009A0008" w:rsidRPr="009A6CF8" w:rsidTr="00F1641A">
        <w:trPr>
          <w:trHeight w:val="270"/>
        </w:trPr>
        <w:tc>
          <w:tcPr>
            <w:tcW w:w="214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hu-HU"/>
              </w:rPr>
              <w:t>Vaskúti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85"/>
        </w:trPr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525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Csoportkód</w:t>
            </w:r>
          </w:p>
        </w:tc>
        <w:tc>
          <w:tcPr>
            <w:tcW w:w="4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Leltári szám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Megnevezés2</w:t>
            </w:r>
          </w:p>
        </w:tc>
        <w:tc>
          <w:tcPr>
            <w:tcW w:w="5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Könyv szerinti mennyiség (db)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34006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XUV-812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34 953 204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34007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Aprítógép Doppstadt AK 430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XUV-819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53 283 289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34008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Dobrosta DOPPSTADT SM414 Profi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XUV-815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31 974 873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34009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Dobrosta Doppstadt SM 414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XUV-813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28 974 613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bejáró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19 903 266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hulladékválogató és bálatároló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 válogató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23 607 656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4/gépészet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hulladékválogató és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 válogató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197 986 117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YKH-553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20 635 846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Gumikerekû homlokrakodó JCB 410 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20 350 635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320103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hulladéklerakó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145 237 570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4/ö/építm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320104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Vaskúti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1000m2-inert hulladékkezleő tér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4/ö/tech.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360101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Hulladékválogató kieg.technológia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Feldolg.orientált kieg.tech.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59 060 000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Midlum 4x4 SMG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KFU 563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16 601 421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Hídmérleg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5 315 350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304 993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169 859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293 261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 irodaépület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305 794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 gép, ber.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170 305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294 032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34001-34005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656 360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320102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Gyûjtõszigetek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Tereprendezés, felületképzés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540 249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1 052 937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16 818 985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850 890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356 266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2 419 788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321311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2 862 567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789 880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129 321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22 548 124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320 226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601 952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1 245 475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571 014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Hulladékudvar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1 608 481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Monitoring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40 501 244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Ivóvíz vezeték,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321512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1 542 556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1 050 178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64 660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19 383 728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321606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Nagybaracska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Nagybara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1 802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 xml:space="preserve">242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hulladékudvarû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212 207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481 936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6 328 265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563 441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321611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3 806 757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3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1 546 607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 és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1 410 391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64 830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19 468 726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868 544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212 764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 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4 558 665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564 921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572 513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311301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311302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Bácsalmás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0582/2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Baja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10020/7, 10020/8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311501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Hulladékudvar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1 484 700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311601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1 496 218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311602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Nagybaracska/Csátalja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0312/7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3 300 961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311701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háromoldalról zárt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1 500 148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311702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 hulladékudvar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3 309 631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30001-30552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74 659 874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540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30004*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30331*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30175*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159 872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30147*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30158*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30503*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Poliskon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172 480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30006*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Alaska és Poliskon tip.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30190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30358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182 740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30274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30276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30066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173 440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30183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30076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168 900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33001-33019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21 906 905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33025-33026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32/GN-LA/01.0L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33027-33056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 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7 668 690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33020-33024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15-5250-1250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4 614 675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33057-33068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5m3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Sz-05 saválló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3 939 288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4/Gyûjtõe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33069-33142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DICBOX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5 749 134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74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KIU-930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35 449 714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IVECO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Eurc.180E28szerves 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KJY-945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35 409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 xml:space="preserve">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Eurc.180E28 szerveshull.gy.gk.16m3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KJY-946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35 409 799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4/p/Jármű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Eurc.180E28 hull. gy. gk. sebességv.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KLN-276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2 783 506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23 684 352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KLN-281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22 505 848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21 604 405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20 852 839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KLN-287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20 838 028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KLN-291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KLN-292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20 908 238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20 837 404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Stralis hull. gy. gk. 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KLN-297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27 857 852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35019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KKS-535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24 364 388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6x2MUT horgos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19 504 125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 MUT horgos-darus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KKS-533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19 577 725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PANAV PKL 18,5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XVP-760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5 304 325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PANAV PKL pótkocsi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XVP-759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5 302 625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4/Jármû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35024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Renault Midlum MUT láncos kont. száll. 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JXZ-464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13 943 832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321708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Sükösd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062/27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483 202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577 755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4/egyéb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330404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Kalocsa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telep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27 124 948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Ivóvíz vezeték és techn. víz 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320211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Hídmérleg építmény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1 856 168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Konténeres üzemanyag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318 789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 m3 tüzivíz tároló medence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2 425 356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Vízkivételi akna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378 374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5 486 016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Monitoring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251 822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Szennyvízcsatorna és gyûjtõ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241 040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320408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10 760 518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320409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902 326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320410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Ivóvíz vezeték, techn. vízvezeték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5 853 142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320411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2 623 373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320412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978 473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4/építmény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320414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Kétsávos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27 354 118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telep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6 966 764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310401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Átrakóállomás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Kalocsa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17 354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 xml:space="preserve">208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4/épület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310402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Telephelyi létesítmények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20 996 917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4/technol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360201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komposztáló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13 557 995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330401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Átrakóállomás gépészet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 átrakóállomás</w:t>
            </w:r>
          </w:p>
        </w:tc>
        <w:tc>
          <w:tcPr>
            <w:tcW w:w="57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Kalocsa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021/30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27 652 858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4/egyéb b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34010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RFID rendszer kialakítás, vállalatirányítási rendszer fejl. 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Vaskút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0551/1, 0551/2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10 900 000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3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1 741 125 009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70"/>
        </w:trPr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2311" w:type="pct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  <w:t>Felgyői gyűjtőkörzet eszközei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85"/>
        </w:trPr>
        <w:tc>
          <w:tcPr>
            <w:tcW w:w="47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53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98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525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Leltári szám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Megnevezés2</w:t>
            </w:r>
          </w:p>
        </w:tc>
        <w:tc>
          <w:tcPr>
            <w:tcW w:w="4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Telephely 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Telephelyek 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Aktív bruttó értékek (Ft)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Könyv szerinti mennyiség (db)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 és csurgalékvíz szivattyúk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11 068 998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Lapvízmérce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260 398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Konténeres szivattyú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18 019 559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Alsó égetésû égõ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11 457 523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Víznyomásfokozók telepítése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3 788 645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Hídmérleg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6 999 625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Kerékmosó és fertõtlenítõ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2 708 142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Konténeres üzemanyagtároló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2 990 629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833 274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789 575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Meteorológiai állomás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Mérlegkonténer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3 333 098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Üzemviteli konténer a komposzt telephez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2 083 186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14003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Aprítógép Doppstadt AK 230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 - 818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34 952 522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14004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Dobrosta Doppstadt SM 414 (Profi)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 - 817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28 973 931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Kompaktor TANA G 260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66 492 669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Lerakótér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Felgyõi Hulladékkezelõ Központ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368 576 633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Csurgalékvíz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Felgyõi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14 461 123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Csurgalék és csapadékvíz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41 074 275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Csatornák (csapadék,vízelvezetõ,csurgalékv)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28 530 277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Vasbeton áteresz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2 056 809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Vízmintavevõ és tolózár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1 474 378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Rézsûfeljáró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182 983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Gáz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7 316 213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Gyûjtõhálózat csövei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9 625 305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Szemétfogó 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2 573 444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Rézsûvédelem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3 110 715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Külsõ, belsõ övárok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51 130 563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Járda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807 852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Gépjárműmosó homok és olajfogó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7 451 698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Veszélyes hulladéktároló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6 256 923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18 806 856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13 747 098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120119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Hulladékbeszállító út és kompaktor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5 603 178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22 626 066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Szennyvízgyûjtõ aknák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4 200 048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Gáztartály és csõvezetékek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124 585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Tüzivíz tároló vb szerkezetbõl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5 996 974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Csõvezeték fektetése DN63-DN 250 mm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19 462 319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 ellátás és transzformátor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15 359 686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energiaellátás, külsõ 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21 948 638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Monitoring kutak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3 251 650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367 593 576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120128*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Bekötő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Felgyő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Felgyő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69 061 410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120130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Véderdõ sáv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12 644 917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tér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69 972 148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14 866 157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Üzemviteli és szociális 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36 452 123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110102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Gépjármû és eszköz tároló szín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10 844 075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Hulladékválogató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169 452 898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1 499 122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2/gépészet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150301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Hulladékválogató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154 050 485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120129-1*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üzemi út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41 018 360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Homlokrakodó JCB 530-70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20 600 931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Gumikerekû homlokrakodó JCB410ZX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18 460 574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Bálaszállító targonca NISSAN PD01A18PQ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8 026 337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2/számtech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140101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Informatikai rendszer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33 253 078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2/technol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160201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technológia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 hulladéklerakó/komposztáló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47 844 436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2/ö/építm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120134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Felgyő Hulladéklerakó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1000m2-inert hulladékkezlő tér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21 016 533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2/ö/épület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Pelletáló csarnok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Felgyői Hulladékkezeléső Központ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Felgyő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0294/27/A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 35 224 979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8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Midlum 4x4 billenõplatós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KFU-561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16 352 629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130501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305 585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170 189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 293 831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305 020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293 287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2/egyéb b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14001-14002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VBM 200 tip. tolólapos mérleg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Hulladékudvarokon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262 544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120133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Gyûjtõszigetek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Tereprendezés, felületképzés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216 099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1 545 550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1 289 065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64 786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19 967 273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614 687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95 619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482 872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2 414 681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564 535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120511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572 122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1 542 691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693 721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129 332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22 021 500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789 505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246 010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415 928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1 747 715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563 490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2/építmény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120611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571 064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110502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Csongrád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3670/1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3 307 369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110601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1 496 349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2/épület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110602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 hulladékudvar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Kiskunfélegyháza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2173/14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3 301 251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10001-10270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Alaska és 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36 497 299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263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10214*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180 550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10179*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10205*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133 250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10012*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205 240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10141*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10021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2/p/gyűjtőe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10212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165 640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13001-13009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10 376 955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9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13010-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13011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15m3 nyitott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15-5250-1250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1 845 870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13012-13013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 m3 nyitott, osztott euro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32/GN-LA/01.0L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2 658 482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13014-13025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m3 zárt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 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3 067 476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13026-13031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5 m3 saválló konténer 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 - 05 saválló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1 969 644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2/Gyûjtõe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13032-13063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6482 tip. mûanyag saválló konténer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DICBOX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2 486 112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15005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Eurc.180E28 szerves hull.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KIU-910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35 399 418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15006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 20 873 448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15007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KLN-289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15008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23 096 532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15009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KLN- 288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20 862 398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15010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gyûjtõ gk. 16m3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20 862 823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Marg. AD260S40Y/PS hull.gy.gk.20m3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27 880 918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180E24 hull. gy. gk. 13m3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 20 834 318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15012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180E24 hull. gy. gk. 13m3 sebess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1 634 103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24 430 253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1 619 946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2/p/jármű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15013-3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 horgos- darus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1 151 631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2/Jármû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15014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Midlum láncos konténer szállító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JXZ-463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Felgyõ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13 969 251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369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 xml:space="preserve">2 380 638 597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22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  <w:t>Kiskunhalasi gyűjtőkörzet eszközei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525"/>
        </w:trPr>
        <w:tc>
          <w:tcPr>
            <w:tcW w:w="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Csoportkód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 xml:space="preserve">Leltári </w:t>
            </w: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>szám</w:t>
            </w:r>
          </w:p>
        </w:tc>
        <w:tc>
          <w:tcPr>
            <w:tcW w:w="150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>Megnevezés</w:t>
            </w:r>
          </w:p>
        </w:tc>
        <w:tc>
          <w:tcPr>
            <w:tcW w:w="10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Megnevezés2</w:t>
            </w:r>
          </w:p>
        </w:tc>
        <w:tc>
          <w:tcPr>
            <w:tcW w:w="45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 xml:space="preserve">Telephely </w:t>
            </w: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>címe</w:t>
            </w:r>
          </w:p>
        </w:tc>
        <w:tc>
          <w:tcPr>
            <w:tcW w:w="50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 xml:space="preserve">Telephelyek </w:t>
            </w: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>helyrajzi száma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 xml:space="preserve">Aktív bruttó </w:t>
            </w: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 xml:space="preserve">értékek (Ft) 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 xml:space="preserve">Könyv </w:t>
            </w: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lastRenderedPageBreak/>
              <w:t>szerinti mennyiség (db)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 technol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260201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technológia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komposztáló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49 967 173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28 681 979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5 736 454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Rétegvíztermelõ kút és tisztítási techn.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11 553 871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2 026 995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világítás, elektromos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16 167 032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Veszélyes hulladéktároló konténerek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4 680 485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Hídmérleg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19 753 342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Kerékfertõtlenítõ abroncsmosó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2 635 093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Konténeres üzemanyagtároló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2 909 961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4 355 246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230701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 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305 794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170 305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230703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294 032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230801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305 002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169 864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230803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293 270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230901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230902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230903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2310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Kiskunhalas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Kiskun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304 993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169 859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231203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Irodai berendezések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293 261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24001-24006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VBM 200 tip. tolólapos mérleg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Hulladékudvarokon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787 632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Aprítógép Doppstadt AK 430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XUV-821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53 255 822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Dobrosta Doppstadt SM 414 Profi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XUV-816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31 936 442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3/egyéb b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Kompaktor TANA G 260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64 741 216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Hulladéklerakó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378 814 182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Csurgalékvízgyûjtõ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48 242 830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Depóniagáz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13 216 531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hulladékfogó háló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2 502 582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Vízellátó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810 798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Kommunális szennyvízgy.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5 487 259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Csapadékvízgyûjtõ rendszer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43 876 961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Talajvíz monitoring kutak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Kiskumhalasi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2 432 394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11 606 225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Jármû és konténermosó tér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5 574 236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20 441 196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üzemi út, térburk., kompaktor út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47 636 420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Gázellátás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861 473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2201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Külsõ energia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Kiskunhalasi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Kiskun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8 917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904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Üzemei bekötõ út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31 089 326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Véderdõsáv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8 611 234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220117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Gyûjtõszigetek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Tereprendezés, felületképzés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648 297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Komposztáló tér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Kiskunhalasi komposztáló 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64 554 903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1 546 607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1 084 018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64 830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21 047 593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Víellátását,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1 144 350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befogadó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198 306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483 202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10 231 087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564 921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220711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572 513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1 542 600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1 050 209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64 662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21 768 205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1 903 872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212 213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481 950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3 682 543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563 457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220811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4 758 584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2209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Kiskõrös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Kiskõrö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1 542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1 056 374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Kiskõrör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17 861 648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1 376 435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kezelés,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3 003 568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220911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3 521 250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1 883 344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129 321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22 908 844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298 509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Csapadékvíz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827 870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678 592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644 548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Ksikunhalas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3 092 632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221012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Kerítés, kapu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1 286 568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21 251 970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2211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Vízellátás, tüzivíz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Kiskunmajsa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Kiskun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2 208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Csapadékviezek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13 860 931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221111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571 014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1 542 556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Kerítés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1 050 178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Mobil kiegészítõ feljáró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64 660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Belsõ út, térburkolat, parkoló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19 806 530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Vízellátás, tûzivíz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1 022 036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Csapadékvizek befogadója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212 207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Szennyvíz kezelés és elvezetés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481 936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energia ellátás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10 051 306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Térvilágítás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563 441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3/építmény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221211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Külsõ utak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2 855 068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Gépszín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18 420 427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Bálatároló szín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84 187 397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210103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Szociális 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61 765 477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210301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Válogató csarnok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225 864 992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210701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1 500 148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210702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 hulladékudvarû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Jánoshalma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0120/15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3 309 631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210801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1 496 261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210802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Kecel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0446/12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3 301 056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210901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Fedett,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Kiskõrös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2109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Kiskõrös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Kiskõrö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1783/2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3 300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6023/10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oldalú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211102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Kiskunmajsa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0329/65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211201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Fedett három oldalról zárt tároló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1 496 218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3/épület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211202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Porta-irodaépület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 hulladékudvar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Soltvadkert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0218/25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3 300 961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3/gépészet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250301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Válogató gépészet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válogató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223 314 406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20001-20369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Alaska és 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49 403 188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356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20012*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20103*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20111*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hulladékgyűjtő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159 872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20061*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hulladékgyűktő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133 250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20005*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20044*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20047*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20048*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191 800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20049*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Polyskon tip.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180 550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20299*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205 240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20128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20191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3/p/gyűjtőe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20233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Szelektív hulladékgyûjtõ edény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>166 440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23001-23022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25 365 890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22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23023-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23028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15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15-5250-1250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5 537 610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23029-23031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 m3 nyitott, osztott eur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GN 32/GN-LA/01.0L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3 987 723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23032-23067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m3 zárt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 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9 202 428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36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23068-23081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5 m3 saválló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SZ-05 saválló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4 595 836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14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3/Gyûjtõe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23082-23169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6482 tip. Mûanyag saválló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DICBOX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6 836 808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88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Homlokrakodó JCB 530-70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20 600 931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Gumikerekû homlokrakodó JCB 410 ZX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18 460 574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Bálaszállító targonca NISSAN PD01A18PQ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8 026 337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IVECOEurc.180E28 szerves hull.gy.gk.16m3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KIU-920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35 469 783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180E28hull.gy.gk.16m3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KLN-279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KLN-286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KLN-274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25009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20 897 388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25010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Eurc. 180E28 hull. gy. gk. 16m3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KLN-278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20 913 078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IVECO Stralis hull. gy. gk. 20m3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KLN-294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27 951 423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25013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 6x2 darus-horgos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KKS-531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24 433 091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25014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Premium6x2 MUT darus-horgos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KKS-530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24 352 278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70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Midlum Mut láncos konténer száll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JXZ-465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lang w:eastAsia="hu-HU"/>
              </w:rPr>
              <w:t>15 799 443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3/Jármû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25016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Renault Midlum  billenõplatós 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KFU-562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15 041 177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3/számtech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240101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Meteorológiai állomás, informatika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Kiskunhalasi hulladéklerakó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29 005 832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3/ö/épí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tm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2201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Kiskunhalas hulladéklerakó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1000m2-inert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hulladékkezelő tér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Kiskun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lastRenderedPageBreak/>
              <w:t>0995/12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 xml:space="preserve">21 016 </w:t>
            </w: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533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lastRenderedPageBreak/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25017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Renault Prémium 430.18D gk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MBZ-696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25 116 500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3/ö/jármű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25018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MUT AKK 1801 tip. pótkocsi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XZE-583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6 825 500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23170-23172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15 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2 511 000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23173-23175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32m3 nyitott euro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3 165 000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23176-23185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05m3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2 150 000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23186-23195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07 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2 520 000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</w:t>
            </w:r>
          </w:p>
        </w:tc>
      </w:tr>
      <w:tr w:rsidR="009A0008" w:rsidRPr="009A6CF8" w:rsidTr="00F1641A">
        <w:trPr>
          <w:trHeight w:val="255"/>
        </w:trPr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3/ö/gyűjtőe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23196-23205</w:t>
            </w:r>
          </w:p>
        </w:tc>
        <w:tc>
          <w:tcPr>
            <w:tcW w:w="15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10m3 szimmetrikus, nyitott konténer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Kiskunhalas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3 390 000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sz w:val="20"/>
                <w:szCs w:val="20"/>
                <w:lang w:eastAsia="hu-HU"/>
              </w:rPr>
              <w:t>10</w:t>
            </w:r>
          </w:p>
        </w:tc>
      </w:tr>
      <w:tr w:rsidR="009A0008" w:rsidRPr="009A6CF8" w:rsidTr="00F1641A">
        <w:trPr>
          <w:trHeight w:val="255"/>
        </w:trPr>
        <w:tc>
          <w:tcPr>
            <w:tcW w:w="42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>2 382 280 072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55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231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i/>
                <w:iCs/>
                <w:sz w:val="20"/>
                <w:szCs w:val="20"/>
                <w:u w:val="single"/>
                <w:lang w:eastAsia="hu-HU"/>
              </w:rPr>
              <w:t>A három gyűjtőkörzethez tartozó eszközök</w:t>
            </w: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510"/>
        </w:trPr>
        <w:tc>
          <w:tcPr>
            <w:tcW w:w="4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Csoportkód</w:t>
            </w:r>
          </w:p>
        </w:tc>
        <w:tc>
          <w:tcPr>
            <w:tcW w:w="301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Leltári szám</w:t>
            </w: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09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Megnevezés2</w:t>
            </w:r>
          </w:p>
        </w:tc>
        <w:tc>
          <w:tcPr>
            <w:tcW w:w="568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Telephely címe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Aktív Bruttó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hu-HU"/>
              </w:rPr>
              <w:t>Könyv szerinti mennyiség (db)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1/sf/gép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430101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Mobil aprítógép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 szolgáltatási terület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 xml:space="preserve">45 473 600  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1/sf/jármű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right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470101</w:t>
            </w:r>
          </w:p>
        </w:tc>
        <w:tc>
          <w:tcPr>
            <w:tcW w:w="15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Gumikerekes kotrógép</w:t>
            </w:r>
          </w:p>
        </w:tc>
        <w:tc>
          <w:tcPr>
            <w:tcW w:w="10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inert hull. kezelő eszköz</w:t>
            </w: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3</w:t>
            </w: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 xml:space="preserve"> szolgáltatási terület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 xml:space="preserve">31 326 400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9A0008" w:rsidRPr="009A6CF8" w:rsidTr="00F1641A">
        <w:trPr>
          <w:trHeight w:val="255"/>
        </w:trPr>
        <w:tc>
          <w:tcPr>
            <w:tcW w:w="42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 xml:space="preserve">76 800 000   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A0008" w:rsidRPr="009A6CF8" w:rsidTr="00F1641A">
        <w:trPr>
          <w:trHeight w:val="27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  <w:tr w:rsidR="009A0008" w:rsidRPr="009A6CF8" w:rsidTr="00F1641A">
        <w:trPr>
          <w:trHeight w:val="270"/>
        </w:trPr>
        <w:tc>
          <w:tcPr>
            <w:tcW w:w="42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>Vagyonkezelés hatálya alá tartozó eszközök aktív bruttó értéke mindösszesen, 2013.11.25. napon (Ft) 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A6CF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hu-HU"/>
              </w:rPr>
              <w:t xml:space="preserve">6 580 843 678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008" w:rsidRPr="009A6CF8" w:rsidRDefault="009A0008" w:rsidP="00F1641A">
            <w:pPr>
              <w:spacing w:after="0" w:line="240" w:lineRule="auto"/>
              <w:ind w:right="-1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557420" w:rsidRDefault="00557420"/>
    <w:sectPr w:rsidR="00557420" w:rsidSect="0055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523"/>
    <w:multiLevelType w:val="hybridMultilevel"/>
    <w:tmpl w:val="3E5CCD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C3E56"/>
    <w:multiLevelType w:val="hybridMultilevel"/>
    <w:tmpl w:val="56FA2F9C"/>
    <w:lvl w:ilvl="0" w:tplc="4F7241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1298"/>
    <w:multiLevelType w:val="hybridMultilevel"/>
    <w:tmpl w:val="EC4250C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CD4210"/>
    <w:multiLevelType w:val="hybridMultilevel"/>
    <w:tmpl w:val="2D4E68F2"/>
    <w:lvl w:ilvl="0" w:tplc="0FB6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2741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A7C61"/>
    <w:multiLevelType w:val="hybridMultilevel"/>
    <w:tmpl w:val="69486118"/>
    <w:lvl w:ilvl="0" w:tplc="ACEE91E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25817919"/>
    <w:multiLevelType w:val="hybridMultilevel"/>
    <w:tmpl w:val="FF8EB362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8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7DB34A1"/>
    <w:multiLevelType w:val="hybridMultilevel"/>
    <w:tmpl w:val="B1A487EC"/>
    <w:lvl w:ilvl="0" w:tplc="75442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024F0"/>
    <w:multiLevelType w:val="hybridMultilevel"/>
    <w:tmpl w:val="7806F516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3A16D6AC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9">
    <w:nsid w:val="2EBC1F45"/>
    <w:multiLevelType w:val="hybridMultilevel"/>
    <w:tmpl w:val="1464A8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1C83"/>
    <w:multiLevelType w:val="hybridMultilevel"/>
    <w:tmpl w:val="2D4E922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50DC4"/>
    <w:multiLevelType w:val="hybridMultilevel"/>
    <w:tmpl w:val="249A75D8"/>
    <w:lvl w:ilvl="0" w:tplc="03261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D18EE"/>
    <w:multiLevelType w:val="hybridMultilevel"/>
    <w:tmpl w:val="567E9F5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C428DD"/>
    <w:multiLevelType w:val="hybridMultilevel"/>
    <w:tmpl w:val="8404EF70"/>
    <w:lvl w:ilvl="0" w:tplc="F6B29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112FF"/>
    <w:multiLevelType w:val="hybridMultilevel"/>
    <w:tmpl w:val="2DB619DA"/>
    <w:lvl w:ilvl="0" w:tplc="040E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27264DFA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5360452E"/>
    <w:multiLevelType w:val="hybridMultilevel"/>
    <w:tmpl w:val="AB740BA6"/>
    <w:lvl w:ilvl="0" w:tplc="C0BC6AE0">
      <w:start w:val="1"/>
      <w:numFmt w:val="lowerLetter"/>
      <w:lvlText w:val="%1)"/>
      <w:lvlJc w:val="left"/>
      <w:pPr>
        <w:tabs>
          <w:tab w:val="num" w:pos="284"/>
        </w:tabs>
        <w:ind w:left="28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6">
    <w:nsid w:val="5A827D77"/>
    <w:multiLevelType w:val="hybridMultilevel"/>
    <w:tmpl w:val="95D0B6FA"/>
    <w:lvl w:ilvl="0" w:tplc="9734152C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A770A"/>
    <w:multiLevelType w:val="hybridMultilevel"/>
    <w:tmpl w:val="36EEC7CA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29408D"/>
    <w:multiLevelType w:val="multilevel"/>
    <w:tmpl w:val="499424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164049F"/>
    <w:multiLevelType w:val="hybridMultilevel"/>
    <w:tmpl w:val="36FE2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E1129"/>
    <w:multiLevelType w:val="hybridMultilevel"/>
    <w:tmpl w:val="EBC443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8A53EAF"/>
    <w:multiLevelType w:val="hybridMultilevel"/>
    <w:tmpl w:val="D2DE1ECA"/>
    <w:lvl w:ilvl="0" w:tplc="E6CCE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06E2E"/>
    <w:multiLevelType w:val="hybridMultilevel"/>
    <w:tmpl w:val="ABB0310E"/>
    <w:lvl w:ilvl="0" w:tplc="5942B5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B3095"/>
    <w:multiLevelType w:val="hybridMultilevel"/>
    <w:tmpl w:val="F34A0882"/>
    <w:lvl w:ilvl="0" w:tplc="A594A49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BB6542"/>
    <w:multiLevelType w:val="hybridMultilevel"/>
    <w:tmpl w:val="80AA6526"/>
    <w:lvl w:ilvl="0" w:tplc="C0BC6A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3"/>
  </w:num>
  <w:num w:numId="3">
    <w:abstractNumId w:val="13"/>
  </w:num>
  <w:num w:numId="4">
    <w:abstractNumId w:val="11"/>
  </w:num>
  <w:num w:numId="5">
    <w:abstractNumId w:val="7"/>
  </w:num>
  <w:num w:numId="6">
    <w:abstractNumId w:val="21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20"/>
  </w:num>
  <w:num w:numId="19">
    <w:abstractNumId w:val="12"/>
  </w:num>
  <w:num w:numId="20">
    <w:abstractNumId w:val="10"/>
  </w:num>
  <w:num w:numId="21">
    <w:abstractNumId w:val="0"/>
  </w:num>
  <w:num w:numId="22">
    <w:abstractNumId w:val="17"/>
  </w:num>
  <w:num w:numId="23">
    <w:abstractNumId w:val="23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A0008"/>
    <w:rsid w:val="0001211F"/>
    <w:rsid w:val="00013B6D"/>
    <w:rsid w:val="000407A0"/>
    <w:rsid w:val="00062495"/>
    <w:rsid w:val="00064AE6"/>
    <w:rsid w:val="00072628"/>
    <w:rsid w:val="000B67FD"/>
    <w:rsid w:val="000C322C"/>
    <w:rsid w:val="000D2898"/>
    <w:rsid w:val="000D5372"/>
    <w:rsid w:val="000F613D"/>
    <w:rsid w:val="00114DA8"/>
    <w:rsid w:val="001273D0"/>
    <w:rsid w:val="001A0121"/>
    <w:rsid w:val="001C1EBA"/>
    <w:rsid w:val="00210083"/>
    <w:rsid w:val="0023081F"/>
    <w:rsid w:val="00232755"/>
    <w:rsid w:val="002E29D7"/>
    <w:rsid w:val="002F3824"/>
    <w:rsid w:val="00306156"/>
    <w:rsid w:val="00334FC6"/>
    <w:rsid w:val="003D2D2E"/>
    <w:rsid w:val="003F19FE"/>
    <w:rsid w:val="00403B90"/>
    <w:rsid w:val="00406875"/>
    <w:rsid w:val="004105E7"/>
    <w:rsid w:val="004B5B48"/>
    <w:rsid w:val="004B776C"/>
    <w:rsid w:val="004E5F66"/>
    <w:rsid w:val="00506AAB"/>
    <w:rsid w:val="00523E21"/>
    <w:rsid w:val="00525487"/>
    <w:rsid w:val="00554A1D"/>
    <w:rsid w:val="00557420"/>
    <w:rsid w:val="00562355"/>
    <w:rsid w:val="00584EA5"/>
    <w:rsid w:val="006157C2"/>
    <w:rsid w:val="0062135F"/>
    <w:rsid w:val="00681E0B"/>
    <w:rsid w:val="006930E1"/>
    <w:rsid w:val="006E1E30"/>
    <w:rsid w:val="00750DC8"/>
    <w:rsid w:val="00781E0F"/>
    <w:rsid w:val="007926A5"/>
    <w:rsid w:val="007A60F4"/>
    <w:rsid w:val="007B41A7"/>
    <w:rsid w:val="007C1049"/>
    <w:rsid w:val="007C30E7"/>
    <w:rsid w:val="0080637E"/>
    <w:rsid w:val="008156D9"/>
    <w:rsid w:val="00820D90"/>
    <w:rsid w:val="0082488E"/>
    <w:rsid w:val="00866C24"/>
    <w:rsid w:val="00867CC7"/>
    <w:rsid w:val="008971BD"/>
    <w:rsid w:val="00975BA2"/>
    <w:rsid w:val="00981ED4"/>
    <w:rsid w:val="009858C6"/>
    <w:rsid w:val="009A0008"/>
    <w:rsid w:val="009F7E44"/>
    <w:rsid w:val="00A03BD3"/>
    <w:rsid w:val="00A2405D"/>
    <w:rsid w:val="00AA1DDD"/>
    <w:rsid w:val="00B07B44"/>
    <w:rsid w:val="00B22651"/>
    <w:rsid w:val="00B35CA8"/>
    <w:rsid w:val="00B64A79"/>
    <w:rsid w:val="00BB4DE5"/>
    <w:rsid w:val="00BF2FBC"/>
    <w:rsid w:val="00C05B0C"/>
    <w:rsid w:val="00C24DD2"/>
    <w:rsid w:val="00C37A6F"/>
    <w:rsid w:val="00C854D7"/>
    <w:rsid w:val="00C945BC"/>
    <w:rsid w:val="00CD1F09"/>
    <w:rsid w:val="00CE119F"/>
    <w:rsid w:val="00D6353F"/>
    <w:rsid w:val="00D7617B"/>
    <w:rsid w:val="00DE0AF7"/>
    <w:rsid w:val="00DE3111"/>
    <w:rsid w:val="00DE53B0"/>
    <w:rsid w:val="00DF6B1A"/>
    <w:rsid w:val="00E334F2"/>
    <w:rsid w:val="00E97501"/>
    <w:rsid w:val="00F4119A"/>
    <w:rsid w:val="00F5401D"/>
    <w:rsid w:val="00F6316B"/>
    <w:rsid w:val="00F86D16"/>
    <w:rsid w:val="00FB0F4F"/>
    <w:rsid w:val="00FD0AC5"/>
    <w:rsid w:val="00FD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008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9A00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00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00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0008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00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00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0008"/>
    <w:pPr>
      <w:ind w:left="720"/>
      <w:contextualSpacing/>
    </w:pPr>
  </w:style>
  <w:style w:type="paragraph" w:customStyle="1" w:styleId="Bekezds">
    <w:name w:val="Bekezdés"/>
    <w:basedOn w:val="Norml"/>
    <w:rsid w:val="009A0008"/>
    <w:pPr>
      <w:autoSpaceDE w:val="0"/>
      <w:autoSpaceDN w:val="0"/>
      <w:spacing w:after="0" w:line="213" w:lineRule="exact"/>
      <w:ind w:firstLine="202"/>
      <w:jc w:val="both"/>
    </w:pPr>
    <w:rPr>
      <w:rFonts w:ascii="H-Times-Roman" w:eastAsia="Times New Roman" w:hAnsi="H-Times-Roman"/>
      <w:noProof/>
      <w:sz w:val="20"/>
      <w:szCs w:val="20"/>
      <w:lang w:val="en-US" w:eastAsia="hu-HU"/>
    </w:rPr>
  </w:style>
  <w:style w:type="paragraph" w:customStyle="1" w:styleId="FCm">
    <w:name w:val="FôCím"/>
    <w:basedOn w:val="Norml"/>
    <w:rsid w:val="009A0008"/>
    <w:pPr>
      <w:keepNext/>
      <w:keepLines/>
      <w:autoSpaceDE w:val="0"/>
      <w:autoSpaceDN w:val="0"/>
      <w:spacing w:before="480" w:after="240" w:line="260" w:lineRule="exact"/>
      <w:jc w:val="center"/>
    </w:pPr>
    <w:rPr>
      <w:rFonts w:ascii="H-Times-Roman" w:eastAsia="Times New Roman" w:hAnsi="H-Times-Roman"/>
      <w:b/>
      <w:bCs/>
      <w:noProof/>
      <w:sz w:val="20"/>
      <w:szCs w:val="24"/>
      <w:lang w:val="en-US" w:eastAsia="hu-HU"/>
    </w:rPr>
  </w:style>
  <w:style w:type="paragraph" w:customStyle="1" w:styleId="Standard">
    <w:name w:val="Standard"/>
    <w:uiPriority w:val="99"/>
    <w:rsid w:val="009A00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008"/>
    <w:rPr>
      <w:rFonts w:ascii="Tahoma" w:eastAsia="Calibri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9A000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A000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9A0008"/>
    <w:rPr>
      <w:b/>
    </w:rPr>
  </w:style>
  <w:style w:type="character" w:styleId="Hiperhivatkozs">
    <w:name w:val="Hyperlink"/>
    <w:basedOn w:val="Bekezdsalapbettpusa"/>
    <w:rsid w:val="009A0008"/>
    <w:rPr>
      <w:color w:val="0000FF"/>
      <w:u w:val="single"/>
    </w:rPr>
  </w:style>
  <w:style w:type="character" w:styleId="Kiemels">
    <w:name w:val="Emphasis"/>
    <w:basedOn w:val="Bekezdsalapbettpusa"/>
    <w:qFormat/>
    <w:rsid w:val="009A0008"/>
    <w:rPr>
      <w:i/>
      <w:iCs/>
    </w:rPr>
  </w:style>
  <w:style w:type="paragraph" w:styleId="Szvegtrzs">
    <w:name w:val="Body Text"/>
    <w:aliases w:val=" Char"/>
    <w:basedOn w:val="Norml"/>
    <w:link w:val="SzvegtrzsChar"/>
    <w:rsid w:val="009A000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9A00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A00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A00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">
    <w:name w:val="Alap"/>
    <w:basedOn w:val="Norml"/>
    <w:rsid w:val="009A00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text">
    <w:name w:val="text"/>
    <w:rsid w:val="009A000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hu-HU"/>
    </w:rPr>
  </w:style>
  <w:style w:type="paragraph" w:customStyle="1" w:styleId="aaa">
    <w:name w:val="aaa"/>
    <w:basedOn w:val="Norml"/>
    <w:rsid w:val="009A0008"/>
    <w:pPr>
      <w:tabs>
        <w:tab w:val="num" w:pos="624"/>
      </w:tabs>
      <w:spacing w:after="0" w:line="240" w:lineRule="auto"/>
      <w:ind w:left="624" w:hanging="62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A000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00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00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0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008"/>
    <w:rPr>
      <w:b/>
      <w:bCs/>
    </w:rPr>
  </w:style>
  <w:style w:type="paragraph" w:styleId="Vltozat">
    <w:name w:val="Revision"/>
    <w:hidden/>
    <w:uiPriority w:val="99"/>
    <w:semiHidden/>
    <w:rsid w:val="009A0008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9A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A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008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00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0008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00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5462</Words>
  <Characters>37689</Characters>
  <Application>Microsoft Office Word</Application>
  <DocSecurity>0</DocSecurity>
  <Lines>314</Lines>
  <Paragraphs>86</Paragraphs>
  <ScaleCrop>false</ScaleCrop>
  <Company/>
  <LinksUpToDate>false</LinksUpToDate>
  <CharactersWithSpaces>43065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2014-10-14T13:04:00Z</dcterms:created>
  <dcterms:modified xsi:type="dcterms:W3CDTF">2014-10-14T13:05:00Z</dcterms:modified>
</cp:coreProperties>
</file>