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DC4C1" w14:textId="77777777" w:rsidR="00412235" w:rsidRDefault="00412235">
      <w:pPr>
        <w:pStyle w:val="Szvegtrzs"/>
        <w:spacing w:before="120" w:after="12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A pályázattal érintett műszaki tartalom függvényében az adatlap 1-11. pontjai közül az alábbiakat kell </w:t>
      </w:r>
      <w:proofErr w:type="gramStart"/>
      <w:r>
        <w:rPr>
          <w:rFonts w:ascii="Times New Roman" w:hAnsi="Times New Roman"/>
          <w:i w:val="0"/>
        </w:rPr>
        <w:t>teljes körűen</w:t>
      </w:r>
      <w:proofErr w:type="gramEnd"/>
      <w:r>
        <w:rPr>
          <w:rFonts w:ascii="Times New Roman" w:hAnsi="Times New Roman"/>
          <w:i w:val="0"/>
        </w:rPr>
        <w:t xml:space="preserve"> kitölteni: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5400"/>
        <w:gridCol w:w="2700"/>
      </w:tblGrid>
      <w:tr w:rsidR="00412235" w14:paraId="5A405CD7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3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6421DEA" w14:textId="77777777" w:rsidR="00412235" w:rsidRDefault="00412235">
            <w:pPr>
              <w:pStyle w:val="Szvegtrzs"/>
              <w:spacing w:before="120" w:after="120"/>
              <w:jc w:val="center"/>
              <w:rPr>
                <w:rFonts w:ascii="Times New Roman" w:hAnsi="Times New Roman"/>
                <w:b/>
                <w:i w:val="0"/>
                <w:sz w:val="20"/>
              </w:rPr>
            </w:pPr>
            <w:r>
              <w:rPr>
                <w:rFonts w:ascii="Times New Roman" w:hAnsi="Times New Roman"/>
                <w:b/>
                <w:i w:val="0"/>
                <w:sz w:val="20"/>
              </w:rPr>
              <w:t>Műszaki tartalom</w:t>
            </w:r>
            <w:r>
              <w:rPr>
                <w:rFonts w:ascii="Times New Roman" w:hAnsi="Times New Roman"/>
                <w:b/>
                <w:i w:val="0"/>
                <w:sz w:val="20"/>
              </w:rPr>
              <w:br/>
              <w:t>a Pályáz</w:t>
            </w:r>
            <w:r>
              <w:rPr>
                <w:rFonts w:ascii="Times New Roman" w:hAnsi="Times New Roman"/>
                <w:b/>
                <w:i w:val="0"/>
                <w:sz w:val="20"/>
              </w:rPr>
              <w:t>a</w:t>
            </w:r>
            <w:r>
              <w:rPr>
                <w:rFonts w:ascii="Times New Roman" w:hAnsi="Times New Roman"/>
                <w:b/>
                <w:i w:val="0"/>
                <w:sz w:val="20"/>
              </w:rPr>
              <w:t>ti útmutató szerint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1829950" w14:textId="77777777" w:rsidR="00412235" w:rsidRDefault="00412235">
            <w:pPr>
              <w:pStyle w:val="Szvegtrzs"/>
              <w:spacing w:before="120" w:after="120"/>
              <w:jc w:val="center"/>
              <w:rPr>
                <w:rFonts w:ascii="Times New Roman" w:hAnsi="Times New Roman"/>
                <w:b/>
                <w:i w:val="0"/>
                <w:sz w:val="20"/>
              </w:rPr>
            </w:pPr>
            <w:r>
              <w:rPr>
                <w:rFonts w:ascii="Times New Roman" w:hAnsi="Times New Roman"/>
                <w:b/>
                <w:i w:val="0"/>
                <w:sz w:val="20"/>
              </w:rPr>
              <w:t>A pályázat 2. sz. mellékletéhez tartozó, kitöltendő adatlap</w:t>
            </w:r>
            <w:r>
              <w:rPr>
                <w:rStyle w:val="Lbjegyzet-hivatkozs"/>
                <w:rFonts w:ascii="Times New Roman" w:hAnsi="Times New Roman"/>
                <w:b w:val="0"/>
                <w:i w:val="0"/>
                <w:sz w:val="20"/>
              </w:rPr>
              <w:footnoteReference w:id="1"/>
            </w:r>
            <w:r>
              <w:rPr>
                <w:rFonts w:ascii="Times New Roman" w:hAnsi="Times New Roman"/>
                <w:b/>
                <w:i w:val="0"/>
                <w:sz w:val="20"/>
              </w:rPr>
              <w:t xml:space="preserve"> </w:t>
            </w:r>
          </w:p>
        </w:tc>
      </w:tr>
      <w:tr w:rsidR="00412235" w14:paraId="25B68A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14:paraId="72368895" w14:textId="77777777" w:rsidR="00412235" w:rsidRDefault="00412235">
            <w:pPr>
              <w:pStyle w:val="Szvegtrzs"/>
              <w:spacing w:before="60" w:after="60"/>
              <w:ind w:left="113" w:right="113"/>
              <w:jc w:val="center"/>
              <w:rPr>
                <w:rFonts w:ascii="Times New Roman" w:hAnsi="Times New Roman"/>
                <w:b/>
                <w:i w:val="0"/>
                <w:sz w:val="22"/>
              </w:rPr>
            </w:pPr>
            <w:r>
              <w:rPr>
                <w:rFonts w:ascii="Times New Roman" w:hAnsi="Times New Roman"/>
                <w:b/>
                <w:i w:val="0"/>
                <w:sz w:val="22"/>
              </w:rPr>
              <w:t>a)</w:t>
            </w:r>
            <w:r>
              <w:rPr>
                <w:rFonts w:ascii="Times New Roman" w:hAnsi="Times New Roman"/>
                <w:b/>
                <w:i w:val="0"/>
                <w:sz w:val="22"/>
              </w:rPr>
              <w:tab/>
              <w:t>Utólagos hősziget</w:t>
            </w:r>
            <w:r>
              <w:rPr>
                <w:rFonts w:ascii="Times New Roman" w:hAnsi="Times New Roman"/>
                <w:b/>
                <w:i w:val="0"/>
                <w:sz w:val="22"/>
              </w:rPr>
              <w:t>e</w:t>
            </w:r>
            <w:r>
              <w:rPr>
                <w:rFonts w:ascii="Times New Roman" w:hAnsi="Times New Roman"/>
                <w:b/>
                <w:i w:val="0"/>
                <w:sz w:val="22"/>
              </w:rPr>
              <w:t>lési feladatok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AC39" w14:textId="77777777" w:rsidR="00412235" w:rsidRDefault="00412235">
            <w:pPr>
              <w:pStyle w:val="Szvegtrzs"/>
              <w:pageBreakBefore/>
              <w:spacing w:before="60" w:after="60"/>
              <w:ind w:left="290" w:hanging="290"/>
              <w:rPr>
                <w:rFonts w:ascii="Times New Roman" w:hAnsi="Times New Roman"/>
                <w:i w:val="0"/>
                <w:sz w:val="22"/>
              </w:rPr>
            </w:pPr>
            <w:r>
              <w:rPr>
                <w:rFonts w:ascii="Times New Roman" w:hAnsi="Times New Roman"/>
                <w:i w:val="0"/>
                <w:sz w:val="22"/>
              </w:rPr>
              <w:t>1.</w:t>
            </w:r>
            <w:r>
              <w:rPr>
                <w:rFonts w:ascii="Times New Roman" w:hAnsi="Times New Roman"/>
                <w:i w:val="0"/>
                <w:sz w:val="22"/>
              </w:rPr>
              <w:tab/>
            </w:r>
            <w:r>
              <w:rPr>
                <w:i w:val="0"/>
                <w:sz w:val="22"/>
              </w:rPr>
              <w:t>Az épület külső nyílászáróinak szigetelése vagy cseréje a lakások és közös, fűtött helyiségek (lépcsőházak, közös tárolók stb.) 100%-ában, és a zárófödém teljes felületének hőszigetelése (hő- és vízszigetelése, ha az épület lapostetős szerkezetű), vagy az első fűtött lakószint alatti födém hőszigetelése, amennyiben az első fűtött lakószint alatti födém fűtetlen helyiséggel (pé</w:t>
            </w:r>
            <w:r>
              <w:rPr>
                <w:i w:val="0"/>
                <w:sz w:val="22"/>
              </w:rPr>
              <w:t>l</w:t>
            </w:r>
            <w:r>
              <w:rPr>
                <w:i w:val="0"/>
                <w:sz w:val="22"/>
              </w:rPr>
              <w:t>dául pince, garázs stb.) érintkezik.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35D65C" w14:textId="77777777" w:rsidR="00412235" w:rsidRDefault="00412235">
            <w:pPr>
              <w:pStyle w:val="llb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1. és/vagy 2. pont, </w:t>
            </w:r>
          </w:p>
          <w:p w14:paraId="1E6D3E1F" w14:textId="77777777" w:rsidR="00412235" w:rsidRDefault="00412235">
            <w:pPr>
              <w:pStyle w:val="llb"/>
              <w:rPr>
                <w:sz w:val="22"/>
              </w:rPr>
            </w:pPr>
            <w:r>
              <w:rPr>
                <w:b/>
                <w:sz w:val="22"/>
              </w:rPr>
              <w:t>valamint 3., 4., 5. vagy 6. pont</w:t>
            </w:r>
          </w:p>
          <w:p w14:paraId="5FF4F5AA" w14:textId="77777777" w:rsidR="00412235" w:rsidRDefault="00412235">
            <w:pPr>
              <w:pStyle w:val="llb"/>
              <w:ind w:left="20" w:hanging="20"/>
            </w:pPr>
          </w:p>
          <w:p w14:paraId="538162C2" w14:textId="77777777" w:rsidR="00412235" w:rsidRDefault="00412235">
            <w:pPr>
              <w:pStyle w:val="1pont"/>
              <w:pageBreakBefore/>
              <w:spacing w:before="60" w:after="60"/>
              <w:rPr>
                <w:i/>
                <w:sz w:val="22"/>
              </w:rPr>
            </w:pPr>
          </w:p>
        </w:tc>
      </w:tr>
      <w:tr w:rsidR="00412235" w14:paraId="72B507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6F81B56" w14:textId="77777777" w:rsidR="00412235" w:rsidRDefault="00412235">
            <w:pPr>
              <w:pStyle w:val="Szvegtrzs"/>
              <w:spacing w:before="60" w:after="60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DA0E9" w14:textId="77777777" w:rsidR="00412235" w:rsidRDefault="00412235">
            <w:pPr>
              <w:pStyle w:val="Szvegtrzs"/>
              <w:spacing w:before="60" w:after="60"/>
              <w:ind w:left="290" w:hanging="290"/>
              <w:rPr>
                <w:rFonts w:ascii="Times New Roman" w:hAnsi="Times New Roman"/>
                <w:i w:val="0"/>
                <w:sz w:val="22"/>
              </w:rPr>
            </w:pPr>
            <w:r>
              <w:rPr>
                <w:rFonts w:ascii="Times New Roman" w:hAnsi="Times New Roman"/>
                <w:i w:val="0"/>
                <w:sz w:val="22"/>
              </w:rPr>
              <w:t>2.</w:t>
            </w:r>
            <w:r>
              <w:rPr>
                <w:rFonts w:ascii="Times New Roman" w:hAnsi="Times New Roman"/>
                <w:i w:val="0"/>
                <w:sz w:val="22"/>
              </w:rPr>
              <w:tab/>
              <w:t>Az épület valamennyi homlokz</w:t>
            </w:r>
            <w:r>
              <w:rPr>
                <w:rFonts w:ascii="Times New Roman" w:hAnsi="Times New Roman"/>
                <w:i w:val="0"/>
                <w:sz w:val="22"/>
              </w:rPr>
              <w:t>a</w:t>
            </w:r>
            <w:r>
              <w:rPr>
                <w:rFonts w:ascii="Times New Roman" w:hAnsi="Times New Roman"/>
                <w:i w:val="0"/>
                <w:sz w:val="22"/>
              </w:rPr>
              <w:t>tának hőszigetelése.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52EF58" w14:textId="77777777" w:rsidR="00412235" w:rsidRDefault="00412235">
            <w:pPr>
              <w:pStyle w:val="Szvegtrzs"/>
              <w:spacing w:before="60" w:after="60"/>
              <w:rPr>
                <w:rFonts w:ascii="Times New Roman" w:hAnsi="Times New Roman"/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3. és 4. pont, valamint 5. vagy 6. pont</w:t>
            </w:r>
          </w:p>
        </w:tc>
      </w:tr>
      <w:tr w:rsidR="00412235" w14:paraId="4FAB2B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FF7875" w14:textId="77777777" w:rsidR="00412235" w:rsidRDefault="00412235">
            <w:pPr>
              <w:pStyle w:val="Szvegtrzs"/>
              <w:spacing w:before="60" w:after="60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DF5E" w14:textId="77777777" w:rsidR="00412235" w:rsidRDefault="00412235">
            <w:pPr>
              <w:pStyle w:val="Szvegtrzs"/>
              <w:spacing w:before="60" w:after="60"/>
              <w:ind w:left="290" w:hanging="290"/>
              <w:rPr>
                <w:rFonts w:ascii="Times New Roman" w:hAnsi="Times New Roman"/>
                <w:i w:val="0"/>
                <w:sz w:val="22"/>
              </w:rPr>
            </w:pPr>
            <w:r>
              <w:rPr>
                <w:rFonts w:ascii="Times New Roman" w:hAnsi="Times New Roman"/>
                <w:i w:val="0"/>
                <w:sz w:val="22"/>
              </w:rPr>
              <w:t>3.</w:t>
            </w:r>
            <w:r>
              <w:rPr>
                <w:rFonts w:ascii="Times New Roman" w:hAnsi="Times New Roman"/>
                <w:i w:val="0"/>
                <w:sz w:val="22"/>
              </w:rPr>
              <w:tab/>
            </w:r>
            <w:r>
              <w:rPr>
                <w:i w:val="0"/>
                <w:sz w:val="22"/>
              </w:rPr>
              <w:t>Külső nyílászárók szigetelése, és/vagy cseréje a lakások legalább 90%-ában, és a nyílászáró cseréhez kapcsolódó szakipari fal cseréje, ha az a nyílászáróval együtt elválaszthatatlan szerkezeti egységet alkot.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D20232" w14:textId="77777777" w:rsidR="00412235" w:rsidRDefault="00412235">
            <w:pPr>
              <w:pStyle w:val="Szvegtrzs"/>
              <w:spacing w:before="60" w:after="60"/>
              <w:rPr>
                <w:rFonts w:ascii="Times New Roman" w:hAnsi="Times New Roman"/>
                <w:b/>
                <w:i w:val="0"/>
                <w:sz w:val="22"/>
              </w:rPr>
            </w:pPr>
            <w:r>
              <w:rPr>
                <w:rFonts w:ascii="Times New Roman" w:hAnsi="Times New Roman"/>
                <w:b/>
                <w:i w:val="0"/>
                <w:sz w:val="22"/>
              </w:rPr>
              <w:t>4. pont</w:t>
            </w:r>
          </w:p>
        </w:tc>
      </w:tr>
      <w:tr w:rsidR="00412235" w14:paraId="1B8513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4AA1665" w14:textId="77777777" w:rsidR="00412235" w:rsidRDefault="00412235">
            <w:pPr>
              <w:pStyle w:val="Szvegtrzs"/>
              <w:spacing w:before="60" w:after="60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1B93" w14:textId="77777777" w:rsidR="00412235" w:rsidRDefault="00412235">
            <w:pPr>
              <w:pStyle w:val="Szvegtrzs"/>
              <w:spacing w:before="60" w:after="60"/>
              <w:ind w:left="290" w:hanging="290"/>
              <w:rPr>
                <w:rFonts w:ascii="Times New Roman" w:hAnsi="Times New Roman"/>
                <w:i w:val="0"/>
                <w:sz w:val="22"/>
              </w:rPr>
            </w:pPr>
            <w:r>
              <w:rPr>
                <w:rFonts w:ascii="Times New Roman" w:hAnsi="Times New Roman"/>
                <w:i w:val="0"/>
                <w:sz w:val="22"/>
              </w:rPr>
              <w:t>4.</w:t>
            </w:r>
            <w:r>
              <w:rPr>
                <w:rFonts w:ascii="Times New Roman" w:hAnsi="Times New Roman"/>
                <w:i w:val="0"/>
                <w:sz w:val="22"/>
              </w:rPr>
              <w:tab/>
              <w:t>Az épület egy, vagy mindkét, jellemzően külső nyílászárókkal nem tagolt végfalának hősziget</w:t>
            </w:r>
            <w:r>
              <w:rPr>
                <w:rFonts w:ascii="Times New Roman" w:hAnsi="Times New Roman"/>
                <w:i w:val="0"/>
                <w:sz w:val="22"/>
              </w:rPr>
              <w:t>e</w:t>
            </w:r>
            <w:r>
              <w:rPr>
                <w:rFonts w:ascii="Times New Roman" w:hAnsi="Times New Roman"/>
                <w:i w:val="0"/>
                <w:sz w:val="22"/>
              </w:rPr>
              <w:t>lése.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70AC0C" w14:textId="77777777" w:rsidR="00412235" w:rsidRDefault="00412235">
            <w:pPr>
              <w:pStyle w:val="Szvegtrzs"/>
              <w:spacing w:before="60" w:after="60"/>
              <w:rPr>
                <w:rFonts w:ascii="Times New Roman" w:hAnsi="Times New Roman"/>
                <w:b/>
                <w:i w:val="0"/>
                <w:sz w:val="22"/>
              </w:rPr>
            </w:pPr>
            <w:r>
              <w:rPr>
                <w:rFonts w:ascii="Times New Roman" w:hAnsi="Times New Roman"/>
                <w:b/>
                <w:i w:val="0"/>
                <w:sz w:val="22"/>
              </w:rPr>
              <w:t xml:space="preserve">3. és 4. pont </w:t>
            </w:r>
          </w:p>
        </w:tc>
      </w:tr>
      <w:tr w:rsidR="00412235" w14:paraId="36E203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B4789AD" w14:textId="77777777" w:rsidR="00412235" w:rsidRDefault="00412235">
            <w:pPr>
              <w:pStyle w:val="Szvegtrzs"/>
              <w:spacing w:before="60" w:after="60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9174" w14:textId="77777777" w:rsidR="00412235" w:rsidRDefault="00412235">
            <w:pPr>
              <w:pStyle w:val="Szvegtrzs"/>
              <w:spacing w:before="60" w:after="60"/>
              <w:ind w:left="290" w:hanging="290"/>
              <w:rPr>
                <w:rFonts w:ascii="Times New Roman" w:hAnsi="Times New Roman"/>
                <w:i w:val="0"/>
                <w:sz w:val="22"/>
              </w:rPr>
            </w:pPr>
            <w:r>
              <w:rPr>
                <w:rFonts w:ascii="Times New Roman" w:hAnsi="Times New Roman"/>
                <w:i w:val="0"/>
                <w:sz w:val="22"/>
              </w:rPr>
              <w:t>5.</w:t>
            </w:r>
            <w:r>
              <w:rPr>
                <w:rFonts w:ascii="Times New Roman" w:hAnsi="Times New Roman"/>
                <w:i w:val="0"/>
                <w:sz w:val="22"/>
              </w:rPr>
              <w:tab/>
              <w:t>A tető teljes felületének víz- és hőszigetelése</w:t>
            </w:r>
            <w:r>
              <w:t xml:space="preserve">, </w:t>
            </w:r>
            <w:r>
              <w:rPr>
                <w:rFonts w:ascii="Times New Roman" w:hAnsi="Times New Roman"/>
                <w:i w:val="0"/>
                <w:sz w:val="20"/>
              </w:rPr>
              <w:t>vagy az utolsó fűtött lakószint feletti födém hőszigetelése, ha az épület magastetős szerkezetű.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CE06A6" w14:textId="77777777" w:rsidR="00412235" w:rsidRDefault="00412235">
            <w:pPr>
              <w:pStyle w:val="Szvegtrzs"/>
              <w:spacing w:before="60" w:after="60"/>
              <w:rPr>
                <w:rFonts w:ascii="Times New Roman" w:hAnsi="Times New Roman"/>
                <w:b/>
                <w:i w:val="0"/>
                <w:sz w:val="22"/>
              </w:rPr>
            </w:pPr>
            <w:r>
              <w:rPr>
                <w:rFonts w:ascii="Times New Roman" w:hAnsi="Times New Roman"/>
                <w:b/>
                <w:i w:val="0"/>
                <w:sz w:val="22"/>
              </w:rPr>
              <w:t xml:space="preserve">2. pont, valamint 5. vagy 6. pont </w:t>
            </w:r>
          </w:p>
        </w:tc>
      </w:tr>
      <w:tr w:rsidR="00412235" w14:paraId="697718BB" w14:textId="77777777">
        <w:tblPrEx>
          <w:tblCellMar>
            <w:top w:w="0" w:type="dxa"/>
            <w:bottom w:w="0" w:type="dxa"/>
          </w:tblCellMar>
        </w:tblPrEx>
        <w:trPr>
          <w:cantSplit/>
          <w:trHeight w:val="783"/>
        </w:trPr>
        <w:tc>
          <w:tcPr>
            <w:tcW w:w="97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7B295CE" w14:textId="77777777" w:rsidR="00412235" w:rsidRDefault="00412235">
            <w:pPr>
              <w:pStyle w:val="Szvegtrzs"/>
              <w:spacing w:before="60" w:after="60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29B08A" w14:textId="77777777" w:rsidR="00412235" w:rsidRDefault="00412235">
            <w:pPr>
              <w:pStyle w:val="Szvegtrzs"/>
              <w:spacing w:before="60" w:after="60"/>
              <w:ind w:left="290" w:hanging="290"/>
              <w:rPr>
                <w:rFonts w:ascii="Times New Roman" w:hAnsi="Times New Roman"/>
                <w:i w:val="0"/>
                <w:sz w:val="22"/>
              </w:rPr>
            </w:pPr>
            <w:r>
              <w:rPr>
                <w:rFonts w:ascii="Times New Roman" w:hAnsi="Times New Roman"/>
                <w:i w:val="0"/>
                <w:sz w:val="22"/>
              </w:rPr>
              <w:t>6.</w:t>
            </w:r>
            <w:r>
              <w:rPr>
                <w:rFonts w:ascii="Times New Roman" w:hAnsi="Times New Roman"/>
                <w:i w:val="0"/>
                <w:sz w:val="22"/>
              </w:rPr>
              <w:tab/>
              <w:t>Az első fűtött lak</w:t>
            </w:r>
            <w:r>
              <w:rPr>
                <w:rFonts w:ascii="Times New Roman" w:hAnsi="Times New Roman"/>
                <w:i w:val="0"/>
                <w:sz w:val="22"/>
              </w:rPr>
              <w:t>ó</w:t>
            </w:r>
            <w:r>
              <w:rPr>
                <w:rFonts w:ascii="Times New Roman" w:hAnsi="Times New Roman"/>
                <w:i w:val="0"/>
                <w:sz w:val="22"/>
              </w:rPr>
              <w:t>szint alatti (pince feletti és/vagy árkád) födém hőszigetel</w:t>
            </w:r>
            <w:r>
              <w:rPr>
                <w:rFonts w:ascii="Times New Roman" w:hAnsi="Times New Roman"/>
                <w:i w:val="0"/>
                <w:sz w:val="22"/>
              </w:rPr>
              <w:t>é</w:t>
            </w:r>
            <w:r>
              <w:rPr>
                <w:rFonts w:ascii="Times New Roman" w:hAnsi="Times New Roman"/>
                <w:i w:val="0"/>
                <w:sz w:val="22"/>
              </w:rPr>
              <w:t>se</w:t>
            </w:r>
            <w:r>
              <w:rPr>
                <w:i w:val="0"/>
                <w:sz w:val="22"/>
              </w:rPr>
              <w:t>, amennyiben az első fűtött lakószint alatti födém fűtetlen helyiséggel (pé</w:t>
            </w:r>
            <w:r>
              <w:rPr>
                <w:i w:val="0"/>
                <w:sz w:val="22"/>
              </w:rPr>
              <w:t>l</w:t>
            </w:r>
            <w:r>
              <w:rPr>
                <w:i w:val="0"/>
                <w:sz w:val="22"/>
              </w:rPr>
              <w:t>dául pince, garázs stb.) érintkezik</w:t>
            </w:r>
            <w:r>
              <w:rPr>
                <w:rFonts w:ascii="Times New Roman" w:hAnsi="Times New Roman"/>
                <w:i w:val="0"/>
                <w:sz w:val="22"/>
              </w:rPr>
              <w:t>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F667A86" w14:textId="77777777" w:rsidR="00412235" w:rsidRDefault="00412235">
            <w:pPr>
              <w:pStyle w:val="Szvegtrzs"/>
              <w:spacing w:before="60" w:after="60"/>
              <w:rPr>
                <w:rFonts w:ascii="Times New Roman" w:hAnsi="Times New Roman"/>
                <w:b/>
                <w:i w:val="0"/>
                <w:sz w:val="22"/>
              </w:rPr>
            </w:pPr>
            <w:r>
              <w:rPr>
                <w:rFonts w:ascii="Times New Roman" w:hAnsi="Times New Roman"/>
                <w:b/>
                <w:i w:val="0"/>
                <w:sz w:val="22"/>
              </w:rPr>
              <w:t>1. pont</w:t>
            </w:r>
          </w:p>
        </w:tc>
      </w:tr>
      <w:tr w:rsidR="00412235" w14:paraId="4126C5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btLr"/>
          </w:tcPr>
          <w:p w14:paraId="18FCA4AA" w14:textId="77777777" w:rsidR="00412235" w:rsidRDefault="00412235">
            <w:pPr>
              <w:pStyle w:val="Szvegtrzs"/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i w:val="0"/>
                <w:sz w:val="22"/>
              </w:rPr>
            </w:pPr>
            <w:r>
              <w:rPr>
                <w:rFonts w:ascii="Times New Roman" w:hAnsi="Times New Roman"/>
                <w:b/>
                <w:i w:val="0"/>
                <w:sz w:val="22"/>
              </w:rPr>
              <w:t>b) Épületgép</w:t>
            </w:r>
            <w:r>
              <w:rPr>
                <w:rFonts w:ascii="Times New Roman" w:hAnsi="Times New Roman"/>
                <w:b/>
                <w:i w:val="0"/>
                <w:sz w:val="22"/>
              </w:rPr>
              <w:t>é</w:t>
            </w:r>
            <w:r>
              <w:rPr>
                <w:rFonts w:ascii="Times New Roman" w:hAnsi="Times New Roman"/>
                <w:b/>
                <w:i w:val="0"/>
                <w:sz w:val="22"/>
              </w:rPr>
              <w:t>szeti rendszerek energi</w:t>
            </w:r>
            <w:r>
              <w:rPr>
                <w:rFonts w:ascii="Times New Roman" w:hAnsi="Times New Roman"/>
                <w:b/>
                <w:i w:val="0"/>
                <w:sz w:val="22"/>
              </w:rPr>
              <w:t>a</w:t>
            </w:r>
            <w:r>
              <w:rPr>
                <w:rFonts w:ascii="Times New Roman" w:hAnsi="Times New Roman"/>
                <w:b/>
                <w:i w:val="0"/>
                <w:sz w:val="22"/>
              </w:rPr>
              <w:t>takarékos felújítása, korszerűs</w:t>
            </w:r>
            <w:r>
              <w:rPr>
                <w:rFonts w:ascii="Times New Roman" w:hAnsi="Times New Roman"/>
                <w:b/>
                <w:i w:val="0"/>
                <w:sz w:val="22"/>
              </w:rPr>
              <w:t>í</w:t>
            </w:r>
            <w:r>
              <w:rPr>
                <w:rFonts w:ascii="Times New Roman" w:hAnsi="Times New Roman"/>
                <w:b/>
                <w:i w:val="0"/>
                <w:sz w:val="22"/>
              </w:rPr>
              <w:t>tése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5C25C" w14:textId="77777777" w:rsidR="00412235" w:rsidRDefault="00412235">
            <w:pPr>
              <w:pStyle w:val="Szvegtrzs"/>
              <w:spacing w:before="60" w:after="60"/>
              <w:ind w:left="290" w:hanging="290"/>
              <w:rPr>
                <w:rFonts w:ascii="Times New Roman" w:hAnsi="Times New Roman"/>
                <w:i w:val="0"/>
                <w:sz w:val="22"/>
              </w:rPr>
            </w:pPr>
            <w:r>
              <w:rPr>
                <w:rFonts w:ascii="Times New Roman" w:hAnsi="Times New Roman"/>
                <w:i w:val="0"/>
                <w:sz w:val="22"/>
              </w:rPr>
              <w:t>1.</w:t>
            </w:r>
            <w:r>
              <w:rPr>
                <w:rFonts w:ascii="Times New Roman" w:hAnsi="Times New Roman"/>
                <w:i w:val="0"/>
                <w:sz w:val="22"/>
              </w:rPr>
              <w:tab/>
              <w:t>Meglévő központi fűtési berend</w:t>
            </w:r>
            <w:r>
              <w:rPr>
                <w:rFonts w:ascii="Times New Roman" w:hAnsi="Times New Roman"/>
                <w:i w:val="0"/>
                <w:sz w:val="22"/>
              </w:rPr>
              <w:t>e</w:t>
            </w:r>
            <w:r>
              <w:rPr>
                <w:rFonts w:ascii="Times New Roman" w:hAnsi="Times New Roman"/>
                <w:i w:val="0"/>
                <w:sz w:val="22"/>
              </w:rPr>
              <w:t>zések és rendszerek, valamint a hőleadók és a fűtésszabályozók korszerűsítése, energiatakarékos berendezésekre történő cser</w:t>
            </w:r>
            <w:r>
              <w:rPr>
                <w:rFonts w:ascii="Times New Roman" w:hAnsi="Times New Roman"/>
                <w:i w:val="0"/>
                <w:sz w:val="22"/>
              </w:rPr>
              <w:t>é</w:t>
            </w:r>
            <w:r>
              <w:rPr>
                <w:rFonts w:ascii="Times New Roman" w:hAnsi="Times New Roman"/>
                <w:i w:val="0"/>
                <w:sz w:val="22"/>
              </w:rPr>
              <w:t>je.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3E0A88" w14:textId="77777777" w:rsidR="00412235" w:rsidRDefault="00412235">
            <w:pPr>
              <w:pStyle w:val="Szvegtrzs"/>
              <w:spacing w:before="60" w:after="60"/>
              <w:rPr>
                <w:rFonts w:ascii="Times New Roman" w:hAnsi="Times New Roman"/>
                <w:b/>
                <w:i w:val="0"/>
                <w:sz w:val="22"/>
              </w:rPr>
            </w:pPr>
            <w:r>
              <w:rPr>
                <w:rFonts w:ascii="Times New Roman" w:hAnsi="Times New Roman"/>
                <w:b/>
                <w:i w:val="0"/>
                <w:sz w:val="22"/>
              </w:rPr>
              <w:t xml:space="preserve">8. pont </w:t>
            </w:r>
          </w:p>
        </w:tc>
      </w:tr>
      <w:tr w:rsidR="00412235" w14:paraId="6106E9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76D94D1" w14:textId="77777777" w:rsidR="00412235" w:rsidRDefault="00412235">
            <w:pPr>
              <w:pStyle w:val="Szvegtrzs"/>
              <w:spacing w:before="120" w:after="0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D338" w14:textId="77777777" w:rsidR="00412235" w:rsidRDefault="00412235">
            <w:pPr>
              <w:pStyle w:val="Szvegtrzs"/>
              <w:spacing w:before="60" w:after="60"/>
              <w:ind w:left="290" w:hanging="290"/>
              <w:rPr>
                <w:rFonts w:ascii="Times New Roman" w:hAnsi="Times New Roman"/>
                <w:i w:val="0"/>
                <w:sz w:val="22"/>
              </w:rPr>
            </w:pPr>
            <w:r>
              <w:rPr>
                <w:rFonts w:ascii="Times New Roman" w:hAnsi="Times New Roman"/>
                <w:i w:val="0"/>
                <w:sz w:val="22"/>
              </w:rPr>
              <w:t>2.</w:t>
            </w:r>
            <w:r>
              <w:rPr>
                <w:rFonts w:ascii="Times New Roman" w:hAnsi="Times New Roman"/>
                <w:i w:val="0"/>
                <w:sz w:val="22"/>
              </w:rPr>
              <w:tab/>
              <w:t>Hálózati melegvíz-ellátási bere</w:t>
            </w:r>
            <w:r>
              <w:rPr>
                <w:rFonts w:ascii="Times New Roman" w:hAnsi="Times New Roman"/>
                <w:i w:val="0"/>
                <w:sz w:val="22"/>
              </w:rPr>
              <w:t>n</w:t>
            </w:r>
            <w:r>
              <w:rPr>
                <w:rFonts w:ascii="Times New Roman" w:hAnsi="Times New Roman"/>
                <w:i w:val="0"/>
                <w:sz w:val="22"/>
              </w:rPr>
              <w:t>dezések és rendszerek korszerűsítése, energiatakarékos berendezésekre tö</w:t>
            </w:r>
            <w:r>
              <w:rPr>
                <w:rFonts w:ascii="Times New Roman" w:hAnsi="Times New Roman"/>
                <w:i w:val="0"/>
                <w:sz w:val="22"/>
              </w:rPr>
              <w:t>r</w:t>
            </w:r>
            <w:r>
              <w:rPr>
                <w:rFonts w:ascii="Times New Roman" w:hAnsi="Times New Roman"/>
                <w:i w:val="0"/>
                <w:sz w:val="22"/>
              </w:rPr>
              <w:t>ténő cseréje.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9DD526" w14:textId="77777777" w:rsidR="00412235" w:rsidRDefault="00412235">
            <w:pPr>
              <w:pStyle w:val="Szvegtrzs"/>
              <w:spacing w:before="60" w:after="60"/>
              <w:rPr>
                <w:rFonts w:ascii="Times New Roman" w:hAnsi="Times New Roman"/>
                <w:b/>
                <w:i w:val="0"/>
                <w:sz w:val="22"/>
              </w:rPr>
            </w:pPr>
            <w:r>
              <w:rPr>
                <w:rFonts w:ascii="Times New Roman" w:hAnsi="Times New Roman"/>
                <w:b/>
                <w:i w:val="0"/>
                <w:sz w:val="22"/>
              </w:rPr>
              <w:t xml:space="preserve">8. pont </w:t>
            </w:r>
          </w:p>
        </w:tc>
      </w:tr>
      <w:tr w:rsidR="00412235" w14:paraId="624DB7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135AD2C" w14:textId="77777777" w:rsidR="00412235" w:rsidRDefault="00412235">
            <w:pPr>
              <w:pStyle w:val="Szvegtrzs"/>
              <w:spacing w:before="120" w:after="0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6220" w14:textId="77777777" w:rsidR="00412235" w:rsidRDefault="00412235">
            <w:pPr>
              <w:pStyle w:val="Szvegtrzs"/>
              <w:spacing w:before="60" w:after="60"/>
              <w:ind w:left="290" w:hanging="290"/>
              <w:rPr>
                <w:rFonts w:ascii="Times New Roman" w:hAnsi="Times New Roman"/>
                <w:i w:val="0"/>
                <w:sz w:val="22"/>
              </w:rPr>
            </w:pPr>
            <w:r>
              <w:rPr>
                <w:rFonts w:ascii="Times New Roman" w:hAnsi="Times New Roman"/>
                <w:i w:val="0"/>
                <w:sz w:val="22"/>
              </w:rPr>
              <w:t>3.</w:t>
            </w:r>
            <w:r>
              <w:rPr>
                <w:rFonts w:ascii="Times New Roman" w:hAnsi="Times New Roman"/>
                <w:i w:val="0"/>
                <w:sz w:val="22"/>
              </w:rPr>
              <w:tab/>
              <w:t>Épületek közös részei világításának korszerű berendezésekre történő cs</w:t>
            </w:r>
            <w:r>
              <w:rPr>
                <w:rFonts w:ascii="Times New Roman" w:hAnsi="Times New Roman"/>
                <w:i w:val="0"/>
                <w:sz w:val="22"/>
              </w:rPr>
              <w:t>e</w:t>
            </w:r>
            <w:r>
              <w:rPr>
                <w:rFonts w:ascii="Times New Roman" w:hAnsi="Times New Roman"/>
                <w:i w:val="0"/>
                <w:sz w:val="22"/>
              </w:rPr>
              <w:t>réje.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5E4A1A" w14:textId="77777777" w:rsidR="00412235" w:rsidRDefault="00412235">
            <w:pPr>
              <w:pStyle w:val="Szvegtrzs"/>
              <w:spacing w:before="60" w:after="60"/>
              <w:rPr>
                <w:rFonts w:ascii="Times New Roman" w:hAnsi="Times New Roman"/>
                <w:b/>
                <w:i w:val="0"/>
                <w:sz w:val="22"/>
              </w:rPr>
            </w:pPr>
            <w:r>
              <w:rPr>
                <w:rFonts w:ascii="Times New Roman" w:hAnsi="Times New Roman"/>
                <w:b/>
                <w:i w:val="0"/>
                <w:sz w:val="22"/>
              </w:rPr>
              <w:t>10. pont</w:t>
            </w:r>
          </w:p>
        </w:tc>
      </w:tr>
      <w:tr w:rsidR="00412235" w14:paraId="73D336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A86F8C8" w14:textId="77777777" w:rsidR="00412235" w:rsidRDefault="00412235">
            <w:pPr>
              <w:pStyle w:val="Szvegtrzs"/>
              <w:spacing w:before="120" w:after="0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EDB9" w14:textId="77777777" w:rsidR="00412235" w:rsidRDefault="00412235">
            <w:pPr>
              <w:pStyle w:val="Szvegtrzs"/>
              <w:spacing w:before="60" w:after="60"/>
              <w:ind w:left="290" w:hanging="290"/>
              <w:rPr>
                <w:rFonts w:ascii="Times New Roman" w:hAnsi="Times New Roman"/>
                <w:i w:val="0"/>
                <w:sz w:val="22"/>
              </w:rPr>
            </w:pPr>
            <w:r>
              <w:rPr>
                <w:rFonts w:ascii="Times New Roman" w:hAnsi="Times New Roman"/>
                <w:i w:val="0"/>
                <w:sz w:val="22"/>
              </w:rPr>
              <w:t>4.</w:t>
            </w:r>
            <w:r>
              <w:rPr>
                <w:rFonts w:ascii="Times New Roman" w:hAnsi="Times New Roman"/>
                <w:i w:val="0"/>
                <w:sz w:val="22"/>
              </w:rPr>
              <w:tab/>
              <w:t>Az épület valamennyi felvonójának korszerűsít</w:t>
            </w:r>
            <w:r>
              <w:rPr>
                <w:rFonts w:ascii="Times New Roman" w:hAnsi="Times New Roman"/>
                <w:i w:val="0"/>
                <w:sz w:val="22"/>
              </w:rPr>
              <w:t>é</w:t>
            </w:r>
            <w:r>
              <w:rPr>
                <w:rFonts w:ascii="Times New Roman" w:hAnsi="Times New Roman"/>
                <w:i w:val="0"/>
                <w:sz w:val="22"/>
              </w:rPr>
              <w:t>se, illetve cseréje.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667640" w14:textId="77777777" w:rsidR="00412235" w:rsidRDefault="00412235">
            <w:pPr>
              <w:pStyle w:val="Szvegtrzs"/>
              <w:spacing w:before="60" w:after="60"/>
              <w:rPr>
                <w:rFonts w:ascii="Times New Roman" w:hAnsi="Times New Roman"/>
                <w:b/>
                <w:i w:val="0"/>
                <w:sz w:val="22"/>
              </w:rPr>
            </w:pPr>
            <w:r>
              <w:rPr>
                <w:rFonts w:ascii="Times New Roman" w:hAnsi="Times New Roman"/>
                <w:b/>
                <w:i w:val="0"/>
                <w:sz w:val="22"/>
              </w:rPr>
              <w:t xml:space="preserve">7. pont </w:t>
            </w:r>
          </w:p>
        </w:tc>
      </w:tr>
      <w:tr w:rsidR="00412235" w14:paraId="5C60CF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8ED80CE" w14:textId="77777777" w:rsidR="00412235" w:rsidRDefault="00412235">
            <w:pPr>
              <w:pStyle w:val="Szvegtrzs"/>
              <w:spacing w:before="120" w:after="0"/>
              <w:rPr>
                <w:rFonts w:ascii="Times New Roman" w:hAnsi="Times New Roman"/>
                <w:i w:val="0"/>
                <w:sz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30653" w14:textId="77777777" w:rsidR="00412235" w:rsidRDefault="00412235">
            <w:pPr>
              <w:pStyle w:val="Szvegtrzs"/>
              <w:spacing w:before="60" w:after="60"/>
              <w:ind w:left="290" w:hanging="290"/>
              <w:rPr>
                <w:rFonts w:ascii="Times New Roman" w:hAnsi="Times New Roman"/>
                <w:i w:val="0"/>
                <w:sz w:val="22"/>
              </w:rPr>
            </w:pPr>
            <w:r>
              <w:rPr>
                <w:rFonts w:ascii="Times New Roman" w:hAnsi="Times New Roman"/>
                <w:i w:val="0"/>
                <w:sz w:val="22"/>
              </w:rPr>
              <w:t>5.</w:t>
            </w:r>
            <w:r>
              <w:rPr>
                <w:rFonts w:ascii="Times New Roman" w:hAnsi="Times New Roman"/>
                <w:i w:val="0"/>
                <w:sz w:val="22"/>
              </w:rPr>
              <w:tab/>
              <w:t>Szellőző rendszerek felújítása, korszerűsítése.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C66D6D" w14:textId="77777777" w:rsidR="00412235" w:rsidRDefault="00412235">
            <w:pPr>
              <w:pStyle w:val="Szvegtrzs"/>
              <w:spacing w:before="60" w:after="60"/>
              <w:rPr>
                <w:rFonts w:ascii="Times New Roman" w:hAnsi="Times New Roman"/>
                <w:b/>
                <w:i w:val="0"/>
                <w:sz w:val="22"/>
              </w:rPr>
            </w:pPr>
            <w:r>
              <w:rPr>
                <w:rFonts w:ascii="Times New Roman" w:hAnsi="Times New Roman"/>
                <w:b/>
                <w:i w:val="0"/>
                <w:sz w:val="22"/>
              </w:rPr>
              <w:t xml:space="preserve">9. pont </w:t>
            </w:r>
          </w:p>
        </w:tc>
      </w:tr>
      <w:tr w:rsidR="00412235" w14:paraId="5DCCD8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0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8F8F6B9" w14:textId="77777777" w:rsidR="00412235" w:rsidRDefault="00412235">
            <w:pPr>
              <w:pStyle w:val="Szvegtrzs"/>
              <w:spacing w:before="60" w:after="60"/>
              <w:ind w:left="360" w:hanging="360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c) </w:t>
            </w:r>
            <w:r>
              <w:rPr>
                <w:b/>
                <w:i w:val="0"/>
                <w:sz w:val="20"/>
              </w:rPr>
              <w:t>Lakóépületek közvetlen környezetében lévő utak, parkolók, játszóterek, parkok korszerűsítése.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1DD6F8" w14:textId="77777777" w:rsidR="00412235" w:rsidRDefault="00412235">
            <w:pPr>
              <w:pStyle w:val="Szvegtrzs"/>
              <w:spacing w:before="60" w:after="60"/>
              <w:rPr>
                <w:rFonts w:ascii="Times New Roman" w:hAnsi="Times New Roman"/>
                <w:b/>
                <w:i w:val="0"/>
                <w:sz w:val="22"/>
              </w:rPr>
            </w:pPr>
            <w:r>
              <w:rPr>
                <w:rFonts w:ascii="Times New Roman" w:hAnsi="Times New Roman"/>
                <w:b/>
                <w:i w:val="0"/>
                <w:sz w:val="22"/>
              </w:rPr>
              <w:t>11. pont</w:t>
            </w:r>
          </w:p>
        </w:tc>
      </w:tr>
    </w:tbl>
    <w:p w14:paraId="1688B959" w14:textId="77777777" w:rsidR="00412235" w:rsidRDefault="00412235">
      <w:pPr>
        <w:pStyle w:val="Kiemelt3"/>
        <w:ind w:left="576" w:firstLine="0"/>
        <w:rPr>
          <w:u w:val="single"/>
        </w:rPr>
      </w:pPr>
    </w:p>
    <w:p w14:paraId="163B4A46" w14:textId="77777777" w:rsidR="00412235" w:rsidRDefault="00412235">
      <w:pPr>
        <w:pStyle w:val="Kiemelt3"/>
        <w:pageBreakBefore/>
        <w:ind w:left="357" w:hanging="357"/>
        <w:rPr>
          <w:u w:val="single"/>
        </w:rPr>
      </w:pPr>
      <w:r>
        <w:rPr>
          <w:u w:val="single"/>
        </w:rPr>
        <w:lastRenderedPageBreak/>
        <w:t>1. Első fűtött lakószint alatti (pince feletti és/vagy árkád) födém</w:t>
      </w:r>
    </w:p>
    <w:p w14:paraId="7B9D2915" w14:textId="77777777" w:rsidR="00412235" w:rsidRDefault="00412235">
      <w:pPr>
        <w:pStyle w:val="Adat4"/>
        <w:spacing w:before="240"/>
      </w:pPr>
      <w:r>
        <w:t>Típusa:</w:t>
      </w:r>
      <w:r>
        <w:tab/>
      </w:r>
    </w:p>
    <w:p w14:paraId="573DF9AC" w14:textId="77777777" w:rsidR="00412235" w:rsidRDefault="00412235">
      <w:pPr>
        <w:pStyle w:val="Adat4"/>
        <w:spacing w:after="120"/>
      </w:pPr>
      <w:r>
        <w:t>Rétegrend (lakótérből kifelé haladva)</w:t>
      </w:r>
    </w:p>
    <w:tbl>
      <w:tblPr>
        <w:tblW w:w="0" w:type="auto"/>
        <w:tblInd w:w="12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4"/>
        <w:gridCol w:w="1796"/>
      </w:tblGrid>
      <w:tr w:rsidR="00412235" w14:paraId="55B1EF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7FA01CD0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t>Rétegvastagság</w:t>
            </w:r>
          </w:p>
        </w:tc>
        <w:tc>
          <w:tcPr>
            <w:tcW w:w="179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7E55E4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t>Réteg megnevezés</w:t>
            </w:r>
          </w:p>
        </w:tc>
      </w:tr>
      <w:tr w:rsidR="00412235" w14:paraId="742D69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34923E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cm</w:t>
            </w:r>
          </w:p>
        </w:tc>
        <w:tc>
          <w:tcPr>
            <w:tcW w:w="1796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DB1124" w14:textId="77777777" w:rsidR="00412235" w:rsidRDefault="00412235">
            <w:pPr>
              <w:rPr>
                <w:b/>
                <w:sz w:val="22"/>
              </w:rPr>
            </w:pPr>
          </w:p>
        </w:tc>
      </w:tr>
      <w:tr w:rsidR="00412235" w14:paraId="35075996" w14:textId="77777777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44B8A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7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129C6A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4C791565" w14:textId="77777777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4A97A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E6B34B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4999AA82" w14:textId="77777777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692AA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A56ED5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701FC679" w14:textId="77777777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F21DB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32A639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70F86E45" w14:textId="77777777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0E1422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71FB6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</w:tbl>
    <w:p w14:paraId="05AB2F27" w14:textId="77777777" w:rsidR="00412235" w:rsidRDefault="00412235">
      <w:pPr>
        <w:pStyle w:val="lfej"/>
        <w:tabs>
          <w:tab w:val="left" w:pos="708"/>
        </w:tabs>
        <w:rPr>
          <w:kern w:val="0"/>
        </w:rPr>
      </w:pPr>
    </w:p>
    <w:tbl>
      <w:tblPr>
        <w:tblW w:w="0" w:type="auto"/>
        <w:tblInd w:w="12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9"/>
        <w:gridCol w:w="1878"/>
        <w:gridCol w:w="1836"/>
        <w:gridCol w:w="1975"/>
      </w:tblGrid>
      <w:tr w:rsidR="00412235" w14:paraId="49A2F103" w14:textId="77777777">
        <w:tblPrEx>
          <w:tblCellMar>
            <w:top w:w="0" w:type="dxa"/>
            <w:bottom w:w="0" w:type="dxa"/>
          </w:tblCellMar>
        </w:tblPrEx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33C95CE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Hossza</w:t>
            </w:r>
          </w:p>
        </w:tc>
        <w:tc>
          <w:tcPr>
            <w:tcW w:w="187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4BC0E0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Szélessége</w:t>
            </w:r>
          </w:p>
        </w:tc>
        <w:tc>
          <w:tcPr>
            <w:tcW w:w="183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331E53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Területe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0B1F44E6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Hőátbocsátási tényező</w:t>
            </w:r>
          </w:p>
        </w:tc>
      </w:tr>
      <w:tr w:rsidR="00412235" w14:paraId="243D08F5" w14:textId="77777777">
        <w:tblPrEx>
          <w:tblCellMar>
            <w:top w:w="0" w:type="dxa"/>
            <w:bottom w:w="0" w:type="dxa"/>
          </w:tblCellMar>
        </w:tblPrEx>
        <w:tc>
          <w:tcPr>
            <w:tcW w:w="1799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04E88B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87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59D7EA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BD076B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197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284CA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W/m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K</w:t>
            </w:r>
          </w:p>
        </w:tc>
      </w:tr>
      <w:tr w:rsidR="00412235" w14:paraId="0F08CE99" w14:textId="77777777">
        <w:tblPrEx>
          <w:tblCellMar>
            <w:top w:w="0" w:type="dxa"/>
            <w:bottom w:w="0" w:type="dxa"/>
          </w:tblCellMar>
        </w:tblPrEx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8D7518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8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D20E9B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8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8737F0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9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79ADAF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</w:tbl>
    <w:p w14:paraId="5FEA7AA7" w14:textId="77777777" w:rsidR="00412235" w:rsidRDefault="00412235">
      <w:pPr>
        <w:pStyle w:val="Adat4"/>
      </w:pPr>
      <w:r>
        <w:t>Jelenlegi állapot ismertetése:</w:t>
      </w:r>
      <w:r>
        <w:tab/>
      </w:r>
    </w:p>
    <w:p w14:paraId="417045EA" w14:textId="77777777" w:rsidR="00412235" w:rsidRDefault="00412235">
      <w:pPr>
        <w:pStyle w:val="Adat4"/>
      </w:pPr>
      <w:r>
        <w:tab/>
      </w:r>
    </w:p>
    <w:p w14:paraId="0B36F568" w14:textId="77777777" w:rsidR="00412235" w:rsidRDefault="00412235">
      <w:pPr>
        <w:pStyle w:val="Adat4"/>
      </w:pPr>
      <w:r>
        <w:t>Tervezett beavatkozás ismertetése</w:t>
      </w:r>
      <w:r>
        <w:tab/>
      </w:r>
    </w:p>
    <w:p w14:paraId="567150A0" w14:textId="77777777" w:rsidR="00412235" w:rsidRDefault="00412235">
      <w:pPr>
        <w:pStyle w:val="Adat4"/>
        <w:pageBreakBefore/>
        <w:ind w:left="0"/>
        <w:rPr>
          <w:b/>
          <w:i/>
          <w:u w:val="single"/>
        </w:rPr>
      </w:pPr>
      <w:r>
        <w:rPr>
          <w:b/>
          <w:i/>
          <w:u w:val="single"/>
        </w:rPr>
        <w:lastRenderedPageBreak/>
        <w:t>2. Utolsó fűtött lakószint feletti (záró) födém</w:t>
      </w:r>
    </w:p>
    <w:p w14:paraId="542EECA8" w14:textId="77777777" w:rsidR="00412235" w:rsidRDefault="00412235">
      <w:pPr>
        <w:pStyle w:val="Adat4"/>
      </w:pPr>
      <w:r>
        <w:t>Típusa:</w:t>
      </w:r>
      <w:r>
        <w:tab/>
      </w:r>
    </w:p>
    <w:p w14:paraId="2739BD67" w14:textId="77777777" w:rsidR="00412235" w:rsidRDefault="00412235">
      <w:pPr>
        <w:pStyle w:val="Adat4"/>
        <w:spacing w:after="120"/>
      </w:pPr>
      <w:r>
        <w:t>Rétegrend</w:t>
      </w:r>
      <w:r>
        <w:rPr>
          <w:rStyle w:val="Lbjegyzet-hivatkozs"/>
        </w:rPr>
        <w:footnoteReference w:id="2"/>
      </w:r>
      <w:r>
        <w:t xml:space="preserve"> (lakótérből kifelé haladva)</w:t>
      </w:r>
    </w:p>
    <w:tbl>
      <w:tblPr>
        <w:tblW w:w="0" w:type="auto"/>
        <w:tblInd w:w="12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4"/>
        <w:gridCol w:w="1796"/>
      </w:tblGrid>
      <w:tr w:rsidR="00412235" w14:paraId="5B9663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D23E01F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t>Rétegvastagság</w:t>
            </w:r>
          </w:p>
        </w:tc>
        <w:tc>
          <w:tcPr>
            <w:tcW w:w="179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9FEF3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t>Réteg megnevezése</w:t>
            </w:r>
          </w:p>
        </w:tc>
      </w:tr>
      <w:tr w:rsidR="00412235" w14:paraId="47BC74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66B5D2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cm</w:t>
            </w:r>
          </w:p>
        </w:tc>
        <w:tc>
          <w:tcPr>
            <w:tcW w:w="1796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A0D4A" w14:textId="77777777" w:rsidR="00412235" w:rsidRDefault="00412235">
            <w:pPr>
              <w:rPr>
                <w:b/>
                <w:sz w:val="22"/>
              </w:rPr>
            </w:pPr>
          </w:p>
        </w:tc>
      </w:tr>
      <w:tr w:rsidR="00412235" w14:paraId="152E94DC" w14:textId="77777777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7AB50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7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D3F36E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25F43E1D" w14:textId="77777777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183DB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FC2A6C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78B057E4" w14:textId="77777777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F9FF3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A7F6B5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558CB21F" w14:textId="77777777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8B360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7632EE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57C3C572" w14:textId="77777777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9A2B0D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258C1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</w:tbl>
    <w:p w14:paraId="0C7A7E62" w14:textId="77777777" w:rsidR="00412235" w:rsidRDefault="00412235">
      <w:pPr>
        <w:autoSpaceDE w:val="0"/>
        <w:autoSpaceDN w:val="0"/>
      </w:pPr>
    </w:p>
    <w:tbl>
      <w:tblPr>
        <w:tblW w:w="0" w:type="auto"/>
        <w:tblInd w:w="12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7"/>
        <w:gridCol w:w="1859"/>
        <w:gridCol w:w="1843"/>
        <w:gridCol w:w="1979"/>
      </w:tblGrid>
      <w:tr w:rsidR="00412235" w14:paraId="7C25E484" w14:textId="77777777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524F3284" w14:textId="77777777" w:rsidR="00412235" w:rsidRDefault="00412235">
            <w:pPr>
              <w:keepNext/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Hossza</w:t>
            </w:r>
          </w:p>
        </w:tc>
        <w:tc>
          <w:tcPr>
            <w:tcW w:w="185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51E5A4" w14:textId="77777777" w:rsidR="00412235" w:rsidRDefault="00412235">
            <w:pPr>
              <w:keepNext/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Szélessége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E3AFCD" w14:textId="77777777" w:rsidR="00412235" w:rsidRDefault="00412235">
            <w:pPr>
              <w:keepNext/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Területe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34DC228A" w14:textId="77777777" w:rsidR="00412235" w:rsidRDefault="00412235">
            <w:pPr>
              <w:keepNext/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Hőátbocsátási tényező</w:t>
            </w:r>
          </w:p>
        </w:tc>
      </w:tr>
      <w:tr w:rsidR="00412235" w14:paraId="0C33E759" w14:textId="77777777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BC9ABB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85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88DEA9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D2D45C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1979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99488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W/m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K</w:t>
            </w:r>
          </w:p>
        </w:tc>
      </w:tr>
      <w:tr w:rsidR="00412235" w14:paraId="1D56272D" w14:textId="77777777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3EEED0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8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5C8538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6F7F25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DAB6C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</w:tbl>
    <w:p w14:paraId="0D29B421" w14:textId="77777777" w:rsidR="00412235" w:rsidRDefault="00412235">
      <w:pPr>
        <w:pStyle w:val="Adat4"/>
      </w:pPr>
      <w:r>
        <w:t>Jelenlegi állapot ismertetése:</w:t>
      </w:r>
      <w:r>
        <w:tab/>
      </w:r>
    </w:p>
    <w:p w14:paraId="13F0141B" w14:textId="77777777" w:rsidR="00412235" w:rsidRDefault="00412235">
      <w:pPr>
        <w:pStyle w:val="Adat4"/>
      </w:pPr>
      <w:r>
        <w:tab/>
      </w:r>
    </w:p>
    <w:p w14:paraId="7C401989" w14:textId="77777777" w:rsidR="00412235" w:rsidRDefault="00412235">
      <w:pPr>
        <w:pStyle w:val="Adat4"/>
      </w:pPr>
      <w:r>
        <w:t>Tervezett beavatkozás ismertetése</w:t>
      </w:r>
      <w:r>
        <w:tab/>
      </w:r>
    </w:p>
    <w:p w14:paraId="422092C8" w14:textId="77777777" w:rsidR="00412235" w:rsidRDefault="00412235">
      <w:pPr>
        <w:pStyle w:val="Adat4"/>
      </w:pPr>
      <w:r>
        <w:tab/>
      </w:r>
    </w:p>
    <w:p w14:paraId="76ABDFCA" w14:textId="77777777" w:rsidR="00412235" w:rsidRDefault="00412235">
      <w:pPr>
        <w:pStyle w:val="Kiemelt4"/>
        <w:pageBreakBefore/>
        <w:ind w:left="1298" w:hanging="1298"/>
        <w:rPr>
          <w:b/>
        </w:rPr>
      </w:pPr>
      <w:r>
        <w:rPr>
          <w:b/>
        </w:rPr>
        <w:lastRenderedPageBreak/>
        <w:t>3. Fogadószinti falak (nem lakáscélú helyiségek teherhordó falai)</w:t>
      </w:r>
    </w:p>
    <w:p w14:paraId="3AB5401E" w14:textId="77777777" w:rsidR="00412235" w:rsidRDefault="00412235">
      <w:pPr>
        <w:pStyle w:val="Adat4"/>
        <w:spacing w:after="120"/>
      </w:pPr>
      <w:r>
        <w:t>Rétegrend (belső térből kifelé haladva)</w:t>
      </w:r>
    </w:p>
    <w:tbl>
      <w:tblPr>
        <w:tblW w:w="0" w:type="auto"/>
        <w:tblInd w:w="12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4"/>
        <w:gridCol w:w="1796"/>
      </w:tblGrid>
      <w:tr w:rsidR="00412235" w14:paraId="5FEC43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5669A2ED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t>Rétegvastagság</w:t>
            </w:r>
          </w:p>
        </w:tc>
        <w:tc>
          <w:tcPr>
            <w:tcW w:w="179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4ABF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t>Réteg megnevezése</w:t>
            </w:r>
          </w:p>
        </w:tc>
      </w:tr>
      <w:tr w:rsidR="00412235" w14:paraId="2D12B3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E27ADF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cm</w:t>
            </w:r>
          </w:p>
        </w:tc>
        <w:tc>
          <w:tcPr>
            <w:tcW w:w="1796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90762E" w14:textId="77777777" w:rsidR="00412235" w:rsidRDefault="00412235">
            <w:pPr>
              <w:rPr>
                <w:b/>
                <w:sz w:val="22"/>
              </w:rPr>
            </w:pPr>
          </w:p>
        </w:tc>
      </w:tr>
      <w:tr w:rsidR="00412235" w14:paraId="4D625FCB" w14:textId="77777777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397B6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7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8FE575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10A750D2" w14:textId="77777777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1C19E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6DA031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371E81B9" w14:textId="77777777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433AB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CF2DD7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15679FF8" w14:textId="77777777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37046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D6EDA6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550E48D5" w14:textId="77777777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70BC71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A229A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</w:tbl>
    <w:p w14:paraId="200CF9E2" w14:textId="77777777" w:rsidR="00412235" w:rsidRDefault="00412235">
      <w:pPr>
        <w:pStyle w:val="lfej"/>
        <w:tabs>
          <w:tab w:val="clear" w:pos="4536"/>
          <w:tab w:val="clear" w:pos="9072"/>
          <w:tab w:val="left" w:pos="752"/>
          <w:tab w:val="left" w:pos="9284"/>
        </w:tabs>
        <w:rPr>
          <w:kern w:val="0"/>
        </w:rPr>
      </w:pPr>
    </w:p>
    <w:tbl>
      <w:tblPr>
        <w:tblW w:w="0" w:type="auto"/>
        <w:tblInd w:w="12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1071"/>
        <w:gridCol w:w="1071"/>
        <w:gridCol w:w="1344"/>
        <w:gridCol w:w="1305"/>
        <w:gridCol w:w="1500"/>
      </w:tblGrid>
      <w:tr w:rsidR="00412235" w14:paraId="1CD963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DB1929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Azonosító</w:t>
            </w:r>
            <w:r>
              <w:rPr>
                <w:rStyle w:val="Lbjegyzet-hivatkozs"/>
                <w:b w:val="0"/>
                <w:sz w:val="22"/>
              </w:rPr>
              <w:footnoteReference w:id="3"/>
            </w:r>
          </w:p>
        </w:tc>
        <w:tc>
          <w:tcPr>
            <w:tcW w:w="107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610D5D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Tájolás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4A8FF6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Méret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81AEDA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Nyílászárók mérete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1DBCE8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Felület nyílászárók nélkül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AE4F6B5" w14:textId="77777777" w:rsidR="00412235" w:rsidRDefault="00412235">
            <w:pPr>
              <w:autoSpaceDE w:val="0"/>
              <w:autoSpaceDN w:val="0"/>
              <w:spacing w:before="120"/>
              <w:ind w:firstLine="7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 fal hőátbocsátási tényezője</w:t>
            </w:r>
          </w:p>
        </w:tc>
      </w:tr>
      <w:tr w:rsidR="00412235" w14:paraId="6049F7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BFBFD8" w14:textId="77777777" w:rsidR="00412235" w:rsidRDefault="00412235">
            <w:pPr>
              <w:rPr>
                <w:b/>
                <w:sz w:val="2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2FA846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574100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m*m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655FFD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202F39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06E08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W/m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K</w:t>
            </w:r>
          </w:p>
        </w:tc>
      </w:tr>
      <w:tr w:rsidR="00412235" w14:paraId="548A1339" w14:textId="77777777">
        <w:tblPrEx>
          <w:tblCellMar>
            <w:top w:w="0" w:type="dxa"/>
            <w:bottom w:w="0" w:type="dxa"/>
          </w:tblCellMar>
        </w:tblPrEx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A3DAF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D2795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46421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3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2407E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1214C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D766A9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18DBD865" w14:textId="77777777">
        <w:tblPrEx>
          <w:tblCellMar>
            <w:top w:w="0" w:type="dxa"/>
            <w:bottom w:w="0" w:type="dxa"/>
          </w:tblCellMar>
        </w:tblPrEx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04387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B795F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BF77F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28FA4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D4B84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56BEA1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1E731849" w14:textId="77777777">
        <w:tblPrEx>
          <w:tblCellMar>
            <w:top w:w="0" w:type="dxa"/>
            <w:bottom w:w="0" w:type="dxa"/>
          </w:tblCellMar>
        </w:tblPrEx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94D1E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05B1B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3E12B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1F79A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4A5A3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033E20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2211A74A" w14:textId="77777777">
        <w:tblPrEx>
          <w:tblCellMar>
            <w:top w:w="0" w:type="dxa"/>
            <w:bottom w:w="0" w:type="dxa"/>
          </w:tblCellMar>
        </w:tblPrEx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776703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B7A44C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26D905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604D64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85AE1F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75E653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192A0138" w14:textId="77777777">
        <w:tblPrEx>
          <w:tblCellMar>
            <w:top w:w="0" w:type="dxa"/>
            <w:bottom w:w="0" w:type="dxa"/>
          </w:tblCellMar>
        </w:tblPrEx>
        <w:tc>
          <w:tcPr>
            <w:tcW w:w="46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4B9102" w14:textId="77777777" w:rsidR="00412235" w:rsidRDefault="00412235">
            <w:pPr>
              <w:autoSpaceDE w:val="0"/>
              <w:autoSpaceDN w:val="0"/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Összesen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6CC5F" w14:textId="77777777" w:rsidR="00412235" w:rsidRDefault="00412235">
            <w:pPr>
              <w:autoSpaceDE w:val="0"/>
              <w:autoSpaceDN w:val="0"/>
              <w:spacing w:before="120" w:after="120"/>
              <w:rPr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FDB3FC2" w14:textId="77777777" w:rsidR="00412235" w:rsidRDefault="00412235">
            <w:pPr>
              <w:autoSpaceDE w:val="0"/>
              <w:autoSpaceDN w:val="0"/>
              <w:spacing w:before="120" w:after="120"/>
              <w:rPr>
                <w:b/>
                <w:sz w:val="22"/>
              </w:rPr>
            </w:pPr>
          </w:p>
        </w:tc>
      </w:tr>
    </w:tbl>
    <w:p w14:paraId="7B7D920A" w14:textId="77777777" w:rsidR="00412235" w:rsidRDefault="00412235">
      <w:pPr>
        <w:pStyle w:val="Adat4"/>
      </w:pPr>
      <w:r>
        <w:t>Jelenlegi állapot ismertetése:</w:t>
      </w:r>
      <w:r>
        <w:tab/>
      </w:r>
    </w:p>
    <w:p w14:paraId="1B587B87" w14:textId="77777777" w:rsidR="00412235" w:rsidRDefault="00412235">
      <w:pPr>
        <w:pStyle w:val="Adat4"/>
      </w:pPr>
      <w:r>
        <w:tab/>
      </w:r>
    </w:p>
    <w:p w14:paraId="2C87A11E" w14:textId="77777777" w:rsidR="00412235" w:rsidRDefault="00412235">
      <w:pPr>
        <w:pStyle w:val="Adat4"/>
      </w:pPr>
      <w:r>
        <w:t>Tervezett beavatkozás ismertetése</w:t>
      </w:r>
      <w:r>
        <w:tab/>
      </w:r>
    </w:p>
    <w:p w14:paraId="6A3CC2C7" w14:textId="77777777" w:rsidR="00412235" w:rsidRDefault="00412235">
      <w:pPr>
        <w:pStyle w:val="Adat4"/>
      </w:pPr>
      <w:r>
        <w:tab/>
      </w:r>
    </w:p>
    <w:p w14:paraId="3809460D" w14:textId="77777777" w:rsidR="00412235" w:rsidRDefault="00412235">
      <w:pPr>
        <w:pStyle w:val="Adat4"/>
        <w:ind w:left="0" w:firstLine="357"/>
        <w:rPr>
          <w:i/>
          <w:u w:val="single"/>
        </w:rPr>
      </w:pPr>
      <w:r>
        <w:rPr>
          <w:i/>
          <w:u w:val="single"/>
        </w:rPr>
        <w:t>Fogadószinti homlokzatban lévő nyílászárók:</w:t>
      </w:r>
    </w:p>
    <w:p w14:paraId="56D140EE" w14:textId="77777777" w:rsidR="00412235" w:rsidRDefault="00412235">
      <w:pPr>
        <w:pStyle w:val="Adat4"/>
        <w:ind w:left="0"/>
        <w:rPr>
          <w:b/>
          <w:i/>
          <w:u w:val="single"/>
        </w:rPr>
      </w:pPr>
    </w:p>
    <w:tbl>
      <w:tblPr>
        <w:tblW w:w="0" w:type="auto"/>
        <w:tblInd w:w="12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2"/>
        <w:gridCol w:w="1041"/>
        <w:gridCol w:w="1041"/>
        <w:gridCol w:w="1041"/>
        <w:gridCol w:w="1041"/>
        <w:gridCol w:w="1041"/>
        <w:gridCol w:w="1041"/>
      </w:tblGrid>
      <w:tr w:rsidR="00412235" w14:paraId="6238CFB1" w14:textId="77777777">
        <w:tblPrEx>
          <w:tblCellMar>
            <w:top w:w="0" w:type="dxa"/>
            <w:bottom w:w="0" w:type="dxa"/>
          </w:tblCellMar>
        </w:tblPrEx>
        <w:trPr>
          <w:cantSplit/>
          <w:trHeight w:val="1632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B4CCFE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</w:rPr>
            </w:pPr>
            <w:r>
              <w:rPr>
                <w:b/>
                <w:sz w:val="22"/>
              </w:rPr>
              <w:t>Azonosító</w:t>
            </w:r>
            <w:r>
              <w:rPr>
                <w:rStyle w:val="Lbjegyzet-hivatkozs"/>
                <w:b w:val="0"/>
                <w:sz w:val="22"/>
              </w:rPr>
              <w:footnoteReference w:id="4"/>
            </w:r>
            <w:r>
              <w:rPr>
                <w:b/>
                <w:sz w:val="22"/>
              </w:rPr>
              <w:t>:</w:t>
            </w:r>
          </w:p>
        </w:tc>
        <w:tc>
          <w:tcPr>
            <w:tcW w:w="104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2900A5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</w:rPr>
            </w:pPr>
            <w:r>
              <w:rPr>
                <w:b/>
                <w:sz w:val="22"/>
              </w:rPr>
              <w:t>Típusa</w:t>
            </w:r>
          </w:p>
        </w:tc>
        <w:tc>
          <w:tcPr>
            <w:tcW w:w="104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0A81A6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</w:rPr>
            </w:pPr>
            <w:r>
              <w:rPr>
                <w:b/>
                <w:sz w:val="22"/>
              </w:rPr>
              <w:t>Anyaga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1C909F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</w:rPr>
            </w:pPr>
            <w:r>
              <w:rPr>
                <w:b/>
                <w:sz w:val="22"/>
              </w:rPr>
              <w:t>Mérete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E5235D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Száma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8A8D83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Felület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textDirection w:val="btLr"/>
            <w:vAlign w:val="center"/>
          </w:tcPr>
          <w:p w14:paraId="4E63B58D" w14:textId="77777777" w:rsidR="00412235" w:rsidRDefault="00412235">
            <w:pPr>
              <w:autoSpaceDE w:val="0"/>
              <w:autoSpaceDN w:val="0"/>
              <w:spacing w:before="120" w:after="120"/>
              <w:ind w:left="113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 nyílászárók</w:t>
            </w:r>
            <w:r>
              <w:rPr>
                <w:b/>
                <w:sz w:val="22"/>
              </w:rPr>
              <w:br/>
              <w:t>hőátbocsátási tényezője</w:t>
            </w:r>
          </w:p>
        </w:tc>
      </w:tr>
      <w:tr w:rsidR="00412235" w14:paraId="530C99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84A19A" w14:textId="77777777" w:rsidR="00412235" w:rsidRDefault="00412235">
            <w:pPr>
              <w:rPr>
                <w:b/>
              </w:rPr>
            </w:pPr>
          </w:p>
        </w:tc>
        <w:tc>
          <w:tcPr>
            <w:tcW w:w="104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3864CA" w14:textId="77777777" w:rsidR="00412235" w:rsidRDefault="00412235">
            <w:pPr>
              <w:rPr>
                <w:b/>
              </w:rPr>
            </w:pPr>
          </w:p>
        </w:tc>
        <w:tc>
          <w:tcPr>
            <w:tcW w:w="104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7F7D0A" w14:textId="77777777" w:rsidR="00412235" w:rsidRDefault="00412235">
            <w:pPr>
              <w:rPr>
                <w:b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ECB26F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m*m</w:t>
            </w:r>
          </w:p>
        </w:tc>
        <w:tc>
          <w:tcPr>
            <w:tcW w:w="104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86494D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db.</w:t>
            </w:r>
          </w:p>
        </w:tc>
        <w:tc>
          <w:tcPr>
            <w:tcW w:w="104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B70E47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m2</w:t>
            </w:r>
          </w:p>
        </w:tc>
        <w:tc>
          <w:tcPr>
            <w:tcW w:w="1041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B84A5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W/m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K</w:t>
            </w:r>
          </w:p>
        </w:tc>
      </w:tr>
      <w:tr w:rsidR="00412235" w14:paraId="054BDBB3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556F0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50536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5C229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654B2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BF42C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32F13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41C5BD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6CE752ED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8150E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C884F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630D0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B8DE7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FB7F4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0C7BB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DB44B2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7EFE265C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654E74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7F7176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3093FD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AA00E7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F171A7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A1F0B2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B905E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5E75287A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128ACF" w14:textId="77777777" w:rsidR="00412235" w:rsidRDefault="00412235">
            <w:pPr>
              <w:autoSpaceDE w:val="0"/>
              <w:autoSpaceDN w:val="0"/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Összesen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641CEA" w14:textId="77777777" w:rsidR="00412235" w:rsidRDefault="00412235">
            <w:pPr>
              <w:autoSpaceDE w:val="0"/>
              <w:autoSpaceDN w:val="0"/>
              <w:spacing w:before="120" w:after="120"/>
              <w:rPr>
                <w:b/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B5FE46" w14:textId="77777777" w:rsidR="00412235" w:rsidRDefault="00412235">
            <w:pPr>
              <w:autoSpaceDE w:val="0"/>
              <w:autoSpaceDN w:val="0"/>
              <w:spacing w:before="120" w:after="120"/>
              <w:rPr>
                <w:b/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4E87EEB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5A061E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97369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DBD33B2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  <w:sz w:val="22"/>
              </w:rPr>
            </w:pPr>
          </w:p>
        </w:tc>
      </w:tr>
    </w:tbl>
    <w:p w14:paraId="4F9EB10D" w14:textId="77777777" w:rsidR="00412235" w:rsidRDefault="00412235">
      <w:pPr>
        <w:pStyle w:val="Adat4"/>
      </w:pPr>
      <w:r>
        <w:lastRenderedPageBreak/>
        <w:t>Jelenlegi állapot ismertetése:</w:t>
      </w:r>
      <w:r>
        <w:tab/>
      </w:r>
    </w:p>
    <w:p w14:paraId="15FB2CAC" w14:textId="77777777" w:rsidR="00412235" w:rsidRDefault="00412235">
      <w:pPr>
        <w:pStyle w:val="Adat4"/>
      </w:pPr>
      <w:r>
        <w:tab/>
      </w:r>
    </w:p>
    <w:p w14:paraId="5FED7A01" w14:textId="77777777" w:rsidR="00412235" w:rsidRDefault="00412235">
      <w:pPr>
        <w:pStyle w:val="Adat4"/>
      </w:pPr>
      <w:r>
        <w:t>Tervezett beavatkozás ismertetése</w:t>
      </w:r>
      <w:r>
        <w:tab/>
      </w:r>
    </w:p>
    <w:p w14:paraId="346E690E" w14:textId="77777777" w:rsidR="00412235" w:rsidRDefault="00412235">
      <w:pPr>
        <w:pStyle w:val="Adat4"/>
      </w:pPr>
      <w:r>
        <w:tab/>
      </w:r>
    </w:p>
    <w:p w14:paraId="0AC11F1F" w14:textId="77777777" w:rsidR="00412235" w:rsidRDefault="00412235">
      <w:pPr>
        <w:pStyle w:val="Kiemelt4"/>
        <w:ind w:hanging="936"/>
        <w:rPr>
          <w:b/>
        </w:rPr>
      </w:pPr>
      <w:r>
        <w:rPr>
          <w:b/>
        </w:rPr>
        <w:t xml:space="preserve"> </w:t>
      </w:r>
      <w:r>
        <w:t>Lábazat</w:t>
      </w:r>
    </w:p>
    <w:p w14:paraId="2DD3A45B" w14:textId="77777777" w:rsidR="00412235" w:rsidRDefault="00412235">
      <w:pPr>
        <w:pStyle w:val="Adat4"/>
      </w:pPr>
      <w:r>
        <w:t>Anyaga</w:t>
      </w:r>
      <w:r>
        <w:tab/>
      </w:r>
    </w:p>
    <w:p w14:paraId="2B550476" w14:textId="77777777" w:rsidR="00412235" w:rsidRDefault="00412235">
      <w:pPr>
        <w:pStyle w:val="Adat4"/>
        <w:spacing w:after="120"/>
      </w:pPr>
      <w:r>
        <w:t>Szerkezeti vastagsága:</w:t>
      </w:r>
      <w:r>
        <w:tab/>
        <w:t>cm</w:t>
      </w:r>
    </w:p>
    <w:tbl>
      <w:tblPr>
        <w:tblW w:w="0" w:type="auto"/>
        <w:tblInd w:w="12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8"/>
        <w:gridCol w:w="1069"/>
        <w:gridCol w:w="886"/>
        <w:gridCol w:w="1509"/>
        <w:gridCol w:w="1509"/>
        <w:gridCol w:w="1412"/>
      </w:tblGrid>
      <w:tr w:rsidR="00412235" w14:paraId="4B984068" w14:textId="77777777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7798EEB1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Hosszúság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09F59C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Magasság</w:t>
            </w:r>
          </w:p>
        </w:tc>
        <w:tc>
          <w:tcPr>
            <w:tcW w:w="88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203E82" w14:textId="77777777" w:rsidR="00412235" w:rsidRDefault="00412235">
            <w:pPr>
              <w:pStyle w:val="Cmsor8"/>
            </w:pPr>
            <w:r>
              <w:t>Felülete</w:t>
            </w:r>
          </w:p>
        </w:tc>
        <w:tc>
          <w:tcPr>
            <w:tcW w:w="150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0ADD18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Nyílászárók, nyílások, megszakítások mérete</w:t>
            </w:r>
          </w:p>
        </w:tc>
        <w:tc>
          <w:tcPr>
            <w:tcW w:w="150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D0895B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Felület nyílászárók, nyílások, megszakítások nélkül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48324545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 fal hőátbocsátási tényezője</w:t>
            </w:r>
          </w:p>
        </w:tc>
      </w:tr>
      <w:tr w:rsidR="00412235" w14:paraId="488AAAFA" w14:textId="77777777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EBB58B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06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A04E38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88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E58114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95A1BA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150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6A1EA8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1412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6F4D0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W/m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K</w:t>
            </w:r>
          </w:p>
        </w:tc>
      </w:tr>
      <w:tr w:rsidR="00412235" w14:paraId="72600B3D" w14:textId="77777777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E0361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44974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296DF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5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2B78A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5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7EA66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38068D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4E20A453" w14:textId="77777777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C0FF4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CF9F4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DD837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C6FE7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DB40E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A14D56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365F3B73" w14:textId="77777777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CD3F3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BFC45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9F1F4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40677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8E191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F24574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56A1CA60" w14:textId="77777777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78691D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658288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4D8522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F92837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88AF07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F92DB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1A01004B" w14:textId="77777777">
        <w:tblPrEx>
          <w:tblCellMar>
            <w:top w:w="0" w:type="dxa"/>
            <w:bottom w:w="0" w:type="dxa"/>
          </w:tblCellMar>
        </w:tblPrEx>
        <w:tc>
          <w:tcPr>
            <w:tcW w:w="45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DDB785" w14:textId="77777777" w:rsidR="00412235" w:rsidRDefault="00412235">
            <w:pPr>
              <w:autoSpaceDE w:val="0"/>
              <w:autoSpaceDN w:val="0"/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Összesen</w:t>
            </w:r>
          </w:p>
        </w:tc>
        <w:tc>
          <w:tcPr>
            <w:tcW w:w="15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61959" w14:textId="77777777" w:rsidR="00412235" w:rsidRDefault="00412235">
            <w:pPr>
              <w:autoSpaceDE w:val="0"/>
              <w:autoSpaceDN w:val="0"/>
              <w:spacing w:before="120" w:after="120"/>
              <w:rPr>
                <w:b/>
                <w:sz w:val="22"/>
              </w:rPr>
            </w:pP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3972F5E" w14:textId="77777777" w:rsidR="00412235" w:rsidRDefault="00412235">
            <w:pPr>
              <w:autoSpaceDE w:val="0"/>
              <w:autoSpaceDN w:val="0"/>
              <w:spacing w:before="120" w:after="120"/>
              <w:rPr>
                <w:b/>
                <w:sz w:val="22"/>
              </w:rPr>
            </w:pPr>
          </w:p>
        </w:tc>
      </w:tr>
    </w:tbl>
    <w:p w14:paraId="3374FA3D" w14:textId="77777777" w:rsidR="00412235" w:rsidRDefault="00412235">
      <w:pPr>
        <w:pStyle w:val="Adat4"/>
      </w:pPr>
      <w:r>
        <w:t>Jelenlegi állapot ismertetése:</w:t>
      </w:r>
      <w:r>
        <w:tab/>
      </w:r>
    </w:p>
    <w:p w14:paraId="29B0CA75" w14:textId="77777777" w:rsidR="00412235" w:rsidRDefault="00412235">
      <w:pPr>
        <w:pStyle w:val="Adat4"/>
      </w:pPr>
      <w:r>
        <w:tab/>
      </w:r>
    </w:p>
    <w:p w14:paraId="7E53AB3D" w14:textId="77777777" w:rsidR="00412235" w:rsidRDefault="00412235">
      <w:pPr>
        <w:pStyle w:val="Adat4"/>
      </w:pPr>
      <w:r>
        <w:t>Tervezett beavatkozás ismertetése</w:t>
      </w:r>
      <w:r>
        <w:tab/>
      </w:r>
    </w:p>
    <w:p w14:paraId="6ADD40F6" w14:textId="77777777" w:rsidR="00412235" w:rsidRDefault="00412235">
      <w:pPr>
        <w:pStyle w:val="Adat4"/>
      </w:pPr>
      <w:r>
        <w:tab/>
      </w:r>
    </w:p>
    <w:p w14:paraId="45121CAC" w14:textId="77777777" w:rsidR="00412235" w:rsidRDefault="00412235">
      <w:pPr>
        <w:pStyle w:val="Kiemelt4"/>
        <w:pageBreakBefore/>
        <w:ind w:left="709" w:hanging="278"/>
        <w:rPr>
          <w:b/>
        </w:rPr>
      </w:pPr>
      <w:r>
        <w:rPr>
          <w:b/>
        </w:rPr>
        <w:lastRenderedPageBreak/>
        <w:t>4. Külső lakószinti teherhordó falak (a közös helyiségekkel – lépcsőház, közlekedő folyosók – együtt)</w:t>
      </w:r>
    </w:p>
    <w:p w14:paraId="62E2BD56" w14:textId="77777777" w:rsidR="00412235" w:rsidRDefault="00412235">
      <w:pPr>
        <w:pStyle w:val="Adat4"/>
        <w:spacing w:after="120"/>
      </w:pPr>
      <w:r>
        <w:t>Rétegrend (lakótérből kifelé haladva)</w:t>
      </w:r>
    </w:p>
    <w:tbl>
      <w:tblPr>
        <w:tblW w:w="0" w:type="auto"/>
        <w:tblInd w:w="12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4"/>
        <w:gridCol w:w="1796"/>
      </w:tblGrid>
      <w:tr w:rsidR="00412235" w14:paraId="2D0668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2F8677B1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t>Rétegvastagság</w:t>
            </w:r>
          </w:p>
        </w:tc>
        <w:tc>
          <w:tcPr>
            <w:tcW w:w="179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A86E9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t>Réteg megnevezése</w:t>
            </w:r>
          </w:p>
        </w:tc>
      </w:tr>
      <w:tr w:rsidR="00412235" w14:paraId="3CE54D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EA41A8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cm</w:t>
            </w:r>
          </w:p>
        </w:tc>
        <w:tc>
          <w:tcPr>
            <w:tcW w:w="1796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5CC8E" w14:textId="77777777" w:rsidR="00412235" w:rsidRDefault="00412235">
            <w:pPr>
              <w:rPr>
                <w:b/>
                <w:sz w:val="22"/>
              </w:rPr>
            </w:pPr>
          </w:p>
        </w:tc>
      </w:tr>
      <w:tr w:rsidR="00412235" w14:paraId="1D46A220" w14:textId="77777777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97498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7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5AC510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091838F3" w14:textId="77777777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658A7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43CCE6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7AB1F8A2" w14:textId="77777777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D67E5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9776B7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4C102903" w14:textId="77777777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C665D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0FB143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4255FB66" w14:textId="77777777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302317B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109E9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</w:tbl>
    <w:p w14:paraId="779A4407" w14:textId="77777777" w:rsidR="00412235" w:rsidRDefault="00412235">
      <w:pPr>
        <w:pStyle w:val="lfej"/>
        <w:tabs>
          <w:tab w:val="left" w:pos="708"/>
        </w:tabs>
        <w:rPr>
          <w:kern w:val="0"/>
        </w:rPr>
      </w:pPr>
    </w:p>
    <w:tbl>
      <w:tblPr>
        <w:tblW w:w="0" w:type="auto"/>
        <w:tblInd w:w="12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1071"/>
        <w:gridCol w:w="1071"/>
        <w:gridCol w:w="1344"/>
        <w:gridCol w:w="1305"/>
        <w:gridCol w:w="1500"/>
      </w:tblGrid>
      <w:tr w:rsidR="00412235" w14:paraId="7911B3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430C7C9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Azonosító</w:t>
            </w:r>
            <w:r>
              <w:rPr>
                <w:rStyle w:val="Lbjegyzet-hivatkozs"/>
                <w:b w:val="0"/>
                <w:sz w:val="22"/>
              </w:rPr>
              <w:footnoteReference w:id="5"/>
            </w:r>
          </w:p>
        </w:tc>
        <w:tc>
          <w:tcPr>
            <w:tcW w:w="107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6D64FB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Tájolás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C7A782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Méret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71F427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Nyílászárók mérete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B05269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Felület nyílászárók nélkül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C56629B" w14:textId="77777777" w:rsidR="00412235" w:rsidRDefault="00412235">
            <w:pPr>
              <w:autoSpaceDE w:val="0"/>
              <w:autoSpaceDN w:val="0"/>
              <w:spacing w:before="120"/>
              <w:ind w:firstLine="7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 fal hőátbocsátási tényezője</w:t>
            </w:r>
          </w:p>
        </w:tc>
      </w:tr>
      <w:tr w:rsidR="00412235" w14:paraId="1F41CD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276FE8" w14:textId="77777777" w:rsidR="00412235" w:rsidRDefault="00412235">
            <w:pPr>
              <w:rPr>
                <w:b/>
                <w:sz w:val="2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FCF29E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F48159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m*m</w:t>
            </w:r>
          </w:p>
        </w:tc>
        <w:tc>
          <w:tcPr>
            <w:tcW w:w="134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13072D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072D00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6492C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W/m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K</w:t>
            </w:r>
          </w:p>
        </w:tc>
      </w:tr>
      <w:tr w:rsidR="00412235" w14:paraId="3F08A564" w14:textId="77777777">
        <w:tblPrEx>
          <w:tblCellMar>
            <w:top w:w="0" w:type="dxa"/>
            <w:bottom w:w="0" w:type="dxa"/>
          </w:tblCellMar>
        </w:tblPrEx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B761A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E8E39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30530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3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ACC2A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75D46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71FD20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2CD748A3" w14:textId="77777777">
        <w:tblPrEx>
          <w:tblCellMar>
            <w:top w:w="0" w:type="dxa"/>
            <w:bottom w:w="0" w:type="dxa"/>
          </w:tblCellMar>
        </w:tblPrEx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DD554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DD5DA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1D9F9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3EDC4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5368C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0A5122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2E0CC993" w14:textId="77777777">
        <w:tblPrEx>
          <w:tblCellMar>
            <w:top w:w="0" w:type="dxa"/>
            <w:bottom w:w="0" w:type="dxa"/>
          </w:tblCellMar>
        </w:tblPrEx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A7366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9F641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91286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882A3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86688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42358A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48FEE84B" w14:textId="77777777">
        <w:tblPrEx>
          <w:tblCellMar>
            <w:top w:w="0" w:type="dxa"/>
            <w:bottom w:w="0" w:type="dxa"/>
          </w:tblCellMar>
        </w:tblPrEx>
        <w:tc>
          <w:tcPr>
            <w:tcW w:w="11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9DC918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387C81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0D3216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474BF0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38F6C6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FF9CC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2E610C1E" w14:textId="77777777">
        <w:tblPrEx>
          <w:tblCellMar>
            <w:top w:w="0" w:type="dxa"/>
            <w:bottom w:w="0" w:type="dxa"/>
          </w:tblCellMar>
        </w:tblPrEx>
        <w:tc>
          <w:tcPr>
            <w:tcW w:w="46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224F46" w14:textId="77777777" w:rsidR="00412235" w:rsidRDefault="00412235">
            <w:pPr>
              <w:autoSpaceDE w:val="0"/>
              <w:autoSpaceDN w:val="0"/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Összesen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81BF4" w14:textId="77777777" w:rsidR="00412235" w:rsidRDefault="00412235">
            <w:pPr>
              <w:autoSpaceDE w:val="0"/>
              <w:autoSpaceDN w:val="0"/>
              <w:spacing w:before="120" w:after="120"/>
              <w:rPr>
                <w:b/>
                <w:sz w:val="22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2652C4A" w14:textId="77777777" w:rsidR="00412235" w:rsidRDefault="00412235">
            <w:pPr>
              <w:autoSpaceDE w:val="0"/>
              <w:autoSpaceDN w:val="0"/>
              <w:spacing w:before="120" w:after="120"/>
              <w:rPr>
                <w:b/>
                <w:sz w:val="22"/>
              </w:rPr>
            </w:pPr>
          </w:p>
        </w:tc>
      </w:tr>
    </w:tbl>
    <w:p w14:paraId="5C1AB0D7" w14:textId="77777777" w:rsidR="00412235" w:rsidRDefault="00412235">
      <w:pPr>
        <w:pStyle w:val="Adat4"/>
      </w:pPr>
      <w:r>
        <w:t>Jelenlegi állapot ismertetése:</w:t>
      </w:r>
      <w:r>
        <w:tab/>
      </w:r>
    </w:p>
    <w:p w14:paraId="06FF0F10" w14:textId="77777777" w:rsidR="00412235" w:rsidRDefault="00412235">
      <w:pPr>
        <w:pStyle w:val="Adat4"/>
      </w:pPr>
      <w:r>
        <w:tab/>
      </w:r>
    </w:p>
    <w:p w14:paraId="01F17BF5" w14:textId="77777777" w:rsidR="00412235" w:rsidRDefault="00412235">
      <w:pPr>
        <w:pStyle w:val="Adat4"/>
      </w:pPr>
      <w:r>
        <w:t>Tervezett beavatkozás ismertetése</w:t>
      </w:r>
      <w:r>
        <w:tab/>
      </w:r>
    </w:p>
    <w:p w14:paraId="282D20C0" w14:textId="77777777" w:rsidR="00412235" w:rsidRDefault="00412235">
      <w:pPr>
        <w:pStyle w:val="Adat4"/>
      </w:pPr>
      <w:r>
        <w:tab/>
      </w:r>
    </w:p>
    <w:p w14:paraId="664E28D0" w14:textId="77777777" w:rsidR="00412235" w:rsidRDefault="00412235">
      <w:pPr>
        <w:pStyle w:val="Adat4"/>
        <w:spacing w:before="240" w:after="120"/>
        <w:ind w:left="0"/>
        <w:rPr>
          <w:u w:val="single"/>
        </w:rPr>
      </w:pPr>
      <w:r>
        <w:rPr>
          <w:b/>
          <w:i/>
          <w:u w:val="single"/>
        </w:rPr>
        <w:t xml:space="preserve"> </w:t>
      </w:r>
      <w:r>
        <w:rPr>
          <w:i/>
          <w:u w:val="single"/>
        </w:rPr>
        <w:t>Külső lakószinti teherhordó falon lévő nyílászárók</w:t>
      </w:r>
      <w:r>
        <w:rPr>
          <w:u w:val="single"/>
        </w:rPr>
        <w:t xml:space="preserve"> (a fogadószint nélkül)</w:t>
      </w:r>
    </w:p>
    <w:p w14:paraId="5F8093D8" w14:textId="77777777" w:rsidR="00412235" w:rsidRDefault="00412235">
      <w:pPr>
        <w:pStyle w:val="Adat4"/>
        <w:spacing w:before="240" w:after="120"/>
        <w:ind w:left="0"/>
        <w:rPr>
          <w:b/>
          <w:i/>
          <w:u w:val="single"/>
        </w:rPr>
      </w:pPr>
    </w:p>
    <w:tbl>
      <w:tblPr>
        <w:tblW w:w="0" w:type="auto"/>
        <w:tblInd w:w="12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2"/>
        <w:gridCol w:w="1041"/>
        <w:gridCol w:w="1041"/>
        <w:gridCol w:w="1041"/>
        <w:gridCol w:w="1041"/>
        <w:gridCol w:w="1041"/>
        <w:gridCol w:w="1041"/>
      </w:tblGrid>
      <w:tr w:rsidR="00412235" w14:paraId="4636CC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B4AEF7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</w:rPr>
            </w:pPr>
            <w:r>
              <w:rPr>
                <w:b/>
                <w:sz w:val="22"/>
              </w:rPr>
              <w:t>Azonosító</w:t>
            </w:r>
            <w:r>
              <w:rPr>
                <w:rStyle w:val="Lbjegyzet-hivatkozs"/>
                <w:b w:val="0"/>
                <w:sz w:val="22"/>
              </w:rPr>
              <w:footnoteReference w:id="6"/>
            </w:r>
            <w:r>
              <w:rPr>
                <w:b/>
                <w:sz w:val="22"/>
              </w:rPr>
              <w:t>:</w:t>
            </w:r>
          </w:p>
        </w:tc>
        <w:tc>
          <w:tcPr>
            <w:tcW w:w="104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A93057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</w:rPr>
            </w:pPr>
            <w:r>
              <w:rPr>
                <w:b/>
                <w:sz w:val="22"/>
              </w:rPr>
              <w:t>Típusa</w:t>
            </w:r>
          </w:p>
        </w:tc>
        <w:tc>
          <w:tcPr>
            <w:tcW w:w="104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B0680D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</w:rPr>
            </w:pPr>
            <w:r>
              <w:rPr>
                <w:b/>
                <w:sz w:val="22"/>
              </w:rPr>
              <w:t>Anyaga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948A86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</w:rPr>
            </w:pPr>
            <w:r>
              <w:rPr>
                <w:b/>
                <w:sz w:val="22"/>
              </w:rPr>
              <w:t>Mérete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92FB50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Száma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C01496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Felület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44E2A73E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Hőátbocsátási tényező</w:t>
            </w:r>
          </w:p>
        </w:tc>
      </w:tr>
      <w:tr w:rsidR="00412235" w14:paraId="737820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5C38DB" w14:textId="77777777" w:rsidR="00412235" w:rsidRDefault="00412235">
            <w:pPr>
              <w:rPr>
                <w:b/>
              </w:rPr>
            </w:pPr>
          </w:p>
        </w:tc>
        <w:tc>
          <w:tcPr>
            <w:tcW w:w="104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FDF59C" w14:textId="77777777" w:rsidR="00412235" w:rsidRDefault="00412235">
            <w:pPr>
              <w:rPr>
                <w:b/>
              </w:rPr>
            </w:pPr>
          </w:p>
        </w:tc>
        <w:tc>
          <w:tcPr>
            <w:tcW w:w="1041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C44985" w14:textId="77777777" w:rsidR="00412235" w:rsidRDefault="00412235">
            <w:pPr>
              <w:rPr>
                <w:b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456A13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m*m</w:t>
            </w:r>
          </w:p>
        </w:tc>
        <w:tc>
          <w:tcPr>
            <w:tcW w:w="104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035749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db.</w:t>
            </w:r>
          </w:p>
        </w:tc>
        <w:tc>
          <w:tcPr>
            <w:tcW w:w="104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385314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7EBA7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W/m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K</w:t>
            </w:r>
          </w:p>
        </w:tc>
      </w:tr>
      <w:tr w:rsidR="00412235" w14:paraId="4FAA5C12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EA4EC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9CCC6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19602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4888C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710B7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91C9E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4B8E99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1F067CFD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B0C3C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130A4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3CB0F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1E33A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70DAD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46503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A402A7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7D14440A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F5B1DA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B4DE06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B6603F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974973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E97E4C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9EE1F6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F3E41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3C8AFC8B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8325AD" w14:textId="77777777" w:rsidR="00412235" w:rsidRDefault="00412235">
            <w:pPr>
              <w:autoSpaceDE w:val="0"/>
              <w:autoSpaceDN w:val="0"/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Összesen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492301" w14:textId="77777777" w:rsidR="00412235" w:rsidRDefault="00412235">
            <w:pPr>
              <w:autoSpaceDE w:val="0"/>
              <w:autoSpaceDN w:val="0"/>
              <w:spacing w:before="120" w:after="120"/>
              <w:rPr>
                <w:b/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D0D04E" w14:textId="77777777" w:rsidR="00412235" w:rsidRDefault="00412235">
            <w:pPr>
              <w:autoSpaceDE w:val="0"/>
              <w:autoSpaceDN w:val="0"/>
              <w:spacing w:before="120" w:after="120"/>
              <w:rPr>
                <w:b/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D40C63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EC19D2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73753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702412B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  <w:sz w:val="22"/>
              </w:rPr>
            </w:pPr>
          </w:p>
        </w:tc>
      </w:tr>
    </w:tbl>
    <w:p w14:paraId="3B0725E1" w14:textId="77777777" w:rsidR="00412235" w:rsidRDefault="00412235">
      <w:pPr>
        <w:pStyle w:val="Adat4"/>
        <w:keepNext/>
      </w:pPr>
      <w:r>
        <w:lastRenderedPageBreak/>
        <w:t>Redőnyözött nyílászárók aránya (az épület külső falán)</w:t>
      </w:r>
      <w:r>
        <w:tab/>
        <w:t>%</w:t>
      </w:r>
    </w:p>
    <w:p w14:paraId="1C450A39" w14:textId="77777777" w:rsidR="00412235" w:rsidRDefault="00412235">
      <w:pPr>
        <w:pStyle w:val="Adat4"/>
      </w:pPr>
      <w:r>
        <w:t>Jelenlegi állapot ismertetése:</w:t>
      </w:r>
      <w:r>
        <w:tab/>
      </w:r>
    </w:p>
    <w:p w14:paraId="1FA5EC40" w14:textId="77777777" w:rsidR="00412235" w:rsidRDefault="00412235">
      <w:pPr>
        <w:pStyle w:val="Adat4"/>
      </w:pPr>
      <w:r>
        <w:tab/>
      </w:r>
    </w:p>
    <w:p w14:paraId="3B6507ED" w14:textId="77777777" w:rsidR="00412235" w:rsidRDefault="00412235">
      <w:pPr>
        <w:pStyle w:val="Adat4"/>
      </w:pPr>
      <w:r>
        <w:t>Tervezett beavatkozás ismertetése</w:t>
      </w:r>
      <w:r>
        <w:rPr>
          <w:rStyle w:val="Lbjegyzet-hivatkozs"/>
        </w:rPr>
        <w:footnoteReference w:id="7"/>
      </w:r>
      <w:r>
        <w:tab/>
      </w:r>
    </w:p>
    <w:p w14:paraId="2DEDDD2D" w14:textId="77777777" w:rsidR="00412235" w:rsidRDefault="00412235">
      <w:pPr>
        <w:pStyle w:val="Adat4"/>
      </w:pPr>
      <w:r>
        <w:tab/>
      </w:r>
    </w:p>
    <w:p w14:paraId="194AC52B" w14:textId="77777777" w:rsidR="00412235" w:rsidRDefault="00412235">
      <w:pPr>
        <w:pStyle w:val="Adat4"/>
        <w:spacing w:before="240" w:after="120"/>
        <w:ind w:left="0"/>
        <w:rPr>
          <w:i/>
          <w:u w:val="single"/>
        </w:rPr>
      </w:pPr>
      <w:r>
        <w:rPr>
          <w:i/>
          <w:u w:val="single"/>
        </w:rPr>
        <w:t>Szakipari fal</w:t>
      </w:r>
    </w:p>
    <w:tbl>
      <w:tblPr>
        <w:tblW w:w="0" w:type="auto"/>
        <w:tblInd w:w="12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2"/>
        <w:gridCol w:w="1041"/>
        <w:gridCol w:w="1041"/>
        <w:gridCol w:w="1041"/>
        <w:gridCol w:w="1041"/>
        <w:gridCol w:w="1041"/>
        <w:gridCol w:w="1041"/>
      </w:tblGrid>
      <w:tr w:rsidR="00412235" w14:paraId="061B2B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7AB07A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</w:rPr>
            </w:pPr>
            <w:r>
              <w:rPr>
                <w:b/>
                <w:sz w:val="22"/>
              </w:rPr>
              <w:t>Azonosító</w:t>
            </w:r>
            <w:r>
              <w:rPr>
                <w:rStyle w:val="Lbjegyzet-hivatkozs"/>
                <w:b w:val="0"/>
                <w:sz w:val="22"/>
              </w:rPr>
              <w:footnoteReference w:id="8"/>
            </w: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D11874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</w:rPr>
            </w:pPr>
            <w:r>
              <w:rPr>
                <w:b/>
                <w:sz w:val="22"/>
              </w:rPr>
              <w:t>Mérete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A3F5B4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Felület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15D2E1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</w:rPr>
            </w:pPr>
            <w:r>
              <w:rPr>
                <w:b/>
                <w:sz w:val="22"/>
              </w:rPr>
              <w:t>Beszerelt nyílászárók felülete</w:t>
            </w:r>
            <w:r>
              <w:rPr>
                <w:rStyle w:val="Lbjegyzet-hivatkozs"/>
                <w:b w:val="0"/>
                <w:sz w:val="22"/>
              </w:rPr>
              <w:footnoteReference w:id="9"/>
            </w: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47EF6F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Szakipari falak száma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B94C2A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Felület nyílászárók nélkül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27ABD51B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Szakipari fal hőátbocsátási tényezője</w:t>
            </w:r>
          </w:p>
        </w:tc>
      </w:tr>
      <w:tr w:rsidR="00412235" w14:paraId="1DB3B8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560F4F" w14:textId="77777777" w:rsidR="00412235" w:rsidRDefault="00412235">
            <w:pPr>
              <w:rPr>
                <w:b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962F3B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m*m</w:t>
            </w:r>
          </w:p>
        </w:tc>
        <w:tc>
          <w:tcPr>
            <w:tcW w:w="104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9EA2A2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D1DD2B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1E9CEE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db.</w:t>
            </w:r>
          </w:p>
        </w:tc>
        <w:tc>
          <w:tcPr>
            <w:tcW w:w="104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7715EC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0F92A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W/m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K</w:t>
            </w:r>
          </w:p>
        </w:tc>
      </w:tr>
      <w:tr w:rsidR="00412235" w14:paraId="51C36EA2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BCD7A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66A75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ED9A1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FC822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DA79A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3A47A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F99485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6B35FD3C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81F28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0275D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2C87F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25BF9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F1CE6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47B4C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1AE0FC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364A5EC3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40D0E6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9AC2D2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30E622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F952EE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EF7797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CB8A88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E89D4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003F751E" w14:textId="77777777">
        <w:tblPrEx>
          <w:tblCellMar>
            <w:top w:w="0" w:type="dxa"/>
            <w:bottom w:w="0" w:type="dxa"/>
          </w:tblCellMar>
        </w:tblPrEx>
        <w:tc>
          <w:tcPr>
            <w:tcW w:w="43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222306" w14:textId="77777777" w:rsidR="00412235" w:rsidRDefault="00412235">
            <w:pPr>
              <w:pStyle w:val="Cmsor9"/>
            </w:pPr>
            <w:r>
              <w:t>Összesen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A68242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DFF917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F63BC67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  <w:sz w:val="22"/>
              </w:rPr>
            </w:pPr>
          </w:p>
        </w:tc>
      </w:tr>
    </w:tbl>
    <w:p w14:paraId="1D7CAE22" w14:textId="77777777" w:rsidR="00412235" w:rsidRDefault="00412235">
      <w:pPr>
        <w:pStyle w:val="Adat4"/>
      </w:pPr>
      <w:r>
        <w:t>Jelenlegi állapot ismertetése:</w:t>
      </w:r>
      <w:r>
        <w:tab/>
      </w:r>
    </w:p>
    <w:p w14:paraId="5331049A" w14:textId="77777777" w:rsidR="00412235" w:rsidRDefault="00412235">
      <w:pPr>
        <w:pStyle w:val="Adat4"/>
      </w:pPr>
      <w:r>
        <w:tab/>
      </w:r>
    </w:p>
    <w:p w14:paraId="1A8A5D4B" w14:textId="77777777" w:rsidR="00412235" w:rsidRDefault="00412235">
      <w:pPr>
        <w:pStyle w:val="Adat4"/>
      </w:pPr>
      <w:r>
        <w:t>Tervezett beavatkozás ismertetése</w:t>
      </w:r>
      <w:r>
        <w:tab/>
      </w:r>
    </w:p>
    <w:p w14:paraId="4929B573" w14:textId="77777777" w:rsidR="00412235" w:rsidRDefault="00412235">
      <w:pPr>
        <w:pStyle w:val="Adat4"/>
      </w:pPr>
      <w:r>
        <w:tab/>
      </w:r>
    </w:p>
    <w:p w14:paraId="6022E740" w14:textId="77777777" w:rsidR="00412235" w:rsidRDefault="00412235">
      <w:pPr>
        <w:pStyle w:val="Adat4"/>
        <w:spacing w:before="240" w:after="120"/>
        <w:ind w:left="1298" w:hanging="1117"/>
        <w:rPr>
          <w:i/>
          <w:u w:val="single"/>
        </w:rPr>
      </w:pPr>
      <w:r>
        <w:rPr>
          <w:i/>
          <w:u w:val="single"/>
        </w:rPr>
        <w:t>Loggia fal</w:t>
      </w:r>
    </w:p>
    <w:tbl>
      <w:tblPr>
        <w:tblW w:w="0" w:type="auto"/>
        <w:tblInd w:w="12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2"/>
        <w:gridCol w:w="1041"/>
        <w:gridCol w:w="1041"/>
        <w:gridCol w:w="1041"/>
        <w:gridCol w:w="1041"/>
        <w:gridCol w:w="1041"/>
        <w:gridCol w:w="1041"/>
      </w:tblGrid>
      <w:tr w:rsidR="00412235" w14:paraId="288654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0E605C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</w:rPr>
            </w:pPr>
            <w:r>
              <w:rPr>
                <w:b/>
                <w:sz w:val="22"/>
              </w:rPr>
              <w:t>Azonosító</w:t>
            </w:r>
            <w:r>
              <w:rPr>
                <w:rStyle w:val="Lbjegyzet-hivatkozs"/>
                <w:b w:val="0"/>
                <w:sz w:val="22"/>
              </w:rPr>
              <w:footnoteReference w:id="10"/>
            </w: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9388A7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</w:rPr>
            </w:pPr>
            <w:r>
              <w:rPr>
                <w:b/>
                <w:sz w:val="22"/>
              </w:rPr>
              <w:t>Mérete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EE69B4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Felület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59DB9B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</w:rPr>
            </w:pPr>
            <w:r>
              <w:rPr>
                <w:b/>
                <w:sz w:val="22"/>
              </w:rPr>
              <w:t>Beszerelt nyílászárók felülete</w:t>
            </w:r>
            <w:r>
              <w:rPr>
                <w:rStyle w:val="Lbjegyzet-hivatkozs"/>
                <w:b w:val="0"/>
                <w:sz w:val="22"/>
              </w:rPr>
              <w:footnoteReference w:id="11"/>
            </w: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4AB282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Loggia falak száma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AEFFF8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Felület nyílászárók nélkül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319E7F4C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Loggia fal hőátbocsátási tényezője</w:t>
            </w:r>
          </w:p>
        </w:tc>
      </w:tr>
      <w:tr w:rsidR="00412235" w14:paraId="1CD397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74585E" w14:textId="77777777" w:rsidR="00412235" w:rsidRDefault="00412235">
            <w:pPr>
              <w:rPr>
                <w:b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6EF34D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m*m</w:t>
            </w:r>
          </w:p>
        </w:tc>
        <w:tc>
          <w:tcPr>
            <w:tcW w:w="104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78B30E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79F102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1FBA29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db.</w:t>
            </w:r>
          </w:p>
        </w:tc>
        <w:tc>
          <w:tcPr>
            <w:tcW w:w="104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3587F7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1041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DFD1A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W/m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z w:val="16"/>
              </w:rPr>
              <w:t>K</w:t>
            </w:r>
          </w:p>
        </w:tc>
      </w:tr>
      <w:tr w:rsidR="00412235" w14:paraId="6C268580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F478C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8AE02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86F25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CD859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4BC8E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24E8E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AC758D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7A356503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C7331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BE3A9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9A177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40841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D7E07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8B945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186708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2D61B567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710C63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F52C2D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AC77B6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797841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072842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A0533A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5BD72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0D1A2FA9" w14:textId="77777777">
        <w:tblPrEx>
          <w:tblCellMar>
            <w:top w:w="0" w:type="dxa"/>
            <w:bottom w:w="0" w:type="dxa"/>
          </w:tblCellMar>
        </w:tblPrEx>
        <w:tc>
          <w:tcPr>
            <w:tcW w:w="43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78F4FB" w14:textId="77777777" w:rsidR="00412235" w:rsidRDefault="00412235">
            <w:pPr>
              <w:pStyle w:val="Cmsor9"/>
            </w:pPr>
            <w:r>
              <w:t>Összesen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5AFC60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0DBC0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  <w:sz w:val="22"/>
              </w:rPr>
            </w:pPr>
          </w:p>
        </w:tc>
        <w:tc>
          <w:tcPr>
            <w:tcW w:w="104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44B0561" w14:textId="77777777" w:rsidR="00412235" w:rsidRDefault="00412235">
            <w:pPr>
              <w:autoSpaceDE w:val="0"/>
              <w:autoSpaceDN w:val="0"/>
              <w:spacing w:before="120" w:after="120"/>
              <w:jc w:val="center"/>
              <w:rPr>
                <w:b/>
                <w:sz w:val="22"/>
              </w:rPr>
            </w:pPr>
          </w:p>
        </w:tc>
      </w:tr>
    </w:tbl>
    <w:p w14:paraId="40A31C91" w14:textId="77777777" w:rsidR="00412235" w:rsidRDefault="00412235">
      <w:pPr>
        <w:pStyle w:val="Adat4"/>
      </w:pPr>
      <w:r>
        <w:t>Loggia mélysége:</w:t>
      </w:r>
      <w:r>
        <w:tab/>
        <w:t>m</w:t>
      </w:r>
    </w:p>
    <w:p w14:paraId="4C8BCD07" w14:textId="77777777" w:rsidR="00412235" w:rsidRDefault="00412235">
      <w:pPr>
        <w:pStyle w:val="Adat4"/>
      </w:pPr>
      <w:r>
        <w:t>A loggiák beüvegezésének aránya az épületen:</w:t>
      </w:r>
      <w:r>
        <w:tab/>
        <w:t>%</w:t>
      </w:r>
    </w:p>
    <w:p w14:paraId="2A456407" w14:textId="77777777" w:rsidR="00412235" w:rsidRDefault="00412235">
      <w:pPr>
        <w:pStyle w:val="Adat4"/>
      </w:pPr>
      <w:r>
        <w:lastRenderedPageBreak/>
        <w:t>Jelenlegi állapot ismertetése:</w:t>
      </w:r>
      <w:r>
        <w:tab/>
      </w:r>
    </w:p>
    <w:p w14:paraId="431B3C41" w14:textId="77777777" w:rsidR="00412235" w:rsidRDefault="00412235">
      <w:pPr>
        <w:pStyle w:val="Adat4"/>
      </w:pPr>
      <w:r>
        <w:tab/>
      </w:r>
    </w:p>
    <w:p w14:paraId="06E3700B" w14:textId="77777777" w:rsidR="00412235" w:rsidRDefault="00412235">
      <w:pPr>
        <w:pStyle w:val="Adat4"/>
      </w:pPr>
      <w:r>
        <w:t>Tervezett beavatkozás ismertetése</w:t>
      </w:r>
      <w:r>
        <w:tab/>
      </w:r>
    </w:p>
    <w:p w14:paraId="5E4E1516" w14:textId="77777777" w:rsidR="00412235" w:rsidRDefault="00412235">
      <w:pPr>
        <w:pStyle w:val="Adat4"/>
      </w:pPr>
      <w:r>
        <w:tab/>
      </w:r>
    </w:p>
    <w:p w14:paraId="748BC495" w14:textId="77777777" w:rsidR="00412235" w:rsidRDefault="00412235">
      <w:pPr>
        <w:pStyle w:val="Kiemelt4"/>
        <w:spacing w:after="120"/>
        <w:ind w:left="432" w:hanging="72"/>
      </w:pPr>
    </w:p>
    <w:p w14:paraId="31016EEF" w14:textId="77777777" w:rsidR="00412235" w:rsidRDefault="00412235">
      <w:pPr>
        <w:pStyle w:val="Kiemelt4"/>
        <w:spacing w:after="120"/>
        <w:ind w:left="432" w:hanging="72"/>
        <w:rPr>
          <w:b/>
        </w:rPr>
      </w:pPr>
      <w:r>
        <w:t>Attika</w:t>
      </w:r>
    </w:p>
    <w:p w14:paraId="1F098265" w14:textId="77777777" w:rsidR="00412235" w:rsidRDefault="00412235">
      <w:pPr>
        <w:pStyle w:val="Adat4"/>
        <w:spacing w:after="120"/>
      </w:pPr>
    </w:p>
    <w:tbl>
      <w:tblPr>
        <w:tblW w:w="0" w:type="auto"/>
        <w:tblInd w:w="12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1"/>
        <w:gridCol w:w="1862"/>
        <w:gridCol w:w="1834"/>
        <w:gridCol w:w="1834"/>
      </w:tblGrid>
      <w:tr w:rsidR="00412235" w14:paraId="476CF4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11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ADC1FAD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Hosszúság</w:t>
            </w:r>
          </w:p>
        </w:tc>
        <w:tc>
          <w:tcPr>
            <w:tcW w:w="186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B81885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Magasság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26919D01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Felület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0FE6A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Anyaga</w:t>
            </w:r>
          </w:p>
        </w:tc>
      </w:tr>
      <w:tr w:rsidR="00412235" w14:paraId="4901F7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11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E09A72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86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91EC6A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83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79905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183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607B2" w14:textId="77777777" w:rsidR="00412235" w:rsidRDefault="00412235">
            <w:pPr>
              <w:rPr>
                <w:b/>
                <w:sz w:val="22"/>
              </w:rPr>
            </w:pPr>
          </w:p>
        </w:tc>
      </w:tr>
      <w:tr w:rsidR="00412235" w14:paraId="2F97C67C" w14:textId="77777777">
        <w:tblPrEx>
          <w:tblCellMar>
            <w:top w:w="0" w:type="dxa"/>
            <w:bottom w:w="0" w:type="dxa"/>
          </w:tblCellMar>
        </w:tblPrEx>
        <w:tc>
          <w:tcPr>
            <w:tcW w:w="1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921FA2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8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D47B71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8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085F9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8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709F30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</w:tbl>
    <w:p w14:paraId="6CA658EA" w14:textId="77777777" w:rsidR="00412235" w:rsidRDefault="00412235">
      <w:pPr>
        <w:pStyle w:val="Adat4"/>
      </w:pPr>
      <w:r>
        <w:t>Jelenlegi állapot ismertetése:</w:t>
      </w:r>
      <w:r>
        <w:tab/>
      </w:r>
    </w:p>
    <w:p w14:paraId="44ADE8FE" w14:textId="77777777" w:rsidR="00412235" w:rsidRDefault="00412235">
      <w:pPr>
        <w:pStyle w:val="Adat4"/>
      </w:pPr>
      <w:r>
        <w:tab/>
      </w:r>
    </w:p>
    <w:p w14:paraId="5ED025F9" w14:textId="77777777" w:rsidR="00412235" w:rsidRDefault="00412235">
      <w:pPr>
        <w:pStyle w:val="Adat4"/>
      </w:pPr>
      <w:r>
        <w:t>Tervezett beavatkozás ismertetése</w:t>
      </w:r>
      <w:r>
        <w:tab/>
      </w:r>
    </w:p>
    <w:p w14:paraId="724DA928" w14:textId="77777777" w:rsidR="00412235" w:rsidRDefault="00412235">
      <w:pPr>
        <w:pStyle w:val="Adat4"/>
      </w:pPr>
      <w:r>
        <w:tab/>
      </w:r>
    </w:p>
    <w:p w14:paraId="285F4C5C" w14:textId="77777777" w:rsidR="00412235" w:rsidRDefault="00412235">
      <w:pPr>
        <w:pStyle w:val="Kiemelt4"/>
        <w:ind w:left="1293" w:hanging="862"/>
      </w:pPr>
      <w:r>
        <w:t>Panelhézag tömítés</w:t>
      </w:r>
      <w:r>
        <w:rPr>
          <w:rStyle w:val="Lbjegyzet-hivatkozs"/>
        </w:rPr>
        <w:footnoteReference w:id="12"/>
      </w:r>
    </w:p>
    <w:p w14:paraId="6B011D64" w14:textId="77777777" w:rsidR="00412235" w:rsidRDefault="00412235">
      <w:pPr>
        <w:pStyle w:val="Adat4"/>
      </w:pPr>
      <w:r>
        <w:t>Tömítés anyaga:</w:t>
      </w:r>
      <w:r>
        <w:tab/>
      </w:r>
    </w:p>
    <w:p w14:paraId="24D17978" w14:textId="77777777" w:rsidR="00412235" w:rsidRDefault="00412235">
      <w:pPr>
        <w:pStyle w:val="Adat4"/>
      </w:pPr>
      <w:r>
        <w:t>Függőleges hosszúság:</w:t>
      </w:r>
      <w:r>
        <w:tab/>
        <w:t>m</w:t>
      </w:r>
    </w:p>
    <w:p w14:paraId="132DB90D" w14:textId="77777777" w:rsidR="00412235" w:rsidRDefault="00412235">
      <w:pPr>
        <w:pStyle w:val="Adat4"/>
      </w:pPr>
      <w:r>
        <w:t>Darabszám:</w:t>
      </w:r>
      <w:r>
        <w:tab/>
        <w:t>db.</w:t>
      </w:r>
    </w:p>
    <w:p w14:paraId="5C20F400" w14:textId="77777777" w:rsidR="00412235" w:rsidRDefault="00412235">
      <w:pPr>
        <w:pStyle w:val="Adat4"/>
      </w:pPr>
      <w:r>
        <w:t>Vízszintes hosszúság:</w:t>
      </w:r>
      <w:r>
        <w:tab/>
        <w:t>m</w:t>
      </w:r>
    </w:p>
    <w:p w14:paraId="773D7A64" w14:textId="77777777" w:rsidR="00412235" w:rsidRDefault="00412235">
      <w:pPr>
        <w:pStyle w:val="Adat4"/>
      </w:pPr>
      <w:r>
        <w:t>Darabszám:</w:t>
      </w:r>
      <w:r>
        <w:tab/>
        <w:t>db.</w:t>
      </w:r>
    </w:p>
    <w:p w14:paraId="0C8D38BB" w14:textId="77777777" w:rsidR="00412235" w:rsidRDefault="00412235">
      <w:pPr>
        <w:pStyle w:val="Adat4"/>
      </w:pPr>
      <w:r>
        <w:t>Jelenlegi állapot ismertetése:</w:t>
      </w:r>
      <w:r>
        <w:tab/>
      </w:r>
    </w:p>
    <w:p w14:paraId="20C60EB7" w14:textId="77777777" w:rsidR="00412235" w:rsidRDefault="00412235">
      <w:pPr>
        <w:pStyle w:val="Adat4"/>
      </w:pPr>
      <w:r>
        <w:tab/>
      </w:r>
    </w:p>
    <w:p w14:paraId="692F3F78" w14:textId="77777777" w:rsidR="00412235" w:rsidRDefault="00412235">
      <w:pPr>
        <w:pStyle w:val="Adat4"/>
      </w:pPr>
      <w:r>
        <w:t>Tervezett beavatkozás ismertetése</w:t>
      </w:r>
      <w:r>
        <w:tab/>
      </w:r>
    </w:p>
    <w:p w14:paraId="54A2D940" w14:textId="77777777" w:rsidR="00412235" w:rsidRDefault="00412235">
      <w:pPr>
        <w:pStyle w:val="Adat4"/>
      </w:pPr>
      <w:r>
        <w:tab/>
      </w:r>
    </w:p>
    <w:p w14:paraId="0675535B" w14:textId="77777777" w:rsidR="00412235" w:rsidRDefault="00412235">
      <w:pPr>
        <w:pStyle w:val="Kiemelt3"/>
        <w:pageBreakBefore/>
        <w:ind w:left="1009"/>
        <w:rPr>
          <w:u w:val="single"/>
        </w:rPr>
      </w:pPr>
      <w:r>
        <w:rPr>
          <w:u w:val="single"/>
        </w:rPr>
        <w:lastRenderedPageBreak/>
        <w:t>5.</w:t>
      </w:r>
      <w:r>
        <w:rPr>
          <w:u w:val="single"/>
        </w:rPr>
        <w:tab/>
        <w:t>Lapostető szerkezetei</w:t>
      </w:r>
    </w:p>
    <w:p w14:paraId="5E0B7B23" w14:textId="77777777" w:rsidR="00412235" w:rsidRDefault="00412235">
      <w:pPr>
        <w:pStyle w:val="Kiemelt4"/>
        <w:spacing w:before="240"/>
      </w:pPr>
      <w:r>
        <w:t>Tető kibúvó</w:t>
      </w:r>
    </w:p>
    <w:p w14:paraId="797FC694" w14:textId="77777777" w:rsidR="00412235" w:rsidRDefault="00412235">
      <w:pPr>
        <w:pStyle w:val="Adat4"/>
      </w:pPr>
      <w:r>
        <w:t>Anyaga:</w:t>
      </w:r>
      <w:r>
        <w:tab/>
      </w:r>
    </w:p>
    <w:p w14:paraId="35F205F1" w14:textId="77777777" w:rsidR="00412235" w:rsidRDefault="00412235">
      <w:pPr>
        <w:pStyle w:val="Adat4"/>
      </w:pPr>
      <w:r>
        <w:t>Mérete:</w:t>
      </w:r>
      <w:r>
        <w:tab/>
        <w:t>m*m</w:t>
      </w:r>
    </w:p>
    <w:p w14:paraId="20DAB0DD" w14:textId="77777777" w:rsidR="00412235" w:rsidRDefault="00412235">
      <w:pPr>
        <w:pStyle w:val="Adat4"/>
      </w:pPr>
      <w:r>
        <w:t>Száma</w:t>
      </w:r>
      <w:r>
        <w:tab/>
        <w:t>db.</w:t>
      </w:r>
    </w:p>
    <w:p w14:paraId="00BFDE9D" w14:textId="77777777" w:rsidR="00412235" w:rsidRDefault="00412235">
      <w:pPr>
        <w:pStyle w:val="Adat4"/>
      </w:pPr>
      <w:r>
        <w:t>Jelenlegi állapot ismertetése:</w:t>
      </w:r>
      <w:r>
        <w:tab/>
      </w:r>
    </w:p>
    <w:p w14:paraId="5BCBD5B8" w14:textId="77777777" w:rsidR="00412235" w:rsidRDefault="00412235">
      <w:pPr>
        <w:pStyle w:val="Adat4"/>
      </w:pPr>
      <w:r>
        <w:tab/>
      </w:r>
    </w:p>
    <w:p w14:paraId="35D2E5E3" w14:textId="77777777" w:rsidR="00412235" w:rsidRDefault="00412235">
      <w:pPr>
        <w:pStyle w:val="Adat4"/>
      </w:pPr>
      <w:r>
        <w:t>Tervezett beavatkozás ismertetése</w:t>
      </w:r>
      <w:r>
        <w:tab/>
      </w:r>
    </w:p>
    <w:p w14:paraId="76CA05EF" w14:textId="77777777" w:rsidR="00412235" w:rsidRDefault="00412235">
      <w:pPr>
        <w:pStyle w:val="Adat4"/>
      </w:pPr>
      <w:r>
        <w:tab/>
      </w:r>
    </w:p>
    <w:p w14:paraId="3F52A52D" w14:textId="77777777" w:rsidR="00412235" w:rsidRDefault="00412235">
      <w:pPr>
        <w:pStyle w:val="Kiemelt4"/>
        <w:spacing w:before="240"/>
      </w:pPr>
      <w:r>
        <w:t>Szellőző felépítmény</w:t>
      </w:r>
    </w:p>
    <w:p w14:paraId="609772DB" w14:textId="77777777" w:rsidR="00412235" w:rsidRDefault="00412235">
      <w:pPr>
        <w:pStyle w:val="Adat4"/>
      </w:pPr>
      <w:r>
        <w:t>Anyaga:</w:t>
      </w:r>
      <w:r>
        <w:tab/>
      </w:r>
    </w:p>
    <w:p w14:paraId="2D1E2EA6" w14:textId="77777777" w:rsidR="00412235" w:rsidRDefault="00412235">
      <w:pPr>
        <w:pStyle w:val="Adat4"/>
      </w:pPr>
      <w:r>
        <w:t>Mérete:</w:t>
      </w:r>
      <w:r>
        <w:tab/>
        <w:t>m*m</w:t>
      </w:r>
    </w:p>
    <w:p w14:paraId="79F07024" w14:textId="77777777" w:rsidR="00412235" w:rsidRDefault="00412235">
      <w:pPr>
        <w:pStyle w:val="Adat4"/>
      </w:pPr>
      <w:r>
        <w:t>Magassága:</w:t>
      </w:r>
      <w:r>
        <w:tab/>
        <w:t>m</w:t>
      </w:r>
    </w:p>
    <w:p w14:paraId="180B0D1E" w14:textId="77777777" w:rsidR="00412235" w:rsidRDefault="00412235">
      <w:pPr>
        <w:pStyle w:val="Adat4"/>
      </w:pPr>
      <w:r>
        <w:t>Száma</w:t>
      </w:r>
      <w:r>
        <w:tab/>
        <w:t>db.</w:t>
      </w:r>
    </w:p>
    <w:p w14:paraId="7B02EB12" w14:textId="77777777" w:rsidR="00412235" w:rsidRDefault="00412235">
      <w:pPr>
        <w:pStyle w:val="Adat4"/>
      </w:pPr>
      <w:r>
        <w:t>Jelenlegi állapot ismertetése:</w:t>
      </w:r>
      <w:r>
        <w:tab/>
      </w:r>
    </w:p>
    <w:p w14:paraId="3A011411" w14:textId="77777777" w:rsidR="00412235" w:rsidRDefault="00412235">
      <w:pPr>
        <w:pStyle w:val="Adat4"/>
      </w:pPr>
      <w:r>
        <w:tab/>
      </w:r>
    </w:p>
    <w:p w14:paraId="566B93D6" w14:textId="77777777" w:rsidR="00412235" w:rsidRDefault="00412235">
      <w:pPr>
        <w:pStyle w:val="Adat4"/>
      </w:pPr>
      <w:r>
        <w:t>Tervezett beavatkozás ismertetése</w:t>
      </w:r>
      <w:r>
        <w:tab/>
      </w:r>
    </w:p>
    <w:p w14:paraId="78135367" w14:textId="77777777" w:rsidR="00412235" w:rsidRDefault="00412235">
      <w:pPr>
        <w:pStyle w:val="Adat4"/>
      </w:pPr>
      <w:r>
        <w:tab/>
      </w:r>
    </w:p>
    <w:p w14:paraId="18738E62" w14:textId="77777777" w:rsidR="00412235" w:rsidRDefault="00412235">
      <w:pPr>
        <w:pStyle w:val="Kiemelt4"/>
        <w:spacing w:before="240"/>
      </w:pPr>
      <w:r>
        <w:t xml:space="preserve">Csatornaszerelvények (lombkosár, </w:t>
      </w:r>
      <w:proofErr w:type="gramStart"/>
      <w:r>
        <w:t>összefolyó,</w:t>
      </w:r>
      <w:proofErr w:type="gramEnd"/>
      <w:r>
        <w:t xml:space="preserve"> stb.)</w:t>
      </w:r>
    </w:p>
    <w:p w14:paraId="2429F1BD" w14:textId="77777777" w:rsidR="00412235" w:rsidRDefault="00412235">
      <w:pPr>
        <w:pStyle w:val="Adat4"/>
      </w:pPr>
      <w:r>
        <w:t>Fajtája:</w:t>
      </w:r>
      <w:r>
        <w:tab/>
      </w:r>
    </w:p>
    <w:p w14:paraId="782B929C" w14:textId="77777777" w:rsidR="00412235" w:rsidRDefault="00412235">
      <w:pPr>
        <w:pStyle w:val="Adat4"/>
      </w:pPr>
      <w:r>
        <w:t>Darabszáma:</w:t>
      </w:r>
      <w:r>
        <w:tab/>
        <w:t>db.</w:t>
      </w:r>
    </w:p>
    <w:p w14:paraId="3AA4584B" w14:textId="77777777" w:rsidR="00412235" w:rsidRDefault="00412235">
      <w:pPr>
        <w:pStyle w:val="Adat4"/>
      </w:pPr>
      <w:r>
        <w:t>Fajtája:</w:t>
      </w:r>
      <w:r>
        <w:tab/>
      </w:r>
    </w:p>
    <w:p w14:paraId="4DDC0532" w14:textId="77777777" w:rsidR="00412235" w:rsidRDefault="00412235">
      <w:pPr>
        <w:pStyle w:val="Adat4"/>
      </w:pPr>
      <w:r>
        <w:t>Darabszáma:</w:t>
      </w:r>
      <w:r>
        <w:tab/>
        <w:t>db.</w:t>
      </w:r>
    </w:p>
    <w:p w14:paraId="0CC021BD" w14:textId="77777777" w:rsidR="00412235" w:rsidRDefault="00412235">
      <w:pPr>
        <w:pStyle w:val="Adat4"/>
      </w:pPr>
      <w:r>
        <w:t>Fajtája:</w:t>
      </w:r>
      <w:r>
        <w:tab/>
      </w:r>
    </w:p>
    <w:p w14:paraId="41DB0994" w14:textId="77777777" w:rsidR="00412235" w:rsidRDefault="00412235">
      <w:pPr>
        <w:pStyle w:val="Adat4"/>
      </w:pPr>
      <w:r>
        <w:t>Darabszáma:</w:t>
      </w:r>
      <w:r>
        <w:tab/>
        <w:t>db.</w:t>
      </w:r>
    </w:p>
    <w:p w14:paraId="0B0B5C45" w14:textId="77777777" w:rsidR="00412235" w:rsidRDefault="00412235">
      <w:pPr>
        <w:pStyle w:val="Adat4"/>
      </w:pPr>
      <w:r>
        <w:t>Jelenlegi állapot ismertetése:</w:t>
      </w:r>
      <w:r>
        <w:tab/>
      </w:r>
    </w:p>
    <w:p w14:paraId="4DDF6CF3" w14:textId="77777777" w:rsidR="00412235" w:rsidRDefault="00412235">
      <w:pPr>
        <w:pStyle w:val="Adat4"/>
      </w:pPr>
      <w:r>
        <w:tab/>
      </w:r>
    </w:p>
    <w:p w14:paraId="0F6394BA" w14:textId="77777777" w:rsidR="00412235" w:rsidRDefault="00412235">
      <w:pPr>
        <w:pStyle w:val="Adat4"/>
      </w:pPr>
      <w:r>
        <w:t>Tervezett beavatkozás ismertetése</w:t>
      </w:r>
      <w:r>
        <w:tab/>
      </w:r>
    </w:p>
    <w:p w14:paraId="7A4D4D01" w14:textId="77777777" w:rsidR="00412235" w:rsidRDefault="00412235">
      <w:pPr>
        <w:pStyle w:val="Adat4"/>
      </w:pPr>
      <w:r>
        <w:tab/>
      </w:r>
    </w:p>
    <w:p w14:paraId="02900A5D" w14:textId="77777777" w:rsidR="00412235" w:rsidRDefault="00412235">
      <w:pPr>
        <w:pStyle w:val="Kiemelt4"/>
        <w:pageBreakBefore/>
        <w:spacing w:before="240"/>
      </w:pPr>
      <w:r>
        <w:lastRenderedPageBreak/>
        <w:t>Tetőbádogozás (attika szegély)</w:t>
      </w:r>
    </w:p>
    <w:p w14:paraId="6AEA53F2" w14:textId="77777777" w:rsidR="00412235" w:rsidRDefault="00412235">
      <w:pPr>
        <w:pStyle w:val="Adat4"/>
        <w:rPr>
          <w:b/>
        </w:rPr>
      </w:pPr>
      <w:r>
        <w:t>Anyaga:</w:t>
      </w:r>
      <w:r>
        <w:tab/>
      </w:r>
    </w:p>
    <w:p w14:paraId="3AA353AB" w14:textId="77777777" w:rsidR="00412235" w:rsidRDefault="00412235">
      <w:pPr>
        <w:pStyle w:val="Adat4"/>
      </w:pPr>
      <w:r>
        <w:t>Kiterített szélessége:</w:t>
      </w:r>
      <w:r>
        <w:tab/>
        <w:t>m</w:t>
      </w:r>
    </w:p>
    <w:p w14:paraId="26CD8F21" w14:textId="77777777" w:rsidR="00412235" w:rsidRDefault="00412235">
      <w:pPr>
        <w:pStyle w:val="Adat4"/>
      </w:pPr>
      <w:r>
        <w:t>Hossza:</w:t>
      </w:r>
      <w:r>
        <w:tab/>
        <w:t>m</w:t>
      </w:r>
    </w:p>
    <w:p w14:paraId="36F8ADD2" w14:textId="77777777" w:rsidR="00412235" w:rsidRDefault="00412235">
      <w:pPr>
        <w:pStyle w:val="Adat4"/>
        <w:spacing w:before="240"/>
      </w:pPr>
      <w:r>
        <w:t>Jelenlegi állapot ismertetése:</w:t>
      </w:r>
      <w:r>
        <w:tab/>
      </w:r>
    </w:p>
    <w:p w14:paraId="7D311A0B" w14:textId="77777777" w:rsidR="00412235" w:rsidRDefault="00412235">
      <w:pPr>
        <w:pStyle w:val="Adat4"/>
      </w:pPr>
      <w:r>
        <w:tab/>
      </w:r>
    </w:p>
    <w:p w14:paraId="5FC10025" w14:textId="77777777" w:rsidR="00412235" w:rsidRDefault="00412235">
      <w:pPr>
        <w:pStyle w:val="Adat4"/>
      </w:pPr>
      <w:r>
        <w:t>Tervezett beavatkozás ismertetése</w:t>
      </w:r>
      <w:r>
        <w:tab/>
      </w:r>
    </w:p>
    <w:p w14:paraId="0A2F77DE" w14:textId="77777777" w:rsidR="00412235" w:rsidRDefault="00412235">
      <w:pPr>
        <w:pStyle w:val="Adat4"/>
      </w:pPr>
      <w:r>
        <w:tab/>
      </w:r>
    </w:p>
    <w:p w14:paraId="5A162CC1" w14:textId="77777777" w:rsidR="00412235" w:rsidRDefault="00412235">
      <w:pPr>
        <w:pStyle w:val="Adat4"/>
      </w:pPr>
    </w:p>
    <w:p w14:paraId="1FBFCF4B" w14:textId="77777777" w:rsidR="00412235" w:rsidRDefault="00412235">
      <w:pPr>
        <w:pStyle w:val="Kiemelt4"/>
        <w:spacing w:after="120"/>
        <w:rPr>
          <w:b/>
        </w:rPr>
      </w:pPr>
      <w:r>
        <w:t>Attika</w:t>
      </w:r>
    </w:p>
    <w:p w14:paraId="1C80284C" w14:textId="77777777" w:rsidR="00412235" w:rsidRDefault="00412235">
      <w:pPr>
        <w:pStyle w:val="Adat4"/>
        <w:spacing w:after="120"/>
      </w:pPr>
    </w:p>
    <w:tbl>
      <w:tblPr>
        <w:tblW w:w="0" w:type="auto"/>
        <w:tblInd w:w="12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1"/>
        <w:gridCol w:w="1862"/>
        <w:gridCol w:w="1834"/>
        <w:gridCol w:w="1834"/>
      </w:tblGrid>
      <w:tr w:rsidR="00412235" w14:paraId="37E1A8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11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7B9699FD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Hosszúság</w:t>
            </w:r>
          </w:p>
        </w:tc>
        <w:tc>
          <w:tcPr>
            <w:tcW w:w="186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9E6975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Magasság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74092BB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Felület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9F8FC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Anyaga</w:t>
            </w:r>
          </w:p>
        </w:tc>
      </w:tr>
      <w:tr w:rsidR="00412235" w14:paraId="114E1B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11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043F23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86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F715A1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</w:p>
        </w:tc>
        <w:tc>
          <w:tcPr>
            <w:tcW w:w="183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59B41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>
              <w:rPr>
                <w:sz w:val="16"/>
                <w:vertAlign w:val="superscript"/>
              </w:rPr>
              <w:t>2</w:t>
            </w:r>
          </w:p>
        </w:tc>
        <w:tc>
          <w:tcPr>
            <w:tcW w:w="183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1D751" w14:textId="77777777" w:rsidR="00412235" w:rsidRDefault="00412235">
            <w:pPr>
              <w:rPr>
                <w:b/>
                <w:sz w:val="22"/>
              </w:rPr>
            </w:pPr>
          </w:p>
        </w:tc>
      </w:tr>
      <w:tr w:rsidR="00412235" w14:paraId="36D1FE28" w14:textId="77777777">
        <w:tblPrEx>
          <w:tblCellMar>
            <w:top w:w="0" w:type="dxa"/>
            <w:bottom w:w="0" w:type="dxa"/>
          </w:tblCellMar>
        </w:tblPrEx>
        <w:tc>
          <w:tcPr>
            <w:tcW w:w="1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929409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8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4612E9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8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02F05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8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87308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</w:tbl>
    <w:p w14:paraId="31101A7A" w14:textId="77777777" w:rsidR="00412235" w:rsidRDefault="00412235">
      <w:pPr>
        <w:pStyle w:val="Adat4"/>
        <w:spacing w:before="240"/>
      </w:pPr>
      <w:r>
        <w:t>Jelenlegi állapot ismertetése:</w:t>
      </w:r>
      <w:r>
        <w:tab/>
      </w:r>
    </w:p>
    <w:p w14:paraId="51D47AE8" w14:textId="77777777" w:rsidR="00412235" w:rsidRDefault="00412235">
      <w:pPr>
        <w:pStyle w:val="Adat4"/>
      </w:pPr>
      <w:r>
        <w:tab/>
      </w:r>
    </w:p>
    <w:p w14:paraId="5F7C0626" w14:textId="77777777" w:rsidR="00412235" w:rsidRDefault="00412235">
      <w:pPr>
        <w:pStyle w:val="Adat4"/>
      </w:pPr>
      <w:r>
        <w:t>Tervezett beavatkozás ismertetése</w:t>
      </w:r>
      <w:r>
        <w:tab/>
      </w:r>
    </w:p>
    <w:p w14:paraId="3404C0EA" w14:textId="77777777" w:rsidR="00412235" w:rsidRDefault="00412235">
      <w:pPr>
        <w:pStyle w:val="Adat4"/>
      </w:pPr>
      <w:r>
        <w:tab/>
      </w:r>
    </w:p>
    <w:p w14:paraId="35699412" w14:textId="77777777" w:rsidR="00412235" w:rsidRDefault="00412235">
      <w:pPr>
        <w:pStyle w:val="Adat4"/>
      </w:pPr>
    </w:p>
    <w:p w14:paraId="2E623FD2" w14:textId="77777777" w:rsidR="00412235" w:rsidRDefault="00412235">
      <w:pPr>
        <w:pStyle w:val="Kiemelt3"/>
        <w:pageBreakBefore/>
        <w:ind w:left="1009"/>
        <w:rPr>
          <w:u w:val="single"/>
        </w:rPr>
      </w:pPr>
      <w:r>
        <w:rPr>
          <w:u w:val="single"/>
        </w:rPr>
        <w:lastRenderedPageBreak/>
        <w:t>6.</w:t>
      </w:r>
      <w:r>
        <w:rPr>
          <w:u w:val="single"/>
        </w:rPr>
        <w:tab/>
        <w:t>Magastető szerkezetei</w:t>
      </w:r>
    </w:p>
    <w:p w14:paraId="0A37277F" w14:textId="77777777" w:rsidR="00412235" w:rsidRDefault="00412235">
      <w:pPr>
        <w:pStyle w:val="Kiemelt4"/>
        <w:spacing w:before="240"/>
      </w:pPr>
      <w:r>
        <w:t>Héjazat</w:t>
      </w:r>
    </w:p>
    <w:p w14:paraId="00F2DC34" w14:textId="77777777" w:rsidR="00412235" w:rsidRDefault="00412235">
      <w:pPr>
        <w:pStyle w:val="Adat4"/>
      </w:pPr>
      <w:r>
        <w:t>A héjazat síkjában mért befoglaló méretek</w:t>
      </w:r>
    </w:p>
    <w:p w14:paraId="7FF658AE" w14:textId="77777777" w:rsidR="00412235" w:rsidRDefault="00412235">
      <w:pPr>
        <w:pStyle w:val="Adat4"/>
      </w:pPr>
      <w:r>
        <w:t>Hosszúság</w:t>
      </w:r>
      <w:r>
        <w:tab/>
        <w:t>m</w:t>
      </w:r>
    </w:p>
    <w:p w14:paraId="28B50858" w14:textId="77777777" w:rsidR="00412235" w:rsidRDefault="00412235">
      <w:pPr>
        <w:pStyle w:val="Adat4"/>
      </w:pPr>
      <w:r>
        <w:t>Szélesség:</w:t>
      </w:r>
      <w:r>
        <w:tab/>
        <w:t>m</w:t>
      </w:r>
    </w:p>
    <w:p w14:paraId="440DE405" w14:textId="77777777" w:rsidR="00412235" w:rsidRDefault="00412235">
      <w:pPr>
        <w:pStyle w:val="Adat4"/>
      </w:pPr>
      <w:r>
        <w:t>Felület:</w:t>
      </w:r>
      <w:r>
        <w:tab/>
        <w:t>m</w:t>
      </w:r>
      <w:r>
        <w:rPr>
          <w:vertAlign w:val="superscript"/>
        </w:rPr>
        <w:t>2</w:t>
      </w:r>
    </w:p>
    <w:p w14:paraId="63F17BAA" w14:textId="77777777" w:rsidR="00412235" w:rsidRDefault="00412235">
      <w:pPr>
        <w:pStyle w:val="Adat4"/>
        <w:spacing w:before="240" w:after="120"/>
      </w:pPr>
      <w:r>
        <w:t>Rétegrend (belső térből kifelé haladva)</w:t>
      </w:r>
    </w:p>
    <w:tbl>
      <w:tblPr>
        <w:tblW w:w="0" w:type="auto"/>
        <w:tblInd w:w="12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4"/>
        <w:gridCol w:w="1796"/>
      </w:tblGrid>
      <w:tr w:rsidR="00412235" w14:paraId="11C635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2221F85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t>Rétegvastagság</w:t>
            </w:r>
          </w:p>
        </w:tc>
        <w:tc>
          <w:tcPr>
            <w:tcW w:w="179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00756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t>Réteg megnevezése</w:t>
            </w:r>
          </w:p>
        </w:tc>
      </w:tr>
      <w:tr w:rsidR="00412235" w14:paraId="57EF9A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94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0ABEDA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cm</w:t>
            </w:r>
          </w:p>
        </w:tc>
        <w:tc>
          <w:tcPr>
            <w:tcW w:w="1796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8B90A" w14:textId="77777777" w:rsidR="00412235" w:rsidRDefault="00412235">
            <w:pPr>
              <w:rPr>
                <w:b/>
                <w:sz w:val="22"/>
              </w:rPr>
            </w:pPr>
          </w:p>
        </w:tc>
      </w:tr>
      <w:tr w:rsidR="00412235" w14:paraId="652F4CCF" w14:textId="77777777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B34AE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7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F0C12B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39F8DB16" w14:textId="77777777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29842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B80DDF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76B922C5" w14:textId="77777777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9A1E0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C3E1C4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280D8ABD" w14:textId="77777777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7E876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1DCB51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3187F2E7" w14:textId="77777777">
        <w:tblPrEx>
          <w:tblCellMar>
            <w:top w:w="0" w:type="dxa"/>
            <w:bottom w:w="0" w:type="dxa"/>
          </w:tblCellMar>
        </w:tblPrEx>
        <w:tc>
          <w:tcPr>
            <w:tcW w:w="18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9043DC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82888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</w:tbl>
    <w:p w14:paraId="477E4762" w14:textId="77777777" w:rsidR="00412235" w:rsidRDefault="00412235">
      <w:pPr>
        <w:pStyle w:val="Adat4"/>
      </w:pPr>
      <w:r>
        <w:t>A héjazat hőátbocsátási tényezője:</w:t>
      </w:r>
      <w:r>
        <w:tab/>
        <w:t>W/m</w:t>
      </w:r>
      <w:r>
        <w:rPr>
          <w:vertAlign w:val="superscript"/>
        </w:rPr>
        <w:t>2</w:t>
      </w:r>
      <w:r>
        <w:t>K</w:t>
      </w:r>
    </w:p>
    <w:p w14:paraId="52854EAC" w14:textId="77777777" w:rsidR="00412235" w:rsidRDefault="00412235">
      <w:pPr>
        <w:pStyle w:val="Adat4"/>
      </w:pPr>
      <w:r>
        <w:t>Jelenlegi állapot ismertetése:</w:t>
      </w:r>
      <w:r>
        <w:tab/>
      </w:r>
    </w:p>
    <w:p w14:paraId="5F27EEAE" w14:textId="77777777" w:rsidR="00412235" w:rsidRDefault="00412235">
      <w:pPr>
        <w:pStyle w:val="Adat4"/>
      </w:pPr>
      <w:r>
        <w:tab/>
      </w:r>
    </w:p>
    <w:p w14:paraId="19FC6D05" w14:textId="77777777" w:rsidR="00412235" w:rsidRDefault="00412235">
      <w:pPr>
        <w:pStyle w:val="Adat4"/>
      </w:pPr>
      <w:r>
        <w:t>Tervezett beavatkozás ismertetése</w:t>
      </w:r>
      <w:r>
        <w:tab/>
      </w:r>
    </w:p>
    <w:p w14:paraId="03EF0A33" w14:textId="77777777" w:rsidR="00412235" w:rsidRDefault="00412235">
      <w:pPr>
        <w:pStyle w:val="Adat4"/>
      </w:pPr>
      <w:r>
        <w:tab/>
      </w:r>
    </w:p>
    <w:p w14:paraId="0466EE8B" w14:textId="77777777" w:rsidR="00412235" w:rsidRDefault="00412235">
      <w:pPr>
        <w:pStyle w:val="Kiemelt3"/>
        <w:pageBreakBefore/>
        <w:ind w:left="1009"/>
        <w:rPr>
          <w:u w:val="single"/>
        </w:rPr>
      </w:pPr>
      <w:r>
        <w:rPr>
          <w:u w:val="single"/>
        </w:rPr>
        <w:lastRenderedPageBreak/>
        <w:t>7.</w:t>
      </w:r>
      <w:r>
        <w:rPr>
          <w:u w:val="single"/>
        </w:rPr>
        <w:tab/>
        <w:t>Személyfelvonó</w:t>
      </w:r>
    </w:p>
    <w:p w14:paraId="7BD9FDD2" w14:textId="77777777" w:rsidR="00412235" w:rsidRDefault="00412235">
      <w:pPr>
        <w:pStyle w:val="Kiemelt4"/>
        <w:spacing w:before="240"/>
      </w:pPr>
      <w:r>
        <w:t>Felvonó berendezés</w:t>
      </w:r>
    </w:p>
    <w:p w14:paraId="74EB4B62" w14:textId="77777777" w:rsidR="00412235" w:rsidRDefault="00412235">
      <w:pPr>
        <w:pStyle w:val="Adat4"/>
      </w:pPr>
      <w:r>
        <w:t>Típusa:</w:t>
      </w:r>
      <w:r>
        <w:tab/>
      </w:r>
    </w:p>
    <w:p w14:paraId="01B7F69A" w14:textId="77777777" w:rsidR="00412235" w:rsidRDefault="00412235">
      <w:pPr>
        <w:pStyle w:val="Adat4"/>
      </w:pPr>
      <w:r>
        <w:t>Mennyisége</w:t>
      </w:r>
      <w:r>
        <w:tab/>
        <w:t>db.</w:t>
      </w:r>
    </w:p>
    <w:p w14:paraId="097C1923" w14:textId="77777777" w:rsidR="00412235" w:rsidRDefault="00412235">
      <w:pPr>
        <w:pStyle w:val="Adat4"/>
      </w:pPr>
      <w:r>
        <w:t>Vezérlése:</w:t>
      </w:r>
      <w:r>
        <w:tab/>
      </w:r>
    </w:p>
    <w:p w14:paraId="78DD071D" w14:textId="77777777" w:rsidR="00412235" w:rsidRDefault="00412235">
      <w:pPr>
        <w:pStyle w:val="Adat4"/>
      </w:pPr>
      <w:r>
        <w:t>Teherbírása:</w:t>
      </w:r>
      <w:r>
        <w:tab/>
        <w:t>kg</w:t>
      </w:r>
    </w:p>
    <w:p w14:paraId="5266EB98" w14:textId="77777777" w:rsidR="00412235" w:rsidRDefault="00412235">
      <w:pPr>
        <w:pStyle w:val="Adat4"/>
      </w:pPr>
      <w:r>
        <w:t>Emelőmagassága:</w:t>
      </w:r>
      <w:r>
        <w:tab/>
        <w:t>m</w:t>
      </w:r>
    </w:p>
    <w:p w14:paraId="516911E4" w14:textId="77777777" w:rsidR="00412235" w:rsidRDefault="00412235">
      <w:pPr>
        <w:pStyle w:val="Adat4"/>
      </w:pPr>
      <w:r>
        <w:t>Jelenlegi állapot ismertetése:</w:t>
      </w:r>
      <w:r>
        <w:tab/>
      </w:r>
    </w:p>
    <w:p w14:paraId="46E03257" w14:textId="77777777" w:rsidR="00412235" w:rsidRDefault="00412235">
      <w:pPr>
        <w:pStyle w:val="Adat4"/>
      </w:pPr>
      <w:r>
        <w:tab/>
      </w:r>
    </w:p>
    <w:p w14:paraId="21F81DA2" w14:textId="77777777" w:rsidR="00412235" w:rsidRDefault="00412235">
      <w:pPr>
        <w:pStyle w:val="Adat4"/>
      </w:pPr>
      <w:r>
        <w:t>Tervezett beavatkozás ismertetése</w:t>
      </w:r>
      <w:r>
        <w:tab/>
      </w:r>
    </w:p>
    <w:p w14:paraId="46958427" w14:textId="77777777" w:rsidR="00412235" w:rsidRDefault="00412235">
      <w:pPr>
        <w:pStyle w:val="Adat4"/>
      </w:pPr>
      <w:r>
        <w:tab/>
      </w:r>
    </w:p>
    <w:p w14:paraId="70FB9DC3" w14:textId="77777777" w:rsidR="00412235" w:rsidRDefault="00412235">
      <w:pPr>
        <w:pStyle w:val="Kiemelt4"/>
      </w:pPr>
      <w:r>
        <w:t>Felvonó gépház</w:t>
      </w:r>
    </w:p>
    <w:p w14:paraId="7FE03A9F" w14:textId="77777777" w:rsidR="00412235" w:rsidRDefault="00412235">
      <w:pPr>
        <w:pStyle w:val="Adat4"/>
      </w:pPr>
      <w:r>
        <w:t>Elhelyezkedése (Jelölje aláhúzással!)</w:t>
      </w:r>
    </w:p>
    <w:p w14:paraId="5835DE78" w14:textId="77777777" w:rsidR="00412235" w:rsidRDefault="00412235">
      <w:pPr>
        <w:pStyle w:val="Adat4"/>
        <w:ind w:left="1728"/>
      </w:pPr>
      <w:r>
        <w:t>alsó</w:t>
      </w:r>
    </w:p>
    <w:p w14:paraId="25A49369" w14:textId="77777777" w:rsidR="00412235" w:rsidRDefault="00412235">
      <w:pPr>
        <w:pStyle w:val="Adat4"/>
        <w:ind w:left="1728"/>
      </w:pPr>
      <w:r>
        <w:t>felső</w:t>
      </w:r>
    </w:p>
    <w:p w14:paraId="35B7F99D" w14:textId="77777777" w:rsidR="00412235" w:rsidRDefault="00412235">
      <w:pPr>
        <w:pStyle w:val="Adat4"/>
      </w:pPr>
      <w:r>
        <w:t>Emelő berendezés:</w:t>
      </w:r>
      <w:r>
        <w:tab/>
      </w:r>
    </w:p>
    <w:p w14:paraId="6DEFC709" w14:textId="77777777" w:rsidR="00412235" w:rsidRDefault="00412235">
      <w:pPr>
        <w:pStyle w:val="Adat4"/>
      </w:pPr>
      <w:r>
        <w:t>Jelenlegi állapot ismertetése:</w:t>
      </w:r>
      <w:r>
        <w:tab/>
      </w:r>
    </w:p>
    <w:p w14:paraId="22B39DA8" w14:textId="77777777" w:rsidR="00412235" w:rsidRDefault="00412235">
      <w:pPr>
        <w:pStyle w:val="Adat4"/>
      </w:pPr>
      <w:r>
        <w:tab/>
      </w:r>
    </w:p>
    <w:p w14:paraId="5FB3F365" w14:textId="77777777" w:rsidR="00412235" w:rsidRDefault="00412235">
      <w:pPr>
        <w:pStyle w:val="Adat4"/>
      </w:pPr>
      <w:r>
        <w:t>Tervezett beavatkozás ismertetése</w:t>
      </w:r>
      <w:r>
        <w:tab/>
      </w:r>
    </w:p>
    <w:p w14:paraId="158D60D5" w14:textId="77777777" w:rsidR="00412235" w:rsidRDefault="00412235">
      <w:pPr>
        <w:pStyle w:val="Adat4"/>
      </w:pPr>
      <w:r>
        <w:tab/>
      </w:r>
    </w:p>
    <w:p w14:paraId="6BC87782" w14:textId="77777777" w:rsidR="00412235" w:rsidRDefault="00412235">
      <w:pPr>
        <w:pStyle w:val="Kiemelt2"/>
        <w:pageBreakBefore/>
        <w:ind w:hanging="578"/>
        <w:rPr>
          <w:i/>
          <w:u w:val="single"/>
        </w:rPr>
      </w:pPr>
      <w:r>
        <w:rPr>
          <w:i/>
          <w:u w:val="single"/>
        </w:rPr>
        <w:lastRenderedPageBreak/>
        <w:t>8. Fűtési rendszer</w:t>
      </w:r>
    </w:p>
    <w:p w14:paraId="049DB5E9" w14:textId="77777777" w:rsidR="00412235" w:rsidRDefault="00412235">
      <w:pPr>
        <w:pStyle w:val="Adat"/>
        <w:spacing w:before="240"/>
      </w:pPr>
      <w:r>
        <w:rPr>
          <w:i/>
          <w:u w:val="single"/>
        </w:rPr>
        <w:t>A fűtési rendszer típusa</w:t>
      </w:r>
      <w:r>
        <w:t xml:space="preserve"> (Jelölje aláhúzással!)</w:t>
      </w:r>
    </w:p>
    <w:p w14:paraId="31584C8A" w14:textId="77777777" w:rsidR="00412235" w:rsidRDefault="00412235">
      <w:pPr>
        <w:pStyle w:val="Adat"/>
        <w:ind w:left="1152"/>
      </w:pPr>
      <w:r>
        <w:t>egyedi</w:t>
      </w:r>
    </w:p>
    <w:p w14:paraId="237D1A02" w14:textId="77777777" w:rsidR="00412235" w:rsidRDefault="00412235">
      <w:pPr>
        <w:pStyle w:val="Adat"/>
        <w:ind w:left="1152"/>
      </w:pPr>
      <w:r>
        <w:t>központi</w:t>
      </w:r>
    </w:p>
    <w:p w14:paraId="115B8A55" w14:textId="77777777" w:rsidR="00412235" w:rsidRDefault="00412235">
      <w:pPr>
        <w:pStyle w:val="Adat"/>
        <w:ind w:left="1152"/>
      </w:pPr>
      <w:r>
        <w:t>távfűtés</w:t>
      </w:r>
    </w:p>
    <w:p w14:paraId="7FD69CEA" w14:textId="77777777" w:rsidR="00412235" w:rsidRDefault="00412235">
      <w:pPr>
        <w:pStyle w:val="Adat"/>
        <w:spacing w:before="240"/>
      </w:pPr>
      <w:r>
        <w:rPr>
          <w:i/>
          <w:u w:val="single"/>
        </w:rPr>
        <w:t xml:space="preserve">Az </w:t>
      </w:r>
      <w:proofErr w:type="spellStart"/>
      <w:r>
        <w:rPr>
          <w:i/>
          <w:u w:val="single"/>
        </w:rPr>
        <w:t>enegiahordozó</w:t>
      </w:r>
      <w:proofErr w:type="spellEnd"/>
      <w:r>
        <w:rPr>
          <w:i/>
          <w:u w:val="single"/>
        </w:rPr>
        <w:t xml:space="preserve"> típusa</w:t>
      </w:r>
      <w:r>
        <w:rPr>
          <w:i/>
        </w:rPr>
        <w:t xml:space="preserve"> </w:t>
      </w:r>
      <w:r>
        <w:t>(egyedi és központi fűtéseknél) (Jelölje aláhúzással!)</w:t>
      </w:r>
    </w:p>
    <w:p w14:paraId="674ECC7E" w14:textId="77777777" w:rsidR="00412235" w:rsidRDefault="00412235">
      <w:pPr>
        <w:pStyle w:val="Adat"/>
        <w:ind w:left="1152"/>
      </w:pPr>
      <w:r>
        <w:t>gáz</w:t>
      </w:r>
    </w:p>
    <w:p w14:paraId="5507F7FB" w14:textId="77777777" w:rsidR="00412235" w:rsidRDefault="00412235">
      <w:pPr>
        <w:pStyle w:val="Adat"/>
        <w:ind w:left="1152"/>
      </w:pPr>
      <w:r>
        <w:t>olaj</w:t>
      </w:r>
    </w:p>
    <w:p w14:paraId="2DC13BD7" w14:textId="77777777" w:rsidR="00412235" w:rsidRDefault="00412235">
      <w:pPr>
        <w:pStyle w:val="Adat"/>
        <w:ind w:left="1152"/>
      </w:pPr>
      <w:r>
        <w:t>elektromos áram</w:t>
      </w:r>
    </w:p>
    <w:p w14:paraId="692170E8" w14:textId="77777777" w:rsidR="00412235" w:rsidRDefault="00412235">
      <w:pPr>
        <w:pStyle w:val="Adat"/>
        <w:ind w:left="1152"/>
      </w:pPr>
      <w:r>
        <w:t>szilárd</w:t>
      </w:r>
    </w:p>
    <w:p w14:paraId="42F57143" w14:textId="77777777" w:rsidR="00412235" w:rsidRDefault="00412235">
      <w:pPr>
        <w:pStyle w:val="Adat"/>
        <w:ind w:left="1584"/>
      </w:pPr>
      <w:r>
        <w:t>ezen belül</w:t>
      </w:r>
      <w:r>
        <w:tab/>
      </w:r>
    </w:p>
    <w:p w14:paraId="5D06F047" w14:textId="77777777" w:rsidR="00412235" w:rsidRDefault="00412235">
      <w:pPr>
        <w:pStyle w:val="Kiemelt3"/>
        <w:rPr>
          <w:b w:val="0"/>
          <w:u w:val="single"/>
        </w:rPr>
      </w:pPr>
      <w:r>
        <w:rPr>
          <w:b w:val="0"/>
          <w:u w:val="single"/>
        </w:rPr>
        <w:t>Fűtési rendszer kialakítása</w:t>
      </w:r>
    </w:p>
    <w:p w14:paraId="6E3CC4EF" w14:textId="77777777" w:rsidR="00412235" w:rsidRDefault="00412235">
      <w:pPr>
        <w:pStyle w:val="Adat3"/>
      </w:pPr>
      <w:r>
        <w:t>Egyedi fűtés esetén (jelölje aláhúzással!)</w:t>
      </w:r>
    </w:p>
    <w:p w14:paraId="2C5BE94E" w14:textId="77777777" w:rsidR="00412235" w:rsidRDefault="00412235">
      <w:pPr>
        <w:pStyle w:val="Adat3"/>
        <w:ind w:left="1440"/>
      </w:pPr>
      <w:proofErr w:type="spellStart"/>
      <w:r>
        <w:t>etage</w:t>
      </w:r>
      <w:proofErr w:type="spellEnd"/>
    </w:p>
    <w:p w14:paraId="5D121F24" w14:textId="77777777" w:rsidR="00412235" w:rsidRDefault="00412235">
      <w:pPr>
        <w:pStyle w:val="Adat3"/>
        <w:ind w:left="1440"/>
      </w:pPr>
      <w:r>
        <w:t>konvektor</w:t>
      </w:r>
    </w:p>
    <w:p w14:paraId="1B417EB3" w14:textId="77777777" w:rsidR="00412235" w:rsidRDefault="00412235">
      <w:pPr>
        <w:pStyle w:val="Adat3"/>
        <w:ind w:left="1440"/>
      </w:pPr>
      <w:r>
        <w:t>cserépkályha</w:t>
      </w:r>
    </w:p>
    <w:p w14:paraId="3AA64B9B" w14:textId="77777777" w:rsidR="00412235" w:rsidRDefault="00412235">
      <w:pPr>
        <w:pStyle w:val="Adat3"/>
        <w:ind w:left="1440"/>
        <w:rPr>
          <w:b/>
        </w:rPr>
      </w:pPr>
      <w:r>
        <w:t>kályha</w:t>
      </w:r>
    </w:p>
    <w:p w14:paraId="18AF4417" w14:textId="77777777" w:rsidR="00412235" w:rsidRDefault="00412235">
      <w:pPr>
        <w:pStyle w:val="Adat3"/>
      </w:pPr>
      <w:r>
        <w:t>Központi és távfűtés esetén (jelölje aláhúzással!)</w:t>
      </w:r>
    </w:p>
    <w:p w14:paraId="16D3E479" w14:textId="77777777" w:rsidR="00412235" w:rsidRDefault="00412235">
      <w:pPr>
        <w:pStyle w:val="Adat3"/>
        <w:ind w:left="1440"/>
      </w:pPr>
      <w:r>
        <w:t>kétcsöves</w:t>
      </w:r>
    </w:p>
    <w:p w14:paraId="59F0BFAF" w14:textId="77777777" w:rsidR="00412235" w:rsidRDefault="00412235">
      <w:pPr>
        <w:pStyle w:val="Adat3"/>
        <w:ind w:left="1440"/>
      </w:pPr>
      <w:r>
        <w:t>egycsöves átfolyós</w:t>
      </w:r>
    </w:p>
    <w:p w14:paraId="03F69297" w14:textId="77777777" w:rsidR="00412235" w:rsidRDefault="00412235">
      <w:pPr>
        <w:pStyle w:val="Adat3"/>
        <w:ind w:left="1440"/>
      </w:pPr>
      <w:r>
        <w:t>egycsöves</w:t>
      </w:r>
    </w:p>
    <w:p w14:paraId="2562618E" w14:textId="77777777" w:rsidR="00412235" w:rsidRDefault="00412235">
      <w:pPr>
        <w:pStyle w:val="Adat3"/>
        <w:ind w:left="1440"/>
      </w:pPr>
      <w:r>
        <w:t>átkötő szakaszos</w:t>
      </w:r>
    </w:p>
    <w:p w14:paraId="4A454EFD" w14:textId="77777777" w:rsidR="00412235" w:rsidRDefault="00412235">
      <w:pPr>
        <w:pStyle w:val="Adat3"/>
        <w:ind w:left="1440"/>
      </w:pPr>
      <w:r>
        <w:t>egyéb</w:t>
      </w:r>
    </w:p>
    <w:p w14:paraId="5FF427E9" w14:textId="77777777" w:rsidR="00412235" w:rsidRDefault="00412235">
      <w:pPr>
        <w:pStyle w:val="Adat"/>
        <w:ind w:left="1872"/>
      </w:pPr>
      <w:r>
        <w:t>ezen belül</w:t>
      </w:r>
      <w:r>
        <w:tab/>
      </w:r>
    </w:p>
    <w:p w14:paraId="34ABF3FB" w14:textId="77777777" w:rsidR="00412235" w:rsidRDefault="00412235">
      <w:pPr>
        <w:pStyle w:val="Kiemelt4"/>
        <w:spacing w:after="120"/>
        <w:ind w:left="1293" w:hanging="862"/>
      </w:pPr>
      <w:r>
        <w:t>Kazánházi és hőközponti berendezések</w:t>
      </w:r>
    </w:p>
    <w:tbl>
      <w:tblPr>
        <w:tblW w:w="0" w:type="auto"/>
        <w:tblInd w:w="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2160"/>
        <w:gridCol w:w="1440"/>
        <w:gridCol w:w="1440"/>
      </w:tblGrid>
      <w:tr w:rsidR="00412235" w14:paraId="1EA769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BBB1F6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Megnevezés</w:t>
            </w:r>
            <w:r>
              <w:rPr>
                <w:rStyle w:val="Lbjegyzet-hivatkozs"/>
                <w:b w:val="0"/>
                <w:sz w:val="22"/>
              </w:rPr>
              <w:footnoteReference w:id="13"/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A6F2AD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Típusa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B89531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Névleges teljesítménye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29403113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Száma</w:t>
            </w:r>
          </w:p>
        </w:tc>
      </w:tr>
      <w:tr w:rsidR="00412235" w14:paraId="3126F4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7B34A0" w14:textId="77777777" w:rsidR="00412235" w:rsidRDefault="00412235">
            <w:pPr>
              <w:rPr>
                <w:b/>
                <w:sz w:val="22"/>
              </w:rPr>
            </w:pPr>
          </w:p>
        </w:tc>
        <w:tc>
          <w:tcPr>
            <w:tcW w:w="2160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9E9DF6" w14:textId="77777777" w:rsidR="00412235" w:rsidRDefault="00412235">
            <w:pPr>
              <w:rPr>
                <w:b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1EDD48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kW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BD0D2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db.</w:t>
            </w:r>
          </w:p>
        </w:tc>
      </w:tr>
      <w:tr w:rsidR="00412235" w14:paraId="7C1D2312" w14:textId="77777777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F5D33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Kazán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74858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F1123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615C42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382BA1EA" w14:textId="77777777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7543E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Melegvíztároló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774D0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9226F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0AD21F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42E25DCA" w14:textId="77777777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F5FC0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Hőmennyiségmérő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94F7A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A9F36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AAB4AF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75DCC458" w14:textId="77777777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4DB6A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  <w:r>
              <w:rPr>
                <w:sz w:val="22"/>
              </w:rPr>
              <w:t>Szivattyú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21A7E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F3B54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A3C582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209DD2D9" w14:textId="77777777">
        <w:tblPrEx>
          <w:tblCellMar>
            <w:top w:w="0" w:type="dxa"/>
            <w:bottom w:w="0" w:type="dxa"/>
          </w:tblCellMar>
        </w:tblPrEx>
        <w:tc>
          <w:tcPr>
            <w:tcW w:w="18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65660C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089A6D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1906B0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26587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</w:tbl>
    <w:p w14:paraId="61AE8A66" w14:textId="77777777" w:rsidR="00412235" w:rsidRDefault="00412235">
      <w:pPr>
        <w:pStyle w:val="Adat4"/>
        <w:spacing w:before="240"/>
      </w:pPr>
      <w:r>
        <w:lastRenderedPageBreak/>
        <w:t>Jelenlegi állapot ismertetése:</w:t>
      </w:r>
      <w:r>
        <w:tab/>
      </w:r>
    </w:p>
    <w:p w14:paraId="00005468" w14:textId="77777777" w:rsidR="00412235" w:rsidRDefault="00412235">
      <w:pPr>
        <w:pStyle w:val="Adat4"/>
      </w:pPr>
      <w:r>
        <w:tab/>
      </w:r>
    </w:p>
    <w:p w14:paraId="27B2DC18" w14:textId="77777777" w:rsidR="00412235" w:rsidRDefault="00412235">
      <w:pPr>
        <w:pStyle w:val="Adat4"/>
      </w:pPr>
      <w:r>
        <w:t>Tervezett beavatkozás ismertetése</w:t>
      </w:r>
      <w:r>
        <w:tab/>
      </w:r>
    </w:p>
    <w:p w14:paraId="13B2550C" w14:textId="77777777" w:rsidR="00412235" w:rsidRDefault="00412235">
      <w:pPr>
        <w:pStyle w:val="Adat4"/>
      </w:pPr>
      <w:r>
        <w:tab/>
      </w:r>
    </w:p>
    <w:p w14:paraId="3B7563D5" w14:textId="77777777" w:rsidR="00412235" w:rsidRDefault="00412235">
      <w:pPr>
        <w:pStyle w:val="Kiemelt4"/>
        <w:spacing w:before="480" w:after="120"/>
        <w:ind w:left="431" w:firstLine="0"/>
      </w:pPr>
      <w:r>
        <w:t>Hőközponti szerelvények, szabályzók</w:t>
      </w:r>
    </w:p>
    <w:p w14:paraId="2183BE3E" w14:textId="77777777" w:rsidR="00412235" w:rsidRDefault="00412235">
      <w:pPr>
        <w:pStyle w:val="Adat4"/>
        <w:spacing w:after="120"/>
        <w:rPr>
          <w:b/>
        </w:rPr>
      </w:pPr>
    </w:p>
    <w:tbl>
      <w:tblPr>
        <w:tblW w:w="0" w:type="auto"/>
        <w:tblInd w:w="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4"/>
        <w:gridCol w:w="2160"/>
        <w:gridCol w:w="1440"/>
      </w:tblGrid>
      <w:tr w:rsidR="00412235" w14:paraId="139237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261E86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Megnevezés</w:t>
            </w:r>
            <w:r>
              <w:rPr>
                <w:rStyle w:val="Lbjegyzet-hivatkozs"/>
                <w:b w:val="0"/>
                <w:sz w:val="22"/>
              </w:rPr>
              <w:footnoteReference w:id="14"/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6DD7E5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Típusa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04001E2C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Száma</w:t>
            </w:r>
          </w:p>
        </w:tc>
      </w:tr>
      <w:tr w:rsidR="00412235" w14:paraId="71F7A0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636352" w14:textId="77777777" w:rsidR="00412235" w:rsidRDefault="00412235">
            <w:pPr>
              <w:rPr>
                <w:b/>
                <w:sz w:val="22"/>
              </w:rPr>
            </w:pPr>
          </w:p>
        </w:tc>
        <w:tc>
          <w:tcPr>
            <w:tcW w:w="2160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E62DE2" w14:textId="77777777" w:rsidR="00412235" w:rsidRDefault="00412235">
            <w:pPr>
              <w:rPr>
                <w:b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B22EC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db.</w:t>
            </w:r>
          </w:p>
        </w:tc>
      </w:tr>
      <w:tr w:rsidR="00412235" w14:paraId="05AEC38F" w14:textId="77777777">
        <w:tblPrEx>
          <w:tblCellMar>
            <w:top w:w="0" w:type="dxa"/>
            <w:bottom w:w="0" w:type="dxa"/>
          </w:tblCellMar>
        </w:tblPrEx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90CDB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F090D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0AE2E1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7084249A" w14:textId="77777777">
        <w:tblPrEx>
          <w:tblCellMar>
            <w:top w:w="0" w:type="dxa"/>
            <w:bottom w:w="0" w:type="dxa"/>
          </w:tblCellMar>
        </w:tblPrEx>
        <w:tc>
          <w:tcPr>
            <w:tcW w:w="18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0F50E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5E518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027660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407DD0B6" w14:textId="77777777">
        <w:tblPrEx>
          <w:tblCellMar>
            <w:top w:w="0" w:type="dxa"/>
            <w:bottom w:w="0" w:type="dxa"/>
          </w:tblCellMar>
        </w:tblPrEx>
        <w:tc>
          <w:tcPr>
            <w:tcW w:w="18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D2CB9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96397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DE5C0A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0AA0B70A" w14:textId="77777777">
        <w:tblPrEx>
          <w:tblCellMar>
            <w:top w:w="0" w:type="dxa"/>
            <w:bottom w:w="0" w:type="dxa"/>
          </w:tblCellMar>
        </w:tblPrEx>
        <w:tc>
          <w:tcPr>
            <w:tcW w:w="18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CB14E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AD95A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A10745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7B51601E" w14:textId="77777777">
        <w:tblPrEx>
          <w:tblCellMar>
            <w:top w:w="0" w:type="dxa"/>
            <w:bottom w:w="0" w:type="dxa"/>
          </w:tblCellMar>
        </w:tblPrEx>
        <w:tc>
          <w:tcPr>
            <w:tcW w:w="18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9AAD5C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F97B24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5C9F5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</w:tbl>
    <w:p w14:paraId="7BE14DDD" w14:textId="77777777" w:rsidR="00412235" w:rsidRDefault="00412235">
      <w:pPr>
        <w:pStyle w:val="Adat4"/>
      </w:pPr>
      <w:r>
        <w:t>Jelenlegi állapot ismertetése:</w:t>
      </w:r>
      <w:r>
        <w:tab/>
      </w:r>
    </w:p>
    <w:p w14:paraId="0D7517F1" w14:textId="77777777" w:rsidR="00412235" w:rsidRDefault="00412235">
      <w:pPr>
        <w:pStyle w:val="Adat4"/>
      </w:pPr>
      <w:r>
        <w:tab/>
      </w:r>
    </w:p>
    <w:p w14:paraId="60242761" w14:textId="77777777" w:rsidR="00412235" w:rsidRDefault="00412235">
      <w:pPr>
        <w:pStyle w:val="Adat4"/>
      </w:pPr>
      <w:r>
        <w:t>Tervezett beavatkozás ismertetése</w:t>
      </w:r>
      <w:r>
        <w:tab/>
      </w:r>
    </w:p>
    <w:p w14:paraId="6607A23B" w14:textId="77777777" w:rsidR="00412235" w:rsidRDefault="00412235">
      <w:pPr>
        <w:pStyle w:val="Adat4"/>
      </w:pPr>
      <w:r>
        <w:tab/>
      </w:r>
    </w:p>
    <w:p w14:paraId="4DE7A426" w14:textId="77777777" w:rsidR="00412235" w:rsidRDefault="00412235">
      <w:pPr>
        <w:pStyle w:val="Kiemelt4"/>
        <w:spacing w:before="480" w:after="120"/>
        <w:ind w:left="431" w:firstLine="0"/>
      </w:pPr>
      <w:r>
        <w:t>Radiátorok</w:t>
      </w:r>
    </w:p>
    <w:tbl>
      <w:tblPr>
        <w:tblW w:w="0" w:type="auto"/>
        <w:tblInd w:w="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4"/>
        <w:gridCol w:w="2160"/>
        <w:gridCol w:w="1440"/>
      </w:tblGrid>
      <w:tr w:rsidR="00412235" w14:paraId="17BD7B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91232A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Típusa</w:t>
            </w:r>
            <w:r>
              <w:rPr>
                <w:rStyle w:val="Lbjegyzet-hivatkozs"/>
                <w:sz w:val="22"/>
              </w:rPr>
              <w:footnoteReference w:id="15"/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FEE889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Mérete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A2BA74A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Száma</w:t>
            </w:r>
          </w:p>
        </w:tc>
      </w:tr>
      <w:tr w:rsidR="00412235" w14:paraId="47FC70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3211BF" w14:textId="77777777" w:rsidR="00412235" w:rsidRDefault="00412235">
            <w:pPr>
              <w:rPr>
                <w:b/>
                <w:sz w:val="22"/>
              </w:rPr>
            </w:pPr>
          </w:p>
        </w:tc>
        <w:tc>
          <w:tcPr>
            <w:tcW w:w="2160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DFB55D" w14:textId="77777777" w:rsidR="00412235" w:rsidRDefault="00412235">
            <w:pPr>
              <w:rPr>
                <w:b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3D769E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db.</w:t>
            </w:r>
          </w:p>
        </w:tc>
      </w:tr>
      <w:tr w:rsidR="00412235" w14:paraId="453B031C" w14:textId="77777777">
        <w:tblPrEx>
          <w:tblCellMar>
            <w:top w:w="0" w:type="dxa"/>
            <w:bottom w:w="0" w:type="dxa"/>
          </w:tblCellMar>
        </w:tblPrEx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E13B1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64A97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83BCE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541BC1DE" w14:textId="77777777">
        <w:tblPrEx>
          <w:tblCellMar>
            <w:top w:w="0" w:type="dxa"/>
            <w:bottom w:w="0" w:type="dxa"/>
          </w:tblCellMar>
        </w:tblPrEx>
        <w:tc>
          <w:tcPr>
            <w:tcW w:w="18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328A2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A9210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724707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3213F317" w14:textId="77777777">
        <w:tblPrEx>
          <w:tblCellMar>
            <w:top w:w="0" w:type="dxa"/>
            <w:bottom w:w="0" w:type="dxa"/>
          </w:tblCellMar>
        </w:tblPrEx>
        <w:tc>
          <w:tcPr>
            <w:tcW w:w="18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931E5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0CA2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ED9904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75172B80" w14:textId="77777777">
        <w:tblPrEx>
          <w:tblCellMar>
            <w:top w:w="0" w:type="dxa"/>
            <w:bottom w:w="0" w:type="dxa"/>
          </w:tblCellMar>
        </w:tblPrEx>
        <w:tc>
          <w:tcPr>
            <w:tcW w:w="18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17B84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C5FB4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8053AF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</w:tbl>
    <w:p w14:paraId="14ECBFEB" w14:textId="77777777" w:rsidR="00412235" w:rsidRDefault="00412235">
      <w:pPr>
        <w:pStyle w:val="Adat4"/>
      </w:pPr>
      <w:r>
        <w:t>Jelenlegi állapot ismertetése:</w:t>
      </w:r>
      <w:r>
        <w:tab/>
      </w:r>
    </w:p>
    <w:p w14:paraId="598B5BEF" w14:textId="77777777" w:rsidR="00412235" w:rsidRDefault="00412235">
      <w:pPr>
        <w:pStyle w:val="Adat4"/>
      </w:pPr>
      <w:r>
        <w:tab/>
      </w:r>
    </w:p>
    <w:p w14:paraId="5252B731" w14:textId="77777777" w:rsidR="00412235" w:rsidRDefault="00412235">
      <w:pPr>
        <w:pStyle w:val="Adat4"/>
      </w:pPr>
      <w:r>
        <w:t>Tervezett beavatkozás ismertetése</w:t>
      </w:r>
      <w:r>
        <w:tab/>
      </w:r>
    </w:p>
    <w:p w14:paraId="4A4AA4B2" w14:textId="77777777" w:rsidR="00412235" w:rsidRDefault="00412235">
      <w:pPr>
        <w:pStyle w:val="Adat4"/>
      </w:pPr>
      <w:r>
        <w:tab/>
      </w:r>
    </w:p>
    <w:p w14:paraId="2C9D2EF6" w14:textId="77777777" w:rsidR="00412235" w:rsidRDefault="00412235">
      <w:pPr>
        <w:pStyle w:val="Kiemelt4"/>
        <w:pageBreakBefore/>
        <w:spacing w:after="120"/>
        <w:ind w:left="431" w:firstLine="0"/>
      </w:pPr>
      <w:r>
        <w:lastRenderedPageBreak/>
        <w:t>Elzáró és szabályzó szelepek</w:t>
      </w:r>
    </w:p>
    <w:tbl>
      <w:tblPr>
        <w:tblW w:w="0" w:type="auto"/>
        <w:tblInd w:w="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4"/>
        <w:gridCol w:w="2160"/>
        <w:gridCol w:w="1440"/>
      </w:tblGrid>
      <w:tr w:rsidR="00412235" w14:paraId="7C6684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1F553B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Típusa</w:t>
            </w:r>
            <w:r>
              <w:rPr>
                <w:rStyle w:val="Lbjegyzet-hivatkozs"/>
                <w:sz w:val="22"/>
              </w:rPr>
              <w:footnoteReference w:id="16"/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15854F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Mérete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AA80F79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Száma</w:t>
            </w:r>
          </w:p>
        </w:tc>
      </w:tr>
      <w:tr w:rsidR="00412235" w14:paraId="4A65C0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FF93E5" w14:textId="77777777" w:rsidR="00412235" w:rsidRDefault="00412235">
            <w:pPr>
              <w:rPr>
                <w:b/>
                <w:sz w:val="22"/>
              </w:rPr>
            </w:pPr>
          </w:p>
        </w:tc>
        <w:tc>
          <w:tcPr>
            <w:tcW w:w="2160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D95915" w14:textId="77777777" w:rsidR="00412235" w:rsidRDefault="00412235">
            <w:pPr>
              <w:rPr>
                <w:b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B70DD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db.</w:t>
            </w:r>
          </w:p>
        </w:tc>
      </w:tr>
      <w:tr w:rsidR="00412235" w14:paraId="3ED454A8" w14:textId="77777777">
        <w:tblPrEx>
          <w:tblCellMar>
            <w:top w:w="0" w:type="dxa"/>
            <w:bottom w:w="0" w:type="dxa"/>
          </w:tblCellMar>
        </w:tblPrEx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2FB79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61271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BE6FCF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783ABB35" w14:textId="77777777">
        <w:tblPrEx>
          <w:tblCellMar>
            <w:top w:w="0" w:type="dxa"/>
            <w:bottom w:w="0" w:type="dxa"/>
          </w:tblCellMar>
        </w:tblPrEx>
        <w:tc>
          <w:tcPr>
            <w:tcW w:w="18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07F8E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A5236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60C38D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1BDFD1A8" w14:textId="77777777">
        <w:tblPrEx>
          <w:tblCellMar>
            <w:top w:w="0" w:type="dxa"/>
            <w:bottom w:w="0" w:type="dxa"/>
          </w:tblCellMar>
        </w:tblPrEx>
        <w:tc>
          <w:tcPr>
            <w:tcW w:w="18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CC8EF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52E66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71D407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1B5D56CF" w14:textId="77777777">
        <w:tblPrEx>
          <w:tblCellMar>
            <w:top w:w="0" w:type="dxa"/>
            <w:bottom w:w="0" w:type="dxa"/>
          </w:tblCellMar>
        </w:tblPrEx>
        <w:tc>
          <w:tcPr>
            <w:tcW w:w="18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AEDF3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76DE7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0FFCAD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1E57E5AF" w14:textId="77777777">
        <w:tblPrEx>
          <w:tblCellMar>
            <w:top w:w="0" w:type="dxa"/>
            <w:bottom w:w="0" w:type="dxa"/>
          </w:tblCellMar>
        </w:tblPrEx>
        <w:tc>
          <w:tcPr>
            <w:tcW w:w="18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D8147F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97290D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E9430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</w:tbl>
    <w:p w14:paraId="2D1321CC" w14:textId="77777777" w:rsidR="00412235" w:rsidRDefault="00412235">
      <w:pPr>
        <w:pStyle w:val="Adat4"/>
      </w:pPr>
      <w:r>
        <w:t>Jelenlegi állapot ismertetése:</w:t>
      </w:r>
      <w:r>
        <w:tab/>
      </w:r>
    </w:p>
    <w:p w14:paraId="520463ED" w14:textId="77777777" w:rsidR="00412235" w:rsidRDefault="00412235">
      <w:pPr>
        <w:pStyle w:val="Adat4"/>
      </w:pPr>
      <w:r>
        <w:tab/>
      </w:r>
    </w:p>
    <w:p w14:paraId="0D7A6C9E" w14:textId="77777777" w:rsidR="00412235" w:rsidRDefault="00412235">
      <w:pPr>
        <w:pStyle w:val="Adat4"/>
      </w:pPr>
      <w:r>
        <w:t>Tervezett beavatkozás ismertetése</w:t>
      </w:r>
      <w:r>
        <w:tab/>
      </w:r>
    </w:p>
    <w:p w14:paraId="2CA5A3FE" w14:textId="77777777" w:rsidR="00412235" w:rsidRDefault="00412235">
      <w:pPr>
        <w:pStyle w:val="Adat4"/>
      </w:pPr>
      <w:r>
        <w:tab/>
      </w:r>
    </w:p>
    <w:p w14:paraId="699122C2" w14:textId="77777777" w:rsidR="00412235" w:rsidRDefault="00412235">
      <w:pPr>
        <w:pStyle w:val="Kiemelt2"/>
        <w:pageBreakBefore/>
        <w:ind w:hanging="578"/>
        <w:rPr>
          <w:b w:val="0"/>
          <w:i/>
          <w:caps/>
          <w:u w:val="single"/>
        </w:rPr>
      </w:pPr>
      <w:r>
        <w:rPr>
          <w:i/>
          <w:u w:val="single"/>
        </w:rPr>
        <w:lastRenderedPageBreak/>
        <w:t>9.</w:t>
      </w:r>
      <w:r>
        <w:rPr>
          <w:i/>
          <w:u w:val="single"/>
        </w:rPr>
        <w:tab/>
        <w:t>Az épület szellőzőrendszere</w:t>
      </w:r>
    </w:p>
    <w:p w14:paraId="7FEF645C" w14:textId="77777777" w:rsidR="00412235" w:rsidRDefault="00412235">
      <w:pPr>
        <w:pStyle w:val="Kiemelt3"/>
      </w:pPr>
      <w:r>
        <w:rPr>
          <w:b w:val="0"/>
          <w:u w:val="single"/>
        </w:rPr>
        <w:t>A szellőzés módja</w:t>
      </w:r>
      <w:r>
        <w:rPr>
          <w:b w:val="0"/>
          <w:i w:val="0"/>
          <w:u w:val="single"/>
        </w:rPr>
        <w:t xml:space="preserve"> </w:t>
      </w:r>
      <w:r>
        <w:rPr>
          <w:b w:val="0"/>
          <w:i w:val="0"/>
        </w:rPr>
        <w:t>(Jelölje aláhúzással!)</w:t>
      </w:r>
    </w:p>
    <w:p w14:paraId="1DEA0F3E" w14:textId="77777777" w:rsidR="00412235" w:rsidRDefault="00412235">
      <w:pPr>
        <w:pStyle w:val="Adat3"/>
      </w:pPr>
      <w:r>
        <w:t>gravitációs</w:t>
      </w:r>
    </w:p>
    <w:p w14:paraId="37576DB4" w14:textId="77777777" w:rsidR="00412235" w:rsidRDefault="00412235">
      <w:pPr>
        <w:pStyle w:val="Adat3"/>
      </w:pPr>
      <w:r>
        <w:t>gépi szellőzés</w:t>
      </w:r>
    </w:p>
    <w:p w14:paraId="3018645D" w14:textId="77777777" w:rsidR="00412235" w:rsidRDefault="00412235">
      <w:pPr>
        <w:pStyle w:val="Kiemelt4"/>
        <w:spacing w:before="240" w:after="120"/>
        <w:ind w:left="432" w:firstLine="0"/>
      </w:pPr>
      <w:r>
        <w:t>Ventilátorok (gépi szellőzés esetén)</w:t>
      </w:r>
    </w:p>
    <w:p w14:paraId="32CF12B0" w14:textId="77777777" w:rsidR="00412235" w:rsidRDefault="00412235">
      <w:pPr>
        <w:pStyle w:val="Adat4"/>
        <w:spacing w:after="120"/>
        <w:rPr>
          <w:b/>
        </w:rPr>
      </w:pPr>
    </w:p>
    <w:tbl>
      <w:tblPr>
        <w:tblW w:w="0" w:type="auto"/>
        <w:tblInd w:w="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4"/>
        <w:gridCol w:w="2160"/>
        <w:gridCol w:w="1912"/>
        <w:gridCol w:w="1440"/>
      </w:tblGrid>
      <w:tr w:rsidR="00412235" w14:paraId="794F79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0CA7AE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 ventilátor</w:t>
            </w:r>
            <w:r>
              <w:rPr>
                <w:b/>
                <w:sz w:val="22"/>
              </w:rPr>
              <w:br/>
              <w:t>típusa</w:t>
            </w:r>
            <w:r>
              <w:rPr>
                <w:rStyle w:val="Lbjegyzet-hivatkozs"/>
                <w:sz w:val="22"/>
              </w:rPr>
              <w:footnoteReference w:id="17"/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898B75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 ventilátor</w:t>
            </w:r>
            <w:r>
              <w:rPr>
                <w:b/>
                <w:sz w:val="22"/>
              </w:rPr>
              <w:br/>
              <w:t>teljesítménye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B8121F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 ventilátor</w:t>
            </w:r>
            <w:r>
              <w:rPr>
                <w:b/>
                <w:sz w:val="22"/>
              </w:rPr>
              <w:br/>
              <w:t>energiafogyasztása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2C9C0A9A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Száma</w:t>
            </w:r>
          </w:p>
        </w:tc>
      </w:tr>
      <w:tr w:rsidR="00412235" w14:paraId="5028C8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F62A19" w14:textId="77777777" w:rsidR="00412235" w:rsidRDefault="00412235">
            <w:pPr>
              <w:rPr>
                <w:b/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B9FD3E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m3/h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34E63F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kwh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1FDF8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db.</w:t>
            </w:r>
          </w:p>
        </w:tc>
      </w:tr>
      <w:tr w:rsidR="00412235" w14:paraId="1AF35F2D" w14:textId="77777777">
        <w:tblPrEx>
          <w:tblCellMar>
            <w:top w:w="0" w:type="dxa"/>
            <w:bottom w:w="0" w:type="dxa"/>
          </w:tblCellMar>
        </w:tblPrEx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29C93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D7C02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9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32F1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DE15B4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1CF472EB" w14:textId="77777777">
        <w:tblPrEx>
          <w:tblCellMar>
            <w:top w:w="0" w:type="dxa"/>
            <w:bottom w:w="0" w:type="dxa"/>
          </w:tblCellMar>
        </w:tblPrEx>
        <w:tc>
          <w:tcPr>
            <w:tcW w:w="18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71173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522ED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98FC7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2D892D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2DDFAB81" w14:textId="77777777">
        <w:tblPrEx>
          <w:tblCellMar>
            <w:top w:w="0" w:type="dxa"/>
            <w:bottom w:w="0" w:type="dxa"/>
          </w:tblCellMar>
        </w:tblPrEx>
        <w:tc>
          <w:tcPr>
            <w:tcW w:w="18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97237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FA7CE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8564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BB3B52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625AFEC1" w14:textId="77777777">
        <w:tblPrEx>
          <w:tblCellMar>
            <w:top w:w="0" w:type="dxa"/>
            <w:bottom w:w="0" w:type="dxa"/>
          </w:tblCellMar>
        </w:tblPrEx>
        <w:tc>
          <w:tcPr>
            <w:tcW w:w="18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35139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FDDFB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3E424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13F997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28D91CFD" w14:textId="77777777">
        <w:tblPrEx>
          <w:tblCellMar>
            <w:top w:w="0" w:type="dxa"/>
            <w:bottom w:w="0" w:type="dxa"/>
          </w:tblCellMar>
        </w:tblPrEx>
        <w:tc>
          <w:tcPr>
            <w:tcW w:w="18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EC1757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484DA8" w14:textId="77777777" w:rsidR="00412235" w:rsidRDefault="00412235">
            <w:pPr>
              <w:autoSpaceDE w:val="0"/>
              <w:autoSpaceDN w:val="0"/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D7F2D5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BB630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</w:tbl>
    <w:p w14:paraId="2C39EFAD" w14:textId="77777777" w:rsidR="00412235" w:rsidRDefault="00412235">
      <w:pPr>
        <w:pStyle w:val="Adat4"/>
      </w:pPr>
      <w:r>
        <w:t>Jelenlegi állapot ismertetése:</w:t>
      </w:r>
      <w:r>
        <w:tab/>
      </w:r>
    </w:p>
    <w:p w14:paraId="45AC8A8D" w14:textId="77777777" w:rsidR="00412235" w:rsidRDefault="00412235">
      <w:pPr>
        <w:pStyle w:val="Adat4"/>
      </w:pPr>
      <w:r>
        <w:tab/>
      </w:r>
    </w:p>
    <w:p w14:paraId="074C20BD" w14:textId="77777777" w:rsidR="00412235" w:rsidRDefault="00412235">
      <w:pPr>
        <w:pStyle w:val="Adat4"/>
      </w:pPr>
      <w:r>
        <w:t>Tervezett beavatkozás ismertetése</w:t>
      </w:r>
      <w:r>
        <w:tab/>
      </w:r>
    </w:p>
    <w:p w14:paraId="0E909A27" w14:textId="77777777" w:rsidR="00412235" w:rsidRDefault="00412235">
      <w:pPr>
        <w:pStyle w:val="Adat4"/>
      </w:pPr>
      <w:r>
        <w:tab/>
      </w:r>
    </w:p>
    <w:p w14:paraId="5C767314" w14:textId="77777777" w:rsidR="00412235" w:rsidRDefault="00412235">
      <w:pPr>
        <w:pStyle w:val="Kiemelt2"/>
        <w:pageBreakBefore/>
        <w:ind w:hanging="578"/>
        <w:rPr>
          <w:b w:val="0"/>
        </w:rPr>
      </w:pPr>
      <w:r>
        <w:lastRenderedPageBreak/>
        <w:t>10.</w:t>
      </w:r>
      <w:r>
        <w:tab/>
        <w:t>Elektromos hálózat</w:t>
      </w:r>
    </w:p>
    <w:p w14:paraId="4729A6D9" w14:textId="77777777" w:rsidR="00412235" w:rsidRDefault="00412235">
      <w:pPr>
        <w:pStyle w:val="Kiemelt3"/>
        <w:spacing w:after="120"/>
        <w:ind w:left="288" w:firstLine="0"/>
        <w:rPr>
          <w:b w:val="0"/>
          <w:u w:val="single"/>
        </w:rPr>
      </w:pPr>
      <w:r>
        <w:rPr>
          <w:b w:val="0"/>
          <w:u w:val="single"/>
        </w:rPr>
        <w:t>Közösségi fogyasztók</w:t>
      </w:r>
    </w:p>
    <w:p w14:paraId="23F2B1D8" w14:textId="77777777" w:rsidR="00412235" w:rsidRDefault="00412235">
      <w:pPr>
        <w:pStyle w:val="Adat4"/>
        <w:spacing w:after="120"/>
        <w:rPr>
          <w:b/>
        </w:rPr>
      </w:pPr>
    </w:p>
    <w:tbl>
      <w:tblPr>
        <w:tblW w:w="0" w:type="auto"/>
        <w:tblInd w:w="10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2"/>
        <w:gridCol w:w="1787"/>
        <w:gridCol w:w="1638"/>
        <w:gridCol w:w="1669"/>
      </w:tblGrid>
      <w:tr w:rsidR="00412235" w14:paraId="684C28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09D6B3C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Megnevezés</w:t>
            </w:r>
            <w:r>
              <w:rPr>
                <w:rStyle w:val="Lbjegyzet-hivatkozs"/>
                <w:b w:val="0"/>
                <w:sz w:val="22"/>
              </w:rPr>
              <w:footnoteReference w:id="18"/>
            </w:r>
          </w:p>
        </w:tc>
        <w:tc>
          <w:tcPr>
            <w:tcW w:w="1787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27A661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Típus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2698F3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Teljesítmény</w:t>
            </w:r>
          </w:p>
        </w:tc>
        <w:tc>
          <w:tcPr>
            <w:tcW w:w="1669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71C68794" w14:textId="77777777" w:rsidR="00412235" w:rsidRDefault="00412235">
            <w:pPr>
              <w:autoSpaceDE w:val="0"/>
              <w:autoSpaceDN w:val="0"/>
              <w:spacing w:before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Száma</w:t>
            </w:r>
          </w:p>
        </w:tc>
      </w:tr>
      <w:tr w:rsidR="00412235" w14:paraId="06AB36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CC56FC6" w14:textId="77777777" w:rsidR="00412235" w:rsidRDefault="00412235">
            <w:pPr>
              <w:rPr>
                <w:b/>
                <w:sz w:val="22"/>
              </w:rPr>
            </w:pPr>
          </w:p>
        </w:tc>
        <w:tc>
          <w:tcPr>
            <w:tcW w:w="1787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5DE714" w14:textId="77777777" w:rsidR="00412235" w:rsidRDefault="00412235">
            <w:pPr>
              <w:rPr>
                <w:b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76D68A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kw</w:t>
            </w:r>
            <w:proofErr w:type="spellEnd"/>
          </w:p>
        </w:tc>
        <w:tc>
          <w:tcPr>
            <w:tcW w:w="1669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131AB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db.</w:t>
            </w:r>
          </w:p>
        </w:tc>
      </w:tr>
      <w:tr w:rsidR="00412235" w14:paraId="18092D99" w14:textId="77777777">
        <w:tblPrEx>
          <w:tblCellMar>
            <w:top w:w="0" w:type="dxa"/>
            <w:bottom w:w="0" w:type="dxa"/>
          </w:tblCellMar>
        </w:tblPrEx>
        <w:tc>
          <w:tcPr>
            <w:tcW w:w="18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714A3A01" w14:textId="77777777" w:rsidR="00412235" w:rsidRDefault="00412235">
            <w:pPr>
              <w:autoSpaceDE w:val="0"/>
              <w:autoSpaceDN w:val="0"/>
              <w:spacing w:before="60" w:after="60"/>
              <w:ind w:right="-70"/>
              <w:rPr>
                <w:sz w:val="22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03A83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6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1A10F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6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BCA4C1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2770B349" w14:textId="77777777">
        <w:tblPrEx>
          <w:tblCellMar>
            <w:top w:w="0" w:type="dxa"/>
            <w:bottom w:w="0" w:type="dxa"/>
          </w:tblCellMar>
        </w:tblPrEx>
        <w:tc>
          <w:tcPr>
            <w:tcW w:w="1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332703E0" w14:textId="77777777" w:rsidR="00412235" w:rsidRDefault="00412235">
            <w:pPr>
              <w:autoSpaceDE w:val="0"/>
              <w:autoSpaceDN w:val="0"/>
              <w:spacing w:before="60" w:after="60"/>
              <w:ind w:right="-70"/>
              <w:rPr>
                <w:sz w:val="22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C722D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52555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B5E075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46FDF86E" w14:textId="77777777">
        <w:tblPrEx>
          <w:tblCellMar>
            <w:top w:w="0" w:type="dxa"/>
            <w:bottom w:w="0" w:type="dxa"/>
          </w:tblCellMar>
        </w:tblPrEx>
        <w:tc>
          <w:tcPr>
            <w:tcW w:w="1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299AB5A3" w14:textId="77777777" w:rsidR="00412235" w:rsidRDefault="00412235">
            <w:pPr>
              <w:autoSpaceDE w:val="0"/>
              <w:autoSpaceDN w:val="0"/>
              <w:spacing w:before="60" w:after="60"/>
              <w:ind w:right="-70"/>
              <w:rPr>
                <w:sz w:val="22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6F7F2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2CE90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4B4760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28182C96" w14:textId="77777777">
        <w:tblPrEx>
          <w:tblCellMar>
            <w:top w:w="0" w:type="dxa"/>
            <w:bottom w:w="0" w:type="dxa"/>
          </w:tblCellMar>
        </w:tblPrEx>
        <w:tc>
          <w:tcPr>
            <w:tcW w:w="18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1830638A" w14:textId="77777777" w:rsidR="00412235" w:rsidRDefault="00412235">
            <w:pPr>
              <w:autoSpaceDE w:val="0"/>
              <w:autoSpaceDN w:val="0"/>
              <w:spacing w:before="60" w:after="60"/>
              <w:ind w:right="-70"/>
              <w:rPr>
                <w:sz w:val="22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754DD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F70CE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079CD2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  <w:tr w:rsidR="00412235" w14:paraId="13EB56EC" w14:textId="77777777">
        <w:tblPrEx>
          <w:tblCellMar>
            <w:top w:w="0" w:type="dxa"/>
            <w:bottom w:w="0" w:type="dxa"/>
          </w:tblCellMar>
        </w:tblPrEx>
        <w:tc>
          <w:tcPr>
            <w:tcW w:w="18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273398E" w14:textId="77777777" w:rsidR="00412235" w:rsidRDefault="00412235">
            <w:pPr>
              <w:autoSpaceDE w:val="0"/>
              <w:autoSpaceDN w:val="0"/>
              <w:spacing w:before="60" w:after="60"/>
              <w:ind w:right="-70"/>
              <w:rPr>
                <w:sz w:val="22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73C5DD" w14:textId="77777777" w:rsidR="00412235" w:rsidRDefault="00412235">
            <w:pPr>
              <w:autoSpaceDE w:val="0"/>
              <w:autoSpaceDN w:val="0"/>
              <w:spacing w:before="60" w:after="60"/>
              <w:rPr>
                <w:sz w:val="22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7AA1DA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FF7A0" w14:textId="77777777" w:rsidR="00412235" w:rsidRDefault="00412235">
            <w:pPr>
              <w:autoSpaceDE w:val="0"/>
              <w:autoSpaceDN w:val="0"/>
              <w:spacing w:before="60" w:after="60"/>
              <w:jc w:val="center"/>
              <w:rPr>
                <w:sz w:val="22"/>
              </w:rPr>
            </w:pPr>
          </w:p>
        </w:tc>
      </w:tr>
    </w:tbl>
    <w:p w14:paraId="46724C24" w14:textId="77777777" w:rsidR="00412235" w:rsidRDefault="00412235">
      <w:pPr>
        <w:pStyle w:val="Adat4"/>
        <w:ind w:left="1008"/>
      </w:pPr>
      <w:r>
        <w:t>Jelenlegi állapot ismertetése:</w:t>
      </w:r>
      <w:r>
        <w:tab/>
      </w:r>
    </w:p>
    <w:p w14:paraId="29DFCD18" w14:textId="77777777" w:rsidR="00412235" w:rsidRDefault="00412235">
      <w:pPr>
        <w:pStyle w:val="Adat4"/>
        <w:ind w:left="1008"/>
      </w:pPr>
      <w:r>
        <w:tab/>
      </w:r>
    </w:p>
    <w:p w14:paraId="09CBE2F2" w14:textId="77777777" w:rsidR="00412235" w:rsidRDefault="00412235">
      <w:pPr>
        <w:pStyle w:val="Adat4"/>
        <w:ind w:left="1008"/>
      </w:pPr>
      <w:r>
        <w:t>Tervezett beavatkozás ismertetése</w:t>
      </w:r>
      <w:r>
        <w:tab/>
      </w:r>
    </w:p>
    <w:p w14:paraId="6DCE0D7E" w14:textId="77777777" w:rsidR="00412235" w:rsidRDefault="00412235">
      <w:pPr>
        <w:rPr>
          <w:rFonts w:ascii="Arial Unicode MS" w:eastAsia="Arial Unicode MS" w:hAnsi="Arial Unicode MS"/>
        </w:rPr>
      </w:pPr>
    </w:p>
    <w:p w14:paraId="14E881BA" w14:textId="77777777" w:rsidR="00412235" w:rsidRDefault="00412235">
      <w:pPr>
        <w:pStyle w:val="Szvegtrzsbehzssal"/>
        <w:rPr>
          <w:color w:val="auto"/>
        </w:rPr>
      </w:pPr>
      <w:r>
        <w:rPr>
          <w:color w:val="auto"/>
        </w:rPr>
        <w:lastRenderedPageBreak/>
        <w:t>11. Lakóépületek közvetlen környezetében lévő utak, parkolók, játszóterek, parkok korszerűsítése, felújítása</w:t>
      </w:r>
    </w:p>
    <w:p w14:paraId="36C5863A" w14:textId="77777777" w:rsidR="00412235" w:rsidRDefault="00412235">
      <w:pPr>
        <w:pStyle w:val="Adat4"/>
        <w:tabs>
          <w:tab w:val="left" w:pos="8640"/>
        </w:tabs>
        <w:spacing w:before="240"/>
        <w:ind w:left="0"/>
      </w:pPr>
      <w:r>
        <w:t xml:space="preserve">A lakóépületet határoló közterületek </w:t>
      </w:r>
    </w:p>
    <w:p w14:paraId="52BB27C0" w14:textId="77777777" w:rsidR="00412235" w:rsidRDefault="00412235">
      <w:pPr>
        <w:pStyle w:val="Adat4"/>
        <w:tabs>
          <w:tab w:val="left" w:pos="8640"/>
        </w:tabs>
        <w:spacing w:before="240"/>
        <w:ind w:left="360"/>
        <w:rPr>
          <w:u w:val="single"/>
        </w:rPr>
      </w:pPr>
      <w:r>
        <w:t>megnevezése</w:t>
      </w:r>
      <w:r>
        <w:rPr>
          <w:u w:val="single"/>
        </w:rPr>
        <w:t xml:space="preserve">: </w:t>
      </w:r>
      <w:r>
        <w:rPr>
          <w:u w:val="single"/>
        </w:rPr>
        <w:tab/>
      </w:r>
    </w:p>
    <w:p w14:paraId="70F0D1EE" w14:textId="77777777" w:rsidR="00412235" w:rsidRDefault="00412235">
      <w:pPr>
        <w:pStyle w:val="Adat4"/>
        <w:tabs>
          <w:tab w:val="left" w:leader="underscore" w:pos="8640"/>
        </w:tabs>
        <w:ind w:left="0" w:firstLine="360"/>
      </w:pPr>
      <w:r>
        <w:t xml:space="preserve">helyrajzi száma: </w:t>
      </w:r>
      <w:r>
        <w:tab/>
      </w:r>
    </w:p>
    <w:p w14:paraId="61B287DA" w14:textId="77777777" w:rsidR="00412235" w:rsidRDefault="00412235">
      <w:pPr>
        <w:pStyle w:val="Adat4"/>
        <w:tabs>
          <w:tab w:val="left" w:leader="underscore" w:pos="8640"/>
        </w:tabs>
        <w:ind w:left="0" w:firstLine="360"/>
        <w:rPr>
          <w:u w:val="single"/>
        </w:rPr>
      </w:pPr>
      <w:r>
        <w:t xml:space="preserve">természetbeni címe: </w:t>
      </w:r>
      <w:r>
        <w:tab/>
      </w:r>
    </w:p>
    <w:p w14:paraId="1912A1B8" w14:textId="77777777" w:rsidR="00412235" w:rsidRDefault="00412235">
      <w:pPr>
        <w:pStyle w:val="Adat4"/>
        <w:spacing w:before="600"/>
        <w:ind w:left="0"/>
      </w:pPr>
      <w:r>
        <w:rPr>
          <w:i/>
          <w:u w:val="single"/>
        </w:rPr>
        <w:t>Utak</w:t>
      </w:r>
    </w:p>
    <w:p w14:paraId="7AD2DC6B" w14:textId="77777777" w:rsidR="00412235" w:rsidRDefault="00412235">
      <w:pPr>
        <w:pStyle w:val="Adat4"/>
      </w:pPr>
      <w:r>
        <w:t>Hossza:</w:t>
      </w:r>
      <w:r>
        <w:tab/>
      </w:r>
    </w:p>
    <w:p w14:paraId="065EE724" w14:textId="77777777" w:rsidR="00412235" w:rsidRDefault="00412235">
      <w:pPr>
        <w:pStyle w:val="Adat4"/>
      </w:pPr>
      <w:r>
        <w:t>Szélessége:</w:t>
      </w:r>
      <w:r>
        <w:tab/>
      </w:r>
    </w:p>
    <w:p w14:paraId="01D603B5" w14:textId="77777777" w:rsidR="00412235" w:rsidRDefault="00412235">
      <w:pPr>
        <w:pStyle w:val="Adat4"/>
      </w:pPr>
      <w:r>
        <w:t>Burkolat anyaga:</w:t>
      </w:r>
      <w:r>
        <w:tab/>
      </w:r>
    </w:p>
    <w:p w14:paraId="0A58F001" w14:textId="77777777" w:rsidR="00412235" w:rsidRDefault="00412235">
      <w:pPr>
        <w:pStyle w:val="Adat4"/>
      </w:pPr>
      <w:r>
        <w:t>Jelenlegi állapot ismertetése:</w:t>
      </w:r>
      <w:r>
        <w:tab/>
      </w:r>
    </w:p>
    <w:p w14:paraId="10FC0127" w14:textId="77777777" w:rsidR="00412235" w:rsidRDefault="00412235">
      <w:pPr>
        <w:pStyle w:val="Adat4"/>
      </w:pPr>
      <w:r>
        <w:tab/>
      </w:r>
    </w:p>
    <w:p w14:paraId="2EC4F4C6" w14:textId="77777777" w:rsidR="00412235" w:rsidRDefault="00412235">
      <w:pPr>
        <w:pStyle w:val="Adat4"/>
      </w:pPr>
      <w:r>
        <w:t>Tervezett beavatkozás ismertetése</w:t>
      </w:r>
      <w:r>
        <w:tab/>
      </w:r>
    </w:p>
    <w:p w14:paraId="54EF22B0" w14:textId="77777777" w:rsidR="00412235" w:rsidRDefault="00412235">
      <w:pPr>
        <w:pStyle w:val="Adat4"/>
      </w:pPr>
      <w:r>
        <w:tab/>
      </w:r>
    </w:p>
    <w:p w14:paraId="75129875" w14:textId="77777777" w:rsidR="00412235" w:rsidRDefault="00412235">
      <w:pPr>
        <w:pStyle w:val="Adat4"/>
        <w:spacing w:before="360"/>
        <w:ind w:left="0"/>
      </w:pPr>
      <w:r>
        <w:rPr>
          <w:i/>
          <w:u w:val="single"/>
        </w:rPr>
        <w:t>Parkolók</w:t>
      </w:r>
    </w:p>
    <w:p w14:paraId="656FB2D8" w14:textId="77777777" w:rsidR="00412235" w:rsidRDefault="00412235">
      <w:pPr>
        <w:pStyle w:val="Adat4"/>
      </w:pPr>
      <w:r>
        <w:t>Területe:</w:t>
      </w:r>
      <w:r>
        <w:tab/>
      </w:r>
    </w:p>
    <w:p w14:paraId="092CE981" w14:textId="77777777" w:rsidR="00412235" w:rsidRDefault="00412235">
      <w:pPr>
        <w:pStyle w:val="Adat4"/>
      </w:pPr>
      <w:r>
        <w:t>Burkolat anyaga:</w:t>
      </w:r>
      <w:r>
        <w:tab/>
      </w:r>
    </w:p>
    <w:p w14:paraId="1B06B5F5" w14:textId="77777777" w:rsidR="00412235" w:rsidRDefault="00412235">
      <w:pPr>
        <w:pStyle w:val="Adat4"/>
      </w:pPr>
      <w:r>
        <w:t>Parkolók száma:</w:t>
      </w:r>
      <w:r>
        <w:tab/>
      </w:r>
    </w:p>
    <w:p w14:paraId="6B7F4567" w14:textId="77777777" w:rsidR="00412235" w:rsidRDefault="00412235">
      <w:pPr>
        <w:pStyle w:val="Adat4"/>
      </w:pPr>
      <w:r>
        <w:t>Jelenlegi állapot ismertetése:</w:t>
      </w:r>
      <w:r>
        <w:tab/>
      </w:r>
    </w:p>
    <w:p w14:paraId="0C96729D" w14:textId="77777777" w:rsidR="00412235" w:rsidRDefault="00412235">
      <w:pPr>
        <w:pStyle w:val="Adat4"/>
      </w:pPr>
      <w:r>
        <w:tab/>
      </w:r>
    </w:p>
    <w:p w14:paraId="02B79D9F" w14:textId="77777777" w:rsidR="00412235" w:rsidRDefault="00412235">
      <w:pPr>
        <w:pStyle w:val="Adat4"/>
      </w:pPr>
      <w:r>
        <w:t>Tervezett beavatkozás ismertetése</w:t>
      </w:r>
      <w:r>
        <w:tab/>
      </w:r>
    </w:p>
    <w:p w14:paraId="59269329" w14:textId="77777777" w:rsidR="00412235" w:rsidRDefault="00412235">
      <w:pPr>
        <w:pStyle w:val="Adat4"/>
      </w:pPr>
      <w:r>
        <w:tab/>
      </w:r>
    </w:p>
    <w:p w14:paraId="37E860CB" w14:textId="77777777" w:rsidR="00412235" w:rsidRDefault="00412235">
      <w:pPr>
        <w:pStyle w:val="Adat4"/>
        <w:spacing w:before="360"/>
        <w:ind w:left="0"/>
      </w:pPr>
      <w:r>
        <w:rPr>
          <w:i/>
          <w:u w:val="single"/>
        </w:rPr>
        <w:t>Játszótér</w:t>
      </w:r>
    </w:p>
    <w:p w14:paraId="68D60E81" w14:textId="77777777" w:rsidR="00412235" w:rsidRDefault="00412235">
      <w:pPr>
        <w:pStyle w:val="Adat4"/>
      </w:pPr>
      <w:r>
        <w:t>Területe:</w:t>
      </w:r>
      <w:r>
        <w:tab/>
      </w:r>
    </w:p>
    <w:p w14:paraId="76F764FE" w14:textId="77777777" w:rsidR="00412235" w:rsidRDefault="00412235">
      <w:pPr>
        <w:pStyle w:val="Adat4"/>
      </w:pPr>
      <w:r>
        <w:t>Burkolat anyaga:</w:t>
      </w:r>
      <w:r>
        <w:tab/>
      </w:r>
    </w:p>
    <w:p w14:paraId="0BEA6754" w14:textId="77777777" w:rsidR="00412235" w:rsidRDefault="00412235">
      <w:pPr>
        <w:pStyle w:val="Adat4"/>
      </w:pPr>
      <w:r>
        <w:t>Játszóeszközök száma:</w:t>
      </w:r>
      <w:r>
        <w:tab/>
      </w:r>
    </w:p>
    <w:p w14:paraId="3A8AA927" w14:textId="77777777" w:rsidR="00412235" w:rsidRDefault="00412235">
      <w:pPr>
        <w:pStyle w:val="Adat4"/>
      </w:pPr>
      <w:r>
        <w:t>Játszóeszközök megnevezése:</w:t>
      </w:r>
      <w:r>
        <w:tab/>
      </w:r>
    </w:p>
    <w:p w14:paraId="74881A60" w14:textId="77777777" w:rsidR="00412235" w:rsidRDefault="00412235">
      <w:pPr>
        <w:pStyle w:val="Adat4"/>
      </w:pPr>
      <w:r>
        <w:tab/>
      </w:r>
    </w:p>
    <w:p w14:paraId="2468D395" w14:textId="77777777" w:rsidR="00412235" w:rsidRDefault="00412235">
      <w:pPr>
        <w:pStyle w:val="Adat4"/>
      </w:pPr>
      <w:r>
        <w:t>Jelenlegi állapot ismertetése:</w:t>
      </w:r>
      <w:r>
        <w:tab/>
      </w:r>
    </w:p>
    <w:p w14:paraId="6489B499" w14:textId="77777777" w:rsidR="00412235" w:rsidRDefault="00412235">
      <w:pPr>
        <w:pStyle w:val="Adat4"/>
      </w:pPr>
      <w:r>
        <w:tab/>
      </w:r>
    </w:p>
    <w:p w14:paraId="11E237A3" w14:textId="77777777" w:rsidR="00412235" w:rsidRDefault="00412235">
      <w:pPr>
        <w:pStyle w:val="Adat4"/>
      </w:pPr>
      <w:r>
        <w:t>Tervezett beavatkozás ismertetése</w:t>
      </w:r>
      <w:r>
        <w:tab/>
      </w:r>
    </w:p>
    <w:p w14:paraId="2E7D2AD4" w14:textId="77777777" w:rsidR="00412235" w:rsidRDefault="00412235">
      <w:pPr>
        <w:pStyle w:val="Adat4"/>
      </w:pPr>
      <w:r>
        <w:tab/>
      </w:r>
    </w:p>
    <w:p w14:paraId="12E0CCDA" w14:textId="77777777" w:rsidR="00412235" w:rsidRDefault="00412235">
      <w:pPr>
        <w:pStyle w:val="Adat4"/>
        <w:pageBreakBefore/>
        <w:ind w:left="0"/>
      </w:pPr>
      <w:r>
        <w:rPr>
          <w:i/>
          <w:u w:val="single"/>
        </w:rPr>
        <w:lastRenderedPageBreak/>
        <w:t>Park</w:t>
      </w:r>
    </w:p>
    <w:p w14:paraId="551F85C2" w14:textId="77777777" w:rsidR="00412235" w:rsidRDefault="00412235">
      <w:pPr>
        <w:pStyle w:val="Adat4"/>
      </w:pPr>
      <w:r>
        <w:t>Területe:</w:t>
      </w:r>
      <w:r>
        <w:tab/>
      </w:r>
    </w:p>
    <w:p w14:paraId="355B5704" w14:textId="77777777" w:rsidR="00412235" w:rsidRDefault="00412235">
      <w:pPr>
        <w:pStyle w:val="Adat4"/>
      </w:pPr>
      <w:r>
        <w:t>Fák darabszáma:</w:t>
      </w:r>
      <w:r>
        <w:tab/>
      </w:r>
    </w:p>
    <w:p w14:paraId="0C2611BE" w14:textId="77777777" w:rsidR="00412235" w:rsidRDefault="00412235">
      <w:pPr>
        <w:pStyle w:val="Adat4"/>
      </w:pPr>
      <w:r>
        <w:t>Kerti bútorok száma:</w:t>
      </w:r>
      <w:r>
        <w:tab/>
      </w:r>
    </w:p>
    <w:p w14:paraId="2B835EF8" w14:textId="77777777" w:rsidR="00412235" w:rsidRDefault="00412235">
      <w:pPr>
        <w:pStyle w:val="Adat4"/>
      </w:pPr>
      <w:r>
        <w:t>Kerti bútorok megnevezése:</w:t>
      </w:r>
      <w:r>
        <w:tab/>
      </w:r>
    </w:p>
    <w:p w14:paraId="69DF2BBB" w14:textId="77777777" w:rsidR="00412235" w:rsidRDefault="00412235">
      <w:pPr>
        <w:pStyle w:val="Adat4"/>
      </w:pPr>
      <w:r>
        <w:t>Jelenlegi állapot ismertetése:</w:t>
      </w:r>
      <w:r>
        <w:tab/>
      </w:r>
    </w:p>
    <w:p w14:paraId="319D8465" w14:textId="77777777" w:rsidR="00412235" w:rsidRDefault="00412235">
      <w:pPr>
        <w:pStyle w:val="Adat4"/>
      </w:pPr>
      <w:r>
        <w:tab/>
      </w:r>
    </w:p>
    <w:p w14:paraId="02ECD9E8" w14:textId="77777777" w:rsidR="00412235" w:rsidRDefault="00412235">
      <w:pPr>
        <w:pStyle w:val="Adat4"/>
      </w:pPr>
      <w:r>
        <w:t>Tervezett beavatkozás ismertetése</w:t>
      </w:r>
      <w:r>
        <w:tab/>
      </w:r>
    </w:p>
    <w:p w14:paraId="53704A22" w14:textId="77777777" w:rsidR="00412235" w:rsidRDefault="00412235">
      <w:pPr>
        <w:pStyle w:val="Adat4"/>
      </w:pPr>
      <w:r>
        <w:tab/>
      </w:r>
    </w:p>
    <w:sectPr w:rsidR="00412235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68522" w14:textId="77777777" w:rsidR="00000000" w:rsidRDefault="00453A04">
      <w:r>
        <w:separator/>
      </w:r>
    </w:p>
  </w:endnote>
  <w:endnote w:type="continuationSeparator" w:id="0">
    <w:p w14:paraId="5C59AF07" w14:textId="77777777" w:rsidR="00000000" w:rsidRDefault="0045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Kersz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8E4AE" w14:textId="77777777" w:rsidR="00000000" w:rsidRDefault="00453A04">
      <w:r>
        <w:separator/>
      </w:r>
    </w:p>
  </w:footnote>
  <w:footnote w:type="continuationSeparator" w:id="0">
    <w:p w14:paraId="1F3FCC97" w14:textId="77777777" w:rsidR="00000000" w:rsidRDefault="00453A04">
      <w:r>
        <w:continuationSeparator/>
      </w:r>
    </w:p>
  </w:footnote>
  <w:footnote w:id="1">
    <w:p w14:paraId="260A3706" w14:textId="77777777" w:rsidR="00412235" w:rsidRDefault="0041223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ab/>
        <w:t>Csak a jelzett pontok szerinti kitöltött adatlapokat kell a 2. sz. melléklet 6. pontjához csatolni.</w:t>
      </w:r>
    </w:p>
  </w:footnote>
  <w:footnote w:id="2">
    <w:p w14:paraId="70EDB087" w14:textId="77777777" w:rsidR="00412235" w:rsidRDefault="00412235">
      <w:pPr>
        <w:pStyle w:val="Lbjegyzetszveg"/>
      </w:pPr>
      <w:r>
        <w:rPr>
          <w:rStyle w:val="Lbjegyzet-hivatkozs"/>
        </w:rPr>
        <w:footnoteRef/>
      </w:r>
      <w:r>
        <w:tab/>
        <w:t>Lapostető esetén a hő- és vízszigetelésekkel együtt!</w:t>
      </w:r>
    </w:p>
  </w:footnote>
  <w:footnote w:id="3">
    <w:p w14:paraId="699A1297" w14:textId="77777777" w:rsidR="00412235" w:rsidRDefault="00412235">
      <w:pPr>
        <w:pStyle w:val="Lbjegyzetszveg"/>
      </w:pPr>
      <w:r>
        <w:rPr>
          <w:rStyle w:val="Lbjegyzet-hivatkozs"/>
        </w:rPr>
        <w:footnoteRef/>
      </w:r>
      <w:r>
        <w:tab/>
        <w:t xml:space="preserve">A </w:t>
      </w:r>
      <w:r>
        <w:rPr>
          <w:sz w:val="22"/>
        </w:rPr>
        <w:t>sorok számát a falak számának megfelelően kell bővíteni.</w:t>
      </w:r>
    </w:p>
  </w:footnote>
  <w:footnote w:id="4">
    <w:p w14:paraId="56C82C41" w14:textId="77777777" w:rsidR="00412235" w:rsidRDefault="00412235">
      <w:pPr>
        <w:pStyle w:val="Lbjegyzetszveg"/>
      </w:pPr>
      <w:r>
        <w:rPr>
          <w:rStyle w:val="Lbjegyzet-hivatkozs"/>
        </w:rPr>
        <w:footnoteRef/>
      </w:r>
      <w:r>
        <w:tab/>
        <w:t xml:space="preserve">A </w:t>
      </w:r>
      <w:r>
        <w:rPr>
          <w:sz w:val="22"/>
        </w:rPr>
        <w:t>sorok számát a nyílászárók típusának, méretének és anyagának megfelelően kell bővíteni.</w:t>
      </w:r>
    </w:p>
  </w:footnote>
  <w:footnote w:id="5">
    <w:p w14:paraId="5856AE0D" w14:textId="77777777" w:rsidR="00412235" w:rsidRDefault="00412235">
      <w:pPr>
        <w:pStyle w:val="Lbjegyzetszveg"/>
      </w:pPr>
      <w:r>
        <w:rPr>
          <w:rStyle w:val="Lbjegyzet-hivatkozs"/>
        </w:rPr>
        <w:footnoteRef/>
      </w:r>
      <w:r>
        <w:tab/>
        <w:t xml:space="preserve">A </w:t>
      </w:r>
      <w:r>
        <w:rPr>
          <w:sz w:val="22"/>
        </w:rPr>
        <w:t>sorok számát a falak számának megfelelően kell bővíteni.</w:t>
      </w:r>
    </w:p>
  </w:footnote>
  <w:footnote w:id="6">
    <w:p w14:paraId="10600CE8" w14:textId="77777777" w:rsidR="00412235" w:rsidRDefault="00412235">
      <w:pPr>
        <w:pStyle w:val="Lbjegyzetszveg"/>
      </w:pPr>
      <w:r>
        <w:rPr>
          <w:rStyle w:val="Lbjegyzet-hivatkozs"/>
        </w:rPr>
        <w:footnoteRef/>
      </w:r>
      <w:r>
        <w:tab/>
        <w:t xml:space="preserve">A </w:t>
      </w:r>
      <w:r>
        <w:rPr>
          <w:sz w:val="22"/>
        </w:rPr>
        <w:t>sorok számát a nyílászárók típusának, méretének és anyagának megfelelően kell bővíteni.</w:t>
      </w:r>
    </w:p>
  </w:footnote>
  <w:footnote w:id="7">
    <w:p w14:paraId="4FDBCE23" w14:textId="77777777" w:rsidR="00412235" w:rsidRDefault="00412235">
      <w:pPr>
        <w:pStyle w:val="Lbjegyzetszveg"/>
        <w:rPr>
          <w:sz w:val="22"/>
        </w:rPr>
      </w:pPr>
      <w:r>
        <w:rPr>
          <w:rStyle w:val="Lbjegyzet-hivatkozs"/>
        </w:rPr>
        <w:footnoteRef/>
      </w:r>
      <w:r>
        <w:tab/>
        <w:t>Nyílászáró csere esetén a pályázathoz mellékelni kell a nyílászárók minőségi tanúsítványát.</w:t>
      </w:r>
    </w:p>
  </w:footnote>
  <w:footnote w:id="8">
    <w:p w14:paraId="3E7FF4D9" w14:textId="77777777" w:rsidR="00412235" w:rsidRDefault="00412235">
      <w:pPr>
        <w:pStyle w:val="Lbjegyzetszveg"/>
      </w:pPr>
      <w:r>
        <w:rPr>
          <w:rStyle w:val="Lbjegyzet-hivatkozs"/>
        </w:rPr>
        <w:footnoteRef/>
      </w:r>
      <w:r>
        <w:tab/>
        <w:t>A sorok számát a szakipari falak típusának, méretének és anyagának megfelelően kell bővíteni.</w:t>
      </w:r>
    </w:p>
  </w:footnote>
  <w:footnote w:id="9">
    <w:p w14:paraId="4DE10465" w14:textId="77777777" w:rsidR="00412235" w:rsidRDefault="00412235">
      <w:pPr>
        <w:pStyle w:val="Lbjegyzetszveg"/>
      </w:pPr>
      <w:r>
        <w:rPr>
          <w:rStyle w:val="Lbjegyzet-hivatkozs"/>
        </w:rPr>
        <w:footnoteRef/>
      </w:r>
      <w:r>
        <w:tab/>
        <w:t>A szakipari falakba szerelt nyílászárókat a külső teherhordó falon lévő nyílászáróknál kell felvenni!</w:t>
      </w:r>
    </w:p>
  </w:footnote>
  <w:footnote w:id="10">
    <w:p w14:paraId="4C726F2E" w14:textId="77777777" w:rsidR="00412235" w:rsidRDefault="00412235">
      <w:pPr>
        <w:pStyle w:val="Lbjegyzetszveg"/>
      </w:pPr>
      <w:r>
        <w:rPr>
          <w:rStyle w:val="Lbjegyzet-hivatkozs"/>
        </w:rPr>
        <w:footnoteRef/>
      </w:r>
      <w:r>
        <w:tab/>
        <w:t>A sorok számát a loggia falak típusának, méretének és anyagának megfelelően kell bővíteni.</w:t>
      </w:r>
    </w:p>
  </w:footnote>
  <w:footnote w:id="11">
    <w:p w14:paraId="5D202568" w14:textId="77777777" w:rsidR="00412235" w:rsidRDefault="00412235">
      <w:pPr>
        <w:pStyle w:val="Lbjegyzetszveg"/>
      </w:pPr>
      <w:r>
        <w:rPr>
          <w:rStyle w:val="Lbjegyzet-hivatkozs"/>
        </w:rPr>
        <w:footnoteRef/>
      </w:r>
      <w:r>
        <w:tab/>
        <w:t>A szakipari falakba szerelt nyílászárókat a külső teherhordó falon lévő nyílászáróknál kell felvenni!</w:t>
      </w:r>
    </w:p>
  </w:footnote>
  <w:footnote w:id="12">
    <w:p w14:paraId="3547DDA0" w14:textId="77777777" w:rsidR="00412235" w:rsidRDefault="00412235">
      <w:pPr>
        <w:pStyle w:val="Lbjegyzetszveg"/>
      </w:pPr>
      <w:r>
        <w:rPr>
          <w:rStyle w:val="Lbjegyzet-hivatkozs"/>
        </w:rPr>
        <w:footnoteRef/>
      </w:r>
      <w:r>
        <w:tab/>
        <w:t>Csak panelhézag tömítésre nem lehet pályázatot benyújtani!</w:t>
      </w:r>
    </w:p>
  </w:footnote>
  <w:footnote w:id="13">
    <w:p w14:paraId="210E0A9C" w14:textId="77777777" w:rsidR="00412235" w:rsidRDefault="00412235">
      <w:pPr>
        <w:pStyle w:val="Lbjegyzetszveg"/>
      </w:pPr>
      <w:r>
        <w:rPr>
          <w:rStyle w:val="Lbjegyzet-hivatkozs"/>
        </w:rPr>
        <w:footnoteRef/>
      </w:r>
      <w:r>
        <w:tab/>
        <w:t>A sorok számát a meglévő berendezéseknek megfelelően kell bővíteni.</w:t>
      </w:r>
    </w:p>
  </w:footnote>
  <w:footnote w:id="14">
    <w:p w14:paraId="32B9C117" w14:textId="77777777" w:rsidR="00412235" w:rsidRDefault="00412235">
      <w:pPr>
        <w:pStyle w:val="Lbjegyzetszveg"/>
      </w:pPr>
      <w:r>
        <w:rPr>
          <w:rStyle w:val="Lbjegyzet-hivatkozs"/>
        </w:rPr>
        <w:footnoteRef/>
      </w:r>
      <w:r>
        <w:tab/>
        <w:t>A sorok számát a meglévő szerelvényeknek, szabályozóknak megfelelően kell bővíteni.</w:t>
      </w:r>
    </w:p>
  </w:footnote>
  <w:footnote w:id="15">
    <w:p w14:paraId="1B314E99" w14:textId="77777777" w:rsidR="00412235" w:rsidRDefault="00412235">
      <w:pPr>
        <w:pStyle w:val="Lbjegyzetszveg"/>
      </w:pPr>
      <w:r>
        <w:rPr>
          <w:rStyle w:val="Lbjegyzet-hivatkozs"/>
        </w:rPr>
        <w:footnoteRef/>
      </w:r>
      <w:r>
        <w:tab/>
        <w:t>A sorok számát a radiátorok típusának és méretének megfelelően bővíteni kell.</w:t>
      </w:r>
    </w:p>
  </w:footnote>
  <w:footnote w:id="16">
    <w:p w14:paraId="4DA102BF" w14:textId="77777777" w:rsidR="00412235" w:rsidRDefault="00412235">
      <w:pPr>
        <w:pStyle w:val="Lbjegyzetszveg"/>
      </w:pPr>
      <w:r>
        <w:rPr>
          <w:rStyle w:val="Lbjegyzet-hivatkozs"/>
        </w:rPr>
        <w:footnoteRef/>
      </w:r>
      <w:r>
        <w:tab/>
        <w:t>A sorok számát az elzáró szelepek, illetve szabályozók típusának és méretének megfelelően bővíteni kell.</w:t>
      </w:r>
    </w:p>
  </w:footnote>
  <w:footnote w:id="17">
    <w:p w14:paraId="34F337F2" w14:textId="77777777" w:rsidR="00412235" w:rsidRDefault="00412235">
      <w:pPr>
        <w:pStyle w:val="Lbjegyzetszveg"/>
      </w:pPr>
      <w:r>
        <w:rPr>
          <w:rStyle w:val="Lbjegyzet-hivatkozs"/>
        </w:rPr>
        <w:footnoteRef/>
      </w:r>
      <w:r>
        <w:tab/>
        <w:t>A sorok számát az elzáró szelepek, illetve szabályozók típusának és méretének megfelelően bővíteni kell.</w:t>
      </w:r>
    </w:p>
  </w:footnote>
  <w:footnote w:id="18">
    <w:p w14:paraId="71B62198" w14:textId="77777777" w:rsidR="00412235" w:rsidRDefault="00412235">
      <w:pPr>
        <w:pStyle w:val="Lbjegyzetszveg"/>
      </w:pPr>
      <w:r>
        <w:rPr>
          <w:rStyle w:val="Lbjegyzet-hivatkozs"/>
        </w:rPr>
        <w:footnoteRef/>
      </w:r>
      <w:r>
        <w:tab/>
        <w:t>A sorok számát a fogyasztók, azok típusa és teljesítménye alapján bővíteni kell.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50A90" w14:textId="77777777" w:rsidR="00412235" w:rsidRDefault="00412235">
    <w:pPr>
      <w:pStyle w:val="lfej"/>
      <w:tabs>
        <w:tab w:val="clear" w:pos="4536"/>
        <w:tab w:val="clear" w:pos="9072"/>
        <w:tab w:val="right" w:pos="8640"/>
      </w:tabs>
      <w:jc w:val="center"/>
      <w:rPr>
        <w:b/>
      </w:rPr>
    </w:pPr>
    <w:r>
      <w:rPr>
        <w:b/>
      </w:rPr>
      <w:t>Műszaki adatok a 2. sz. melléklet 6. pontjához</w:t>
    </w:r>
  </w:p>
  <w:p w14:paraId="586303DD" w14:textId="77777777" w:rsidR="00412235" w:rsidRDefault="00412235">
    <w:pPr>
      <w:pStyle w:val="lfej"/>
      <w:pBdr>
        <w:bottom w:val="single" w:sz="6" w:space="1" w:color="auto"/>
      </w:pBdr>
      <w:tabs>
        <w:tab w:val="clear" w:pos="4536"/>
        <w:tab w:val="clear" w:pos="9072"/>
        <w:tab w:val="right" w:pos="8640"/>
      </w:tabs>
      <w:rPr>
        <w:b/>
        <w:sz w:val="18"/>
      </w:rPr>
    </w:pPr>
    <w:r>
      <w:rPr>
        <w:b/>
        <w:sz w:val="18"/>
      </w:rPr>
      <w:t>LKFT-2005-LA-2</w:t>
    </w:r>
    <w:r>
      <w:rPr>
        <w:b/>
        <w:sz w:val="18"/>
      </w:rPr>
      <w:tab/>
      <w:t>2/A számú melléklet</w:t>
    </w:r>
  </w:p>
  <w:p w14:paraId="69980F0C" w14:textId="77777777" w:rsidR="00412235" w:rsidRDefault="0041223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E0E14"/>
    <w:multiLevelType w:val="hybridMultilevel"/>
    <w:tmpl w:val="8DD48054"/>
    <w:lvl w:ilvl="0">
      <w:start w:val="4"/>
      <w:numFmt w:val="decimal"/>
      <w:lvlText w:val="%1."/>
      <w:lvlJc w:val="left"/>
      <w:pPr>
        <w:tabs>
          <w:tab w:val="num" w:pos="1011"/>
        </w:tabs>
        <w:ind w:left="1011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3D5D43"/>
    <w:multiLevelType w:val="hybridMultilevel"/>
    <w:tmpl w:val="5546E026"/>
    <w:lvl w:ilvl="0">
      <w:start w:val="4"/>
      <w:numFmt w:val="decimal"/>
      <w:lvlText w:val="%1."/>
      <w:lvlJc w:val="left"/>
      <w:pPr>
        <w:tabs>
          <w:tab w:val="num" w:pos="1011"/>
        </w:tabs>
        <w:ind w:left="1011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7E0A89"/>
    <w:multiLevelType w:val="hybridMultilevel"/>
    <w:tmpl w:val="A992DED8"/>
    <w:lvl w:ilvl="0">
      <w:start w:val="8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3210D0"/>
    <w:multiLevelType w:val="hybridMultilevel"/>
    <w:tmpl w:val="82489D14"/>
    <w:lvl w:ilvl="0">
      <w:start w:val="1"/>
      <w:numFmt w:val="decimal"/>
      <w:lvlText w:val="%1."/>
      <w:lvlJc w:val="left"/>
      <w:pPr>
        <w:tabs>
          <w:tab w:val="num" w:pos="1011"/>
        </w:tabs>
        <w:ind w:left="1011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4" w15:restartNumberingAfterBreak="0">
    <w:nsid w:val="3D0E1006"/>
    <w:multiLevelType w:val="hybridMultilevel"/>
    <w:tmpl w:val="B9C8A1A6"/>
    <w:lvl w:ilvl="0">
      <w:start w:val="4"/>
      <w:numFmt w:val="decimal"/>
      <w:lvlText w:val="%1."/>
      <w:lvlJc w:val="left"/>
      <w:pPr>
        <w:tabs>
          <w:tab w:val="num" w:pos="1011"/>
        </w:tabs>
        <w:ind w:left="1011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5" w15:restartNumberingAfterBreak="0">
    <w:nsid w:val="45F041EE"/>
    <w:multiLevelType w:val="hybridMultilevel"/>
    <w:tmpl w:val="042A0C2A"/>
    <w:lvl w:ilvl="0">
      <w:start w:val="4"/>
      <w:numFmt w:val="decimal"/>
      <w:lvlText w:val="%1."/>
      <w:lvlJc w:val="left"/>
      <w:pPr>
        <w:tabs>
          <w:tab w:val="num" w:pos="1011"/>
        </w:tabs>
        <w:ind w:left="1011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2D1265"/>
    <w:multiLevelType w:val="hybridMultilevel"/>
    <w:tmpl w:val="75862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65"/>
    <w:rsid w:val="00244E65"/>
    <w:rsid w:val="00412235"/>
    <w:rsid w:val="0045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2775F"/>
  <w15:chartTrackingRefBased/>
  <w15:docId w15:val="{F3BDEB57-A52C-4986-B5C7-EDB5FF74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autoSpaceDE w:val="0"/>
      <w:autoSpaceDN w:val="0"/>
      <w:spacing w:before="240" w:after="240" w:line="360" w:lineRule="auto"/>
      <w:jc w:val="center"/>
      <w:outlineLvl w:val="0"/>
    </w:pPr>
    <w:rPr>
      <w:rFonts w:ascii="Arial" w:eastAsia="Arial Unicode MS" w:hAnsi="Arial" w:cs="Arial"/>
      <w:b/>
      <w:bCs/>
      <w:caps/>
    </w:rPr>
  </w:style>
  <w:style w:type="paragraph" w:styleId="Cmsor8">
    <w:name w:val="heading 8"/>
    <w:basedOn w:val="Norml"/>
    <w:next w:val="Norml"/>
    <w:qFormat/>
    <w:pPr>
      <w:keepNext/>
      <w:autoSpaceDE w:val="0"/>
      <w:autoSpaceDN w:val="0"/>
      <w:spacing w:before="120"/>
      <w:jc w:val="center"/>
      <w:outlineLvl w:val="7"/>
    </w:pPr>
    <w:rPr>
      <w:b/>
      <w:bCs/>
      <w:sz w:val="22"/>
      <w:szCs w:val="22"/>
    </w:rPr>
  </w:style>
  <w:style w:type="paragraph" w:styleId="Cmsor9">
    <w:name w:val="heading 9"/>
    <w:basedOn w:val="Norml"/>
    <w:next w:val="Norml"/>
    <w:qFormat/>
    <w:pPr>
      <w:keepNext/>
      <w:autoSpaceDE w:val="0"/>
      <w:autoSpaceDN w:val="0"/>
      <w:spacing w:before="120" w:after="120"/>
      <w:outlineLvl w:val="8"/>
    </w:pPr>
    <w:rPr>
      <w:b/>
      <w:bCs/>
      <w:sz w:val="22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1pont">
    <w:name w:val="1. pont"/>
    <w:basedOn w:val="NormlWeb"/>
    <w:pPr>
      <w:spacing w:before="120"/>
      <w:ind w:left="576" w:hanging="576"/>
      <w:jc w:val="both"/>
    </w:pPr>
    <w:rPr>
      <w:rFonts w:eastAsia="Arial Unicode MS"/>
      <w:szCs w:val="20"/>
    </w:rPr>
  </w:style>
  <w:style w:type="paragraph" w:styleId="NormlWeb">
    <w:name w:val="Normal (Web)"/>
    <w:basedOn w:val="Norml"/>
  </w:style>
  <w:style w:type="paragraph" w:customStyle="1" w:styleId="1a">
    <w:name w:val="1. a)"/>
    <w:basedOn w:val="Norml"/>
    <w:pPr>
      <w:tabs>
        <w:tab w:val="left" w:pos="1008"/>
        <w:tab w:val="left" w:pos="6624"/>
      </w:tabs>
      <w:spacing w:before="120"/>
      <w:ind w:left="1008" w:hanging="432"/>
      <w:jc w:val="both"/>
    </w:pPr>
    <w:rPr>
      <w:szCs w:val="20"/>
    </w:rPr>
  </w:style>
  <w:style w:type="paragraph" w:styleId="Szvegtrzs">
    <w:name w:val="Body Text"/>
    <w:basedOn w:val="Norml"/>
    <w:pPr>
      <w:widowControl w:val="0"/>
      <w:autoSpaceDE w:val="0"/>
      <w:autoSpaceDN w:val="0"/>
      <w:spacing w:before="240" w:after="240"/>
      <w:jc w:val="both"/>
    </w:pPr>
    <w:rPr>
      <w:rFonts w:ascii="KerszTimes" w:hAnsi="KerszTimes"/>
      <w:i/>
      <w:iCs/>
    </w:rPr>
  </w:style>
  <w:style w:type="paragraph" w:styleId="Szvegtrzsbehzssal">
    <w:name w:val="Body Text Indent"/>
    <w:basedOn w:val="Norml"/>
    <w:pPr>
      <w:pageBreakBefore/>
      <w:ind w:left="360" w:hanging="360"/>
    </w:pPr>
    <w:rPr>
      <w:b/>
      <w:bCs/>
      <w:i/>
      <w:iCs/>
      <w:color w:val="FF0000"/>
      <w:u w:val="single"/>
    </w:rPr>
  </w:style>
  <w:style w:type="paragraph" w:customStyle="1" w:styleId="Adat4">
    <w:name w:val="Adat4"/>
    <w:basedOn w:val="Norml"/>
    <w:pPr>
      <w:tabs>
        <w:tab w:val="right" w:leader="underscore" w:pos="8640"/>
      </w:tabs>
      <w:autoSpaceDE w:val="0"/>
      <w:autoSpaceDN w:val="0"/>
      <w:spacing w:before="120"/>
      <w:ind w:left="1296"/>
      <w:jc w:val="both"/>
    </w:pPr>
    <w:rPr>
      <w:szCs w:val="22"/>
    </w:rPr>
  </w:style>
  <w:style w:type="character" w:styleId="Lbjegyzet-hivatkozs">
    <w:name w:val="footnote reference"/>
    <w:basedOn w:val="Bekezdsalapbettpusa"/>
    <w:semiHidden/>
    <w:rPr>
      <w:b/>
      <w:bCs/>
      <w:vertAlign w:val="superscript"/>
    </w:rPr>
  </w:style>
  <w:style w:type="paragraph" w:customStyle="1" w:styleId="Kiemelt3">
    <w:name w:val="Kiemelt 3"/>
    <w:basedOn w:val="Norml"/>
    <w:pPr>
      <w:keepNext/>
      <w:tabs>
        <w:tab w:val="left" w:pos="752"/>
        <w:tab w:val="left" w:pos="9284"/>
      </w:tabs>
      <w:autoSpaceDE w:val="0"/>
      <w:autoSpaceDN w:val="0"/>
      <w:spacing w:before="240"/>
      <w:ind w:left="1008" w:hanging="720"/>
      <w:jc w:val="both"/>
    </w:pPr>
    <w:rPr>
      <w:b/>
      <w:bCs/>
      <w:i/>
      <w:iCs/>
    </w:rPr>
  </w:style>
  <w:style w:type="paragraph" w:styleId="lfej">
    <w:name w:val="header"/>
    <w:basedOn w:val="Norml"/>
    <w:pPr>
      <w:tabs>
        <w:tab w:val="center" w:pos="4536"/>
        <w:tab w:val="right" w:pos="9072"/>
      </w:tabs>
      <w:autoSpaceDE w:val="0"/>
      <w:autoSpaceDN w:val="0"/>
    </w:pPr>
    <w:rPr>
      <w:kern w:val="28"/>
    </w:rPr>
  </w:style>
  <w:style w:type="paragraph" w:customStyle="1" w:styleId="Kiemelt4">
    <w:name w:val="Kiemelt 4"/>
    <w:basedOn w:val="Norml"/>
    <w:pPr>
      <w:keepNext/>
      <w:autoSpaceDE w:val="0"/>
      <w:autoSpaceDN w:val="0"/>
      <w:spacing w:before="120"/>
      <w:ind w:left="1296" w:hanging="864"/>
      <w:jc w:val="both"/>
    </w:pPr>
    <w:rPr>
      <w:i/>
      <w:iCs/>
      <w:u w:val="single"/>
    </w:rPr>
  </w:style>
  <w:style w:type="paragraph" w:customStyle="1" w:styleId="Kiemelt2">
    <w:name w:val="Kiemelt 2"/>
    <w:basedOn w:val="Kiemelt"/>
    <w:pPr>
      <w:ind w:left="720" w:hanging="576"/>
      <w:jc w:val="both"/>
    </w:pPr>
  </w:style>
  <w:style w:type="paragraph" w:customStyle="1" w:styleId="Kiemelt">
    <w:name w:val="Kiemelt"/>
    <w:basedOn w:val="Cmsor1"/>
    <w:pPr>
      <w:autoSpaceDE/>
      <w:autoSpaceDN/>
      <w:spacing w:after="0" w:line="240" w:lineRule="auto"/>
      <w:ind w:left="432" w:hanging="432"/>
      <w:jc w:val="left"/>
    </w:pPr>
    <w:rPr>
      <w:rFonts w:ascii="Times New Roman" w:eastAsia="Times New Roman" w:hAnsi="Times New Roman" w:cs="Times New Roman"/>
      <w:bCs w:val="0"/>
      <w:caps w:val="0"/>
      <w:szCs w:val="20"/>
    </w:rPr>
  </w:style>
  <w:style w:type="paragraph" w:customStyle="1" w:styleId="Adat">
    <w:name w:val="Adat"/>
    <w:basedOn w:val="Norml"/>
    <w:pPr>
      <w:tabs>
        <w:tab w:val="right" w:leader="underscore" w:pos="8640"/>
      </w:tabs>
      <w:spacing w:before="120"/>
      <w:ind w:left="720"/>
    </w:pPr>
    <w:rPr>
      <w:szCs w:val="20"/>
    </w:rPr>
  </w:style>
  <w:style w:type="paragraph" w:customStyle="1" w:styleId="Adat3">
    <w:name w:val="Adat3"/>
    <w:basedOn w:val="Adat"/>
    <w:pPr>
      <w:ind w:left="1008"/>
    </w:pPr>
  </w:style>
  <w:style w:type="paragraph" w:styleId="Lbjegyzetszveg">
    <w:name w:val="footnote text"/>
    <w:basedOn w:val="Norml"/>
    <w:semiHidden/>
    <w:pPr>
      <w:autoSpaceDE w:val="0"/>
      <w:autoSpaceDN w:val="0"/>
      <w:ind w:left="360" w:hanging="3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1191</Words>
  <Characters>8219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pályázattal érintett műszaki tartalom függvényében az adatlap 1-11</vt:lpstr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pályázattal érintett műszaki tartalom függvényében az adatlap 1-11</dc:title>
  <dc:subject/>
  <dc:creator>Németi László Csaba</dc:creator>
  <cp:keywords/>
  <dc:description/>
  <cp:lastModifiedBy>Garics Melinda</cp:lastModifiedBy>
  <cp:revision>2</cp:revision>
  <dcterms:created xsi:type="dcterms:W3CDTF">2021-03-23T13:18:00Z</dcterms:created>
  <dcterms:modified xsi:type="dcterms:W3CDTF">2021-03-23T13:18:00Z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1923899178</vt:i4>
  </property>
  <property fmtid="{D5CDD505-2E9C-101B-9397-08002B2CF9AE}" pid="3" name="_EmailSubject">
    <vt:lpwstr>LKFT-2005-LA-2 teljes pályázati csomag</vt:lpwstr>
  </property>
  <property fmtid="{D5CDD505-2E9C-101B-9397-08002B2CF9AE}" pid="4" name="_AuthorEmail">
    <vt:lpwstr>krisztina.hertelendy@bm.gov.hu</vt:lpwstr>
  </property>
  <property fmtid="{D5CDD505-2E9C-101B-9397-08002B2CF9AE}" pid="5" name="_AuthorEmailDisplayName">
    <vt:lpwstr>Hertelendy Krisztina</vt:lpwstr>
  </property>
  <property fmtid="{D5CDD505-2E9C-101B-9397-08002B2CF9AE}" pid="6" name="_PreviousAdHocReviewCycleID">
    <vt:i4>-717873017</vt:i4>
  </property>
  <property fmtid="{D5CDD505-2E9C-101B-9397-08002B2CF9AE}" pid="7" name="_ReviewingToolsShownOnce">
    <vt:lpwstr/>
  </property>
</Properties>
</file>