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D5" w:rsidRPr="007F3EFF" w:rsidRDefault="00171FD5" w:rsidP="00171FD5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360" w:hanging="360"/>
        <w:jc w:val="right"/>
        <w:textAlignment w:val="baseline"/>
        <w:rPr>
          <w:rFonts w:ascii="Times New Roman" w:hAnsi="Times New Roman" w:cs="Times New Roman"/>
          <w:szCs w:val="24"/>
          <w:lang w:eastAsia="hu-HU"/>
        </w:rPr>
      </w:pPr>
      <w:r w:rsidRPr="007F3EFF">
        <w:rPr>
          <w:rFonts w:ascii="Times New Roman" w:hAnsi="Times New Roman" w:cs="Times New Roman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szCs w:val="24"/>
          <w:lang w:eastAsia="hu-HU"/>
        </w:rPr>
        <w:t>42</w:t>
      </w:r>
      <w:r w:rsidRPr="007F3EFF">
        <w:rPr>
          <w:rFonts w:ascii="Times New Roman" w:hAnsi="Times New Roman" w:cs="Times New Roman"/>
          <w:szCs w:val="24"/>
          <w:lang w:eastAsia="hu-HU"/>
        </w:rPr>
        <w:t>/2017.</w:t>
      </w:r>
      <w:r>
        <w:rPr>
          <w:rFonts w:ascii="Times New Roman" w:hAnsi="Times New Roman" w:cs="Times New Roman"/>
          <w:szCs w:val="24"/>
          <w:lang w:eastAsia="hu-HU"/>
        </w:rPr>
        <w:t xml:space="preserve"> (XII.18.</w:t>
      </w:r>
      <w:r w:rsidRPr="007F3EFF">
        <w:rPr>
          <w:rFonts w:ascii="Times New Roman" w:hAnsi="Times New Roman" w:cs="Times New Roman"/>
          <w:szCs w:val="24"/>
          <w:lang w:eastAsia="hu-HU"/>
        </w:rPr>
        <w:t>) önkormányzati rendelethez</w:t>
      </w:r>
    </w:p>
    <w:p w:rsidR="00171FD5" w:rsidRPr="007F3EFF" w:rsidRDefault="00171FD5" w:rsidP="00171FD5">
      <w:pPr>
        <w:suppressAutoHyphens w:val="0"/>
        <w:jc w:val="right"/>
        <w:rPr>
          <w:rFonts w:ascii="Times New Roman" w:hAnsi="Times New Roman" w:cs="Times New Roman"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center"/>
        <w:rPr>
          <w:rFonts w:ascii="Times New Roman" w:hAnsi="Times New Roman" w:cs="Times New Roman"/>
          <w:b/>
          <w:szCs w:val="24"/>
          <w:lang w:eastAsia="hu-HU"/>
        </w:rPr>
      </w:pPr>
      <w:r w:rsidRPr="007F3EFF">
        <w:rPr>
          <w:rFonts w:ascii="Times New Roman" w:hAnsi="Times New Roman" w:cs="Times New Roman"/>
          <w:b/>
          <w:szCs w:val="24"/>
          <w:lang w:eastAsia="hu-HU"/>
        </w:rPr>
        <w:t>A település helyi védelem alatt álló építészeti örökségeinek jegyzéke</w:t>
      </w:r>
    </w:p>
    <w:p w:rsidR="00171FD5" w:rsidRPr="007F3EFF" w:rsidRDefault="00171FD5" w:rsidP="00171FD5">
      <w:pPr>
        <w:suppressAutoHyphens w:val="0"/>
        <w:jc w:val="center"/>
        <w:rPr>
          <w:rFonts w:ascii="Times New Roman" w:hAnsi="Times New Roman" w:cs="Times New Roman"/>
          <w:b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F3EFF">
        <w:rPr>
          <w:rFonts w:ascii="Times New Roman" w:hAnsi="Times New Roman" w:cs="Times New Roman"/>
          <w:b/>
          <w:szCs w:val="24"/>
          <w:lang w:eastAsia="hu-HU"/>
        </w:rPr>
        <w:t>1. fejezet</w:t>
      </w: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F3EFF">
        <w:rPr>
          <w:rFonts w:ascii="Times New Roman" w:hAnsi="Times New Roman" w:cs="Times New Roman"/>
          <w:b/>
          <w:szCs w:val="24"/>
          <w:lang w:eastAsia="hu-HU"/>
        </w:rPr>
        <w:t xml:space="preserve">A helyi területi védelem alatt álló területek elnevezése </w:t>
      </w: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</w:p>
    <w:p w:rsidR="00171FD5" w:rsidRPr="007F3EFF" w:rsidRDefault="00171FD5" w:rsidP="00171FD5">
      <w:pPr>
        <w:ind w:left="360"/>
        <w:jc w:val="both"/>
        <w:rPr>
          <w:rFonts w:ascii="Times New Roman" w:hAnsi="Times New Roman" w:cs="Times New Roman"/>
          <w:szCs w:val="24"/>
          <w:lang w:eastAsia="hu-HU"/>
        </w:rPr>
      </w:pPr>
      <w:r w:rsidRPr="007F3EFF">
        <w:rPr>
          <w:rFonts w:ascii="Times New Roman" w:hAnsi="Times New Roman" w:cs="Times New Roman"/>
          <w:szCs w:val="24"/>
          <w:lang w:eastAsia="hu-HU"/>
        </w:rPr>
        <w:t>1.</w:t>
      </w:r>
      <w:r w:rsidRPr="007F3EFF">
        <w:rPr>
          <w:rFonts w:ascii="Times New Roman" w:hAnsi="Times New Roman" w:cs="Times New Roman"/>
          <w:szCs w:val="24"/>
          <w:lang w:eastAsia="hu-HU"/>
        </w:rPr>
        <w:tab/>
        <w:t xml:space="preserve">Vörösmarty u. Ady és Mártírok utcák közötti szakasza, a 3-15. és a 4-20. számú </w:t>
      </w:r>
      <w:r w:rsidRPr="007F3EFF">
        <w:rPr>
          <w:rFonts w:ascii="Times New Roman" w:hAnsi="Times New Roman" w:cs="Times New Roman"/>
          <w:szCs w:val="24"/>
          <w:lang w:eastAsia="hu-HU"/>
        </w:rPr>
        <w:tab/>
        <w:t>épületek telkei</w:t>
      </w:r>
    </w:p>
    <w:p w:rsidR="00171FD5" w:rsidRPr="007F3EFF" w:rsidRDefault="00171FD5" w:rsidP="00171FD5">
      <w:pPr>
        <w:ind w:left="360"/>
        <w:rPr>
          <w:rFonts w:ascii="Times New Roman" w:hAnsi="Times New Roman" w:cs="Times New Roman"/>
          <w:szCs w:val="24"/>
          <w:lang w:eastAsia="hu-HU"/>
        </w:rPr>
      </w:pPr>
      <w:r w:rsidRPr="007F3EFF">
        <w:rPr>
          <w:rFonts w:ascii="Times New Roman" w:hAnsi="Times New Roman" w:cs="Times New Roman"/>
          <w:szCs w:val="24"/>
          <w:lang w:eastAsia="hu-HU"/>
        </w:rPr>
        <w:t>2.</w:t>
      </w:r>
      <w:r w:rsidRPr="007F3EFF">
        <w:rPr>
          <w:rFonts w:ascii="Times New Roman" w:hAnsi="Times New Roman" w:cs="Times New Roman"/>
          <w:szCs w:val="24"/>
          <w:lang w:eastAsia="hu-HU"/>
        </w:rPr>
        <w:tab/>
        <w:t>Kosztolányi D. utca 23-47.</w:t>
      </w:r>
    </w:p>
    <w:p w:rsidR="00171FD5" w:rsidRPr="007F3EFF" w:rsidRDefault="00171FD5" w:rsidP="00171FD5">
      <w:pPr>
        <w:ind w:left="360"/>
        <w:rPr>
          <w:rFonts w:ascii="Times New Roman" w:hAnsi="Times New Roman" w:cs="Times New Roman"/>
          <w:szCs w:val="24"/>
          <w:lang w:eastAsia="hu-HU"/>
        </w:rPr>
      </w:pPr>
      <w:r w:rsidRPr="007F3EFF">
        <w:rPr>
          <w:rFonts w:ascii="Times New Roman" w:hAnsi="Times New Roman" w:cs="Times New Roman"/>
          <w:szCs w:val="24"/>
          <w:lang w:eastAsia="hu-HU"/>
        </w:rPr>
        <w:t>3.</w:t>
      </w:r>
      <w:r w:rsidRPr="007F3EFF">
        <w:rPr>
          <w:rFonts w:ascii="Times New Roman" w:hAnsi="Times New Roman" w:cs="Times New Roman"/>
          <w:szCs w:val="24"/>
          <w:lang w:eastAsia="hu-HU"/>
        </w:rPr>
        <w:tab/>
        <w:t>Rákóczi Ferenc utca 21-39. számú épületeket magába foglaló utcaszakasz</w:t>
      </w: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F3EFF">
        <w:rPr>
          <w:rFonts w:ascii="Times New Roman" w:hAnsi="Times New Roman" w:cs="Times New Roman"/>
          <w:b/>
          <w:szCs w:val="24"/>
          <w:lang w:eastAsia="hu-HU"/>
        </w:rPr>
        <w:t>2. fejezet</w:t>
      </w: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F3EFF">
        <w:rPr>
          <w:rFonts w:ascii="Times New Roman" w:hAnsi="Times New Roman" w:cs="Times New Roman"/>
          <w:b/>
          <w:szCs w:val="24"/>
          <w:lang w:eastAsia="hu-HU"/>
        </w:rPr>
        <w:t>A helyi egyedi védelem alatt álló elemek jegyzéke</w:t>
      </w: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"/>
        <w:gridCol w:w="8352"/>
      </w:tblGrid>
      <w:tr w:rsidR="00171FD5" w:rsidRPr="007F3EFF" w:rsidTr="0025640F">
        <w:trPr>
          <w:trHeight w:val="682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1.; hrsz: 3174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2.; hrsz: 3171/1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Volt iskolaépület, ma irodaház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3.; hrsz: 3177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udvari épület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6.; hrsz: 3133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Iker 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8.; hrsz: 3132/1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ma vendéglő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9.; hrsz: 3180/1;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9/A.; hrsz: 3180/ 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10.; hrsz: 3127/1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rPr>
          <w:trHeight w:val="56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u. 11.; hrsz: 3181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14.; hrsz: 3125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Városi Hangverseny és Kiállító terem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10.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15.; hrsz: 3194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Óvoda, ma irodaház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17.; hrsz: 3195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19.; hrsz: 3196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utca 27.; hrsz: 3205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utcai Általános Iskola és Művészeti Gimnázium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14.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38.; hrsz: 3071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Ady Endre utca 40.; hrsz: 3070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Ady Endre utca 42. hrsz: 3069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17.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55.; hrsz: 3259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Ady E. utca 64.; hrsz: 3046 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Lakóépület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Ady Endre utca 67.; hrsz: 3320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20.</w:t>
            </w:r>
            <w:r>
              <w:rPr>
                <w:rStyle w:val="Lbjegyzet-hivatkozs"/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footnoteReference w:id="1"/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21. 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Bajcsy Zsilinszky tér 1.; hrsz: 1557/24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MÁV vasútállomás épülete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Bartók Béla utca 60.; hrsz: 923/28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Keresztury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villa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Batthyány Lajos utca 1.; hrsz: 2974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Belsőszeg utca.; hrsz: 25447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Római katolikus temető kápolna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Berzsenyi Dániel utca 2-6.; hrsz: 2942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Posta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Berzsenyi Dániel utca 8.; hrsz: 2941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Botfa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Várberki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u 13.; hrsz: 14034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Római katolikus kápolna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Botfa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Várberki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u 13.; hrsz: 14019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Magtár 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29.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Csányi tér; hrsz: 3044/5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Evangélikus templom hrsz: 1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30. 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Csány tér 1.; hrsz: 3045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MÁV 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Dózsa György utca 19. hrsz: 4250/1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Eötvös József utca 2.; hrsz: 3135/4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 és üzletek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Eötvös József utca 4.; hrsz: 3135/5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34.</w:t>
            </w:r>
            <w:r>
              <w:rPr>
                <w:rStyle w:val="Lbjegyzet-hivatkozs"/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footnoteReference w:id="2"/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35.</w:t>
            </w:r>
            <w:r>
              <w:rPr>
                <w:rStyle w:val="Lbjegyzet-hivatkozs"/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footnoteReference w:id="3"/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058C1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Jézus Szíve Plébánia templom</w:t>
            </w:r>
          </w:p>
          <w:p w:rsidR="00171FD5" w:rsidRPr="007058C1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Gasparich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M. u. 1.; hrsz: 4234, 4235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Rendház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Gógánhegy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-kereszt; hrsz: 26403 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37.</w:t>
            </w:r>
            <w:r>
              <w:rPr>
                <w:rStyle w:val="Lbjegyzet-hivatkozs"/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footnoteReference w:id="4"/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058C1" w:rsidRDefault="00171FD5" w:rsidP="0025640F">
            <w:pPr>
              <w:suppressAutoHyphens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szCs w:val="24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Cs w:val="24"/>
                <w:lang w:eastAsia="hu-HU"/>
              </w:rPr>
              <w:t>Göcseji u. 4-6. hrsz.: 44/3</w:t>
            </w:r>
          </w:p>
          <w:p w:rsidR="00171FD5" w:rsidRPr="007F3EFF" w:rsidRDefault="00171FD5" w:rsidP="0025640F">
            <w:pPr>
              <w:suppressAutoHyphens w:val="0"/>
              <w:ind w:left="32"/>
              <w:jc w:val="both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Cs w:val="24"/>
                <w:lang w:eastAsia="hu-HU"/>
              </w:rPr>
              <w:t>Lakóépület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ind w:left="32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Hatház, hrsz:0679/2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Repülőtér fogadóépület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Honvéd utca; hrsz: 2087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Pléh Krisztus</w:t>
            </w:r>
          </w:p>
        </w:tc>
      </w:tr>
      <w:tr w:rsidR="00171FD5" w:rsidRPr="007F3EFF" w:rsidTr="0025640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40.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Iskola köz 3.; hrsz: 3171/3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Irodák, üzletek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41.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Ispotály köz 2.; hrsz: 2945</w:t>
            </w:r>
          </w:p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Bank épület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42.</w:t>
            </w:r>
            <w:r>
              <w:rPr>
                <w:rStyle w:val="Lbjegyzet-hivatkozs"/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footnoteReference w:id="5"/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058C1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Jákum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Ferenc utca 3. hrsz: 3684, 3685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épület kapuja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Jákum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Ferenc utca 10. hrsz: 3699; 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Jókai utca 2.; hrsz: 3923</w:t>
            </w:r>
          </w:p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Rendőrpalota, ma ügyészség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Jókai Mór utca 4.; hrsz: 3924</w:t>
            </w:r>
          </w:p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Jókai Mór utca 13.; hrsz: 4178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Jókai Mór utca 20.; hrsz: 4025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Jókai Mór utca 27.; hrsz: 4140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József Attila utca 2.; hrsz: 1187/1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József Attila utca 5.; hrsz: 1179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József Attila utca 19.; hrsz: 1127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Juhász Gyula út 74.; hrsz: 1871/16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MOL Olajfinomító kapuzati épülete és irodaháza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Kaszaházi út 2.; hrsz: 6318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Göcsej Turistaház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Kazinczy tér; hrsz: 3588/3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Trafik, árusító pavilon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Kazinczy tér 1.; hrsz: 3589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Lakóépület és vendéglő 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Kazinczy tér 4.; hrsz: 3172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Volt pénzügyigazgatóság, ma irodaház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Kazinczy tér 5.; hrsz: 3592/1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Kossuth Lajos utca 2.; hrsz: 2290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Irodaház, bank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59.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Kossuth Lajos utca 4-6.; hrsz: 2288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Madarassy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Madonna szobor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Kossuth Lajos utca 5.; hrsz: 3135/1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Kossuth Lajos utca 53. hrsz: 3063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Kossuth Lajos utca 59.; hrsz: 3059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23.; hrsz: 2251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ma szociális otthon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25.; hrsz: 2252/1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65.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27.; hrsz: 2253/1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utca 29.; hrsz: 2254, 2254/1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31.; hrsz: 2255/1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37.; hrsz: 2259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69.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39-41.; hrsz: 2260, 2261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Iker 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Kosztolányi Dezső utca 45.; hrsz: 2264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Kölcsey utca 2.; hrsz: 2974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Volt </w:t>
            </w: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Kummer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kávéház, ma irodaház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Kölcsey Ferenc utca 27.; hrsz: 2997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Lőrinc barát utca 11.; hrsz: 4027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Mártírok u. 1.; hrsz: 3587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 és üzletek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Mártírok u. 2.; hrsz: 3175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Lakóház és üzletek 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Mártírok útja 5-7.; hrsz: 3554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Leánykollégium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Munkácsy Mihály utca 1.; hrsz: 3600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Munkácsy M. u. 2.; hrsz: 3690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Zóna vendéglő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79.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Nagycsarit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utca 24.; hrsz: 18548 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Ebergényi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temetőkápolna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Petőfi Sándor utca 8.; hrsz: 3099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Petőfi Sándor utca 26. hrsz: 2335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Volt Katolikus Legényegylet székháza, irodaház, étterem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Rákóczi Ferenc utca 30.; hrsz: 3922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Zrínyi Miklós Gimnázium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Rákóczi u. 34.; hrsz: 4199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Rákóczi Ferenc utca 35.; hrsz: 3795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Rákóczi Ferenc utca 38.; hrsz: 4201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Rákóczi Ferenc utca 39.; hrsz: 3797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058C1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058C1" w:rsidRDefault="00171FD5" w:rsidP="0025640F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hu-HU"/>
              </w:rPr>
              <w:t>86/A</w:t>
            </w:r>
            <w:r>
              <w:rPr>
                <w:rStyle w:val="Lbjegyzet-hivatkozs"/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hu-HU"/>
              </w:rPr>
              <w:footnoteReference w:id="6"/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058C1" w:rsidRDefault="00171FD5" w:rsidP="0025640F">
            <w:pPr>
              <w:suppressAutoHyphens w:val="0"/>
              <w:spacing w:line="25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Rövid-</w:t>
            </w:r>
            <w:proofErr w:type="spellStart"/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Jánkahegy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 xml:space="preserve"> Kőris utca hrsz: 23945/2</w:t>
            </w:r>
          </w:p>
          <w:p w:rsidR="00171FD5" w:rsidRPr="007058C1" w:rsidRDefault="00171FD5" w:rsidP="0025640F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kőkereszt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lastRenderedPageBreak/>
              <w:t>87.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Sütő utca 1.; hrsz: 3592/4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gyógyszertár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Sütő utca 2.; hrsz: 3597/2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üzlet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89.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Szenterzsébethegy</w:t>
            </w:r>
            <w:proofErr w:type="spellEnd"/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; hrsz: 28034/1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Kápolna és kőkereszt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Szent László utca 15.; hrsz: 1121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Széchényi tér 4.; hrsz: 2947/4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Lakóház, mozi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Széchenyi tér 7.; hrsz: 3151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Pontház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Virág Benedek utca 15.; hrsz: 4220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Vörösmarty utca; hrsz: 3409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Szt. Vendel szobor 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Vörösmarty utca 7.; hrsz: 3286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Vörösmarty utca 28.; hrsz: 3404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Zárda utca 1. hrsz: 10 Evangélikus lelkészi hivatal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Zárda u. 2.; hrsz: 6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Református templom 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99.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Zárda utca 14.; hrsz: 1131 Lakóház</w:t>
            </w:r>
          </w:p>
        </w:tc>
      </w:tr>
      <w:tr w:rsidR="00171FD5" w:rsidRPr="007F3EFF" w:rsidTr="00256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100.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Zárda utca 21.; hrsz: 976</w:t>
            </w:r>
          </w:p>
          <w:p w:rsidR="00171FD5" w:rsidRPr="007F3EFF" w:rsidRDefault="00171FD5" w:rsidP="0025640F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F3EFF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Volt Zárda, a Mindszenty iskola épülete</w:t>
            </w:r>
          </w:p>
        </w:tc>
      </w:tr>
    </w:tbl>
    <w:p w:rsidR="00171FD5" w:rsidRPr="007F3EFF" w:rsidRDefault="00171FD5" w:rsidP="00171FD5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b/>
          <w:szCs w:val="24"/>
          <w:lang w:eastAsia="hu-HU"/>
        </w:rPr>
      </w:pPr>
    </w:p>
    <w:p w:rsidR="00171FD5" w:rsidRPr="007F3EFF" w:rsidRDefault="00171FD5" w:rsidP="00171FD5">
      <w:pPr>
        <w:suppressAutoHyphens w:val="0"/>
        <w:jc w:val="both"/>
        <w:rPr>
          <w:rFonts w:ascii="Times New Roman" w:hAnsi="Times New Roman" w:cs="Times New Roman"/>
          <w:szCs w:val="24"/>
          <w:lang w:eastAsia="hu-HU"/>
        </w:rPr>
      </w:pPr>
    </w:p>
    <w:p w:rsidR="00D7416F" w:rsidRDefault="00D7416F" w:rsidP="00171FD5">
      <w:bookmarkStart w:id="0" w:name="_GoBack"/>
      <w:bookmarkEnd w:id="0"/>
    </w:p>
    <w:sectPr w:rsidR="00D7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D5" w:rsidRDefault="00171FD5" w:rsidP="00171FD5">
      <w:r>
        <w:separator/>
      </w:r>
    </w:p>
  </w:endnote>
  <w:endnote w:type="continuationSeparator" w:id="0">
    <w:p w:rsidR="00171FD5" w:rsidRDefault="00171FD5" w:rsidP="001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D5" w:rsidRDefault="00171FD5" w:rsidP="00171FD5">
      <w:r>
        <w:separator/>
      </w:r>
    </w:p>
  </w:footnote>
  <w:footnote w:type="continuationSeparator" w:id="0">
    <w:p w:rsidR="00171FD5" w:rsidRDefault="00171FD5" w:rsidP="00171FD5">
      <w:r>
        <w:continuationSeparator/>
      </w:r>
    </w:p>
  </w:footnote>
  <w:footnote w:id="1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24/2020. (VI.29.) önk. rend. 56. § (2) </w:t>
      </w:r>
      <w:proofErr w:type="spellStart"/>
      <w:r>
        <w:t>bek</w:t>
      </w:r>
      <w:proofErr w:type="spellEnd"/>
      <w:r>
        <w:t>.</w:t>
      </w:r>
    </w:p>
  </w:footnote>
  <w:footnote w:id="2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30/2018. (XI.22.) önk. rend. 11. § (2) </w:t>
      </w:r>
      <w:proofErr w:type="spellStart"/>
      <w:r>
        <w:t>bek</w:t>
      </w:r>
      <w:proofErr w:type="spellEnd"/>
      <w:r>
        <w:t>.</w:t>
      </w:r>
    </w:p>
  </w:footnote>
  <w:footnote w:id="3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1. mell. 1. pontja mód.</w:t>
      </w:r>
    </w:p>
  </w:footnote>
  <w:footnote w:id="4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1. mell. 2. pontja mód.</w:t>
      </w:r>
    </w:p>
  </w:footnote>
  <w:footnote w:id="5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1. mell. 3. pontja mód.</w:t>
      </w:r>
    </w:p>
  </w:footnote>
  <w:footnote w:id="6">
    <w:p w:rsidR="00171FD5" w:rsidRDefault="00171FD5" w:rsidP="00171FD5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1. mell. 4. pontja iktatta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D5"/>
    <w:rsid w:val="00171FD5"/>
    <w:rsid w:val="00D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FF12"/>
  <w15:chartTrackingRefBased/>
  <w15:docId w15:val="{24D978E7-2011-4D88-88B7-9A8A0C1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FD5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171FD5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171FD5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171FD5"/>
    <w:rPr>
      <w:vertAlign w:val="superscript"/>
    </w:rPr>
  </w:style>
  <w:style w:type="character" w:customStyle="1" w:styleId="LbjegyzetszvegChar1">
    <w:name w:val="Lábjegyzetszöveg Char1"/>
    <w:link w:val="Lbjegyzetszveg"/>
    <w:rsid w:val="00171FD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2020-07-02T09:13:00Z</dcterms:created>
  <dcterms:modified xsi:type="dcterms:W3CDTF">2020-07-02T09:14:00Z</dcterms:modified>
</cp:coreProperties>
</file>