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5"/>
        <w:gridCol w:w="68"/>
        <w:gridCol w:w="2623"/>
      </w:tblGrid>
      <w:tr w:rsidR="00480C69" w:rsidRPr="00480C69" w:rsidTr="00480C69">
        <w:trPr>
          <w:trHeight w:val="255"/>
        </w:trPr>
        <w:tc>
          <w:tcPr>
            <w:tcW w:w="6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0C69" w:rsidRPr="00480C69" w:rsidRDefault="00480C69" w:rsidP="00480C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480C6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300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lang w:eastAsia="hu-HU"/>
              </w:rPr>
              <w:t>1. ÉTKEZÉSI TÉRÍTÉSI DÍJAK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E10CCC">
        <w:trPr>
          <w:trHeight w:val="255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bölcsődében,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iskolában, óvodában alkalmazandó étkezési térítési díjak:</w:t>
            </w:r>
          </w:p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360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Étkezés fajtája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Térítési díj (Ft/adag)</w:t>
            </w:r>
          </w:p>
        </w:tc>
      </w:tr>
      <w:tr w:rsidR="00270A99" w:rsidRPr="00270A99" w:rsidTr="00270A99">
        <w:trPr>
          <w:trHeight w:val="31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Gyermekétkeztetés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Bölcsőde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475,- (bruttó 475,-)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reggeli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80,- (bruttó 80,-)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tízórai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80,- (bruttó 80,-)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235,- (bruttó 235,-)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80,- (bruttó 80,-)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Iskolai térítés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397,- (bruttó 505,</w:t>
            </w:r>
            <w:proofErr w:type="gramStart"/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 )</w:t>
            </w:r>
            <w:proofErr w:type="gramEnd"/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tízórai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63,- (bruttó 80,-)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271,- (bruttó 345,-)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63,- (bruttó 80,-)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Munkahelyi étkeztetés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478,- (bruttó 605,-)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(Dolgozók)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Óvodai térítés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395,- (bruttó 395,-)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tízórai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57,- (bruttó 57,-)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281,- (bruttó 281,-)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57,- (bruttó 57,-)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255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térítési díj a szociális alapszolgáltatások igénybevételéhez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Havi rendszeres jövedelem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térítési díj (Ft/adag)</w:t>
            </w:r>
          </w:p>
        </w:tc>
      </w:tr>
      <w:tr w:rsidR="00270A99" w:rsidRPr="00270A99" w:rsidTr="00270A99">
        <w:trPr>
          <w:trHeight w:val="255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Vállalkozó 1</w:t>
            </w:r>
          </w:p>
        </w:tc>
      </w:tr>
      <w:tr w:rsidR="00270A99" w:rsidRPr="00270A99" w:rsidTr="00270A99">
        <w:trPr>
          <w:trHeight w:val="76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összegének 215%-át meghaladja: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622,- (</w:t>
            </w:r>
            <w:proofErr w:type="gramStart"/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bruttó  790</w:t>
            </w:r>
            <w:proofErr w:type="gramEnd"/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,-)</w:t>
            </w:r>
          </w:p>
        </w:tc>
      </w:tr>
      <w:tr w:rsidR="00270A99" w:rsidRPr="00270A99" w:rsidTr="00270A99">
        <w:trPr>
          <w:trHeight w:val="76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összegének 100 %-</w:t>
            </w:r>
            <w:proofErr w:type="gramStart"/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215 %-a között van: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467,- (bruttó 595,-)</w:t>
            </w:r>
          </w:p>
        </w:tc>
      </w:tr>
      <w:tr w:rsidR="00270A99" w:rsidRPr="00270A99" w:rsidTr="00270A99">
        <w:trPr>
          <w:trHeight w:val="76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összegét nem haladja meg: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311,- (bruttó 395,-)</w:t>
            </w:r>
          </w:p>
        </w:tc>
      </w:tr>
      <w:tr w:rsidR="00270A99" w:rsidRPr="00270A99" w:rsidTr="00270A99">
        <w:trPr>
          <w:trHeight w:val="255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Vállalkozó 2</w:t>
            </w:r>
          </w:p>
        </w:tc>
      </w:tr>
      <w:tr w:rsidR="00270A99" w:rsidRPr="00270A99" w:rsidTr="00270A99">
        <w:trPr>
          <w:trHeight w:val="76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összegének 215%-át meghaladja: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590,- (bruttó 750,-)</w:t>
            </w:r>
          </w:p>
        </w:tc>
      </w:tr>
      <w:tr w:rsidR="00270A99" w:rsidRPr="00270A99" w:rsidTr="00270A99">
        <w:trPr>
          <w:trHeight w:val="76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összegének 100 %-</w:t>
            </w:r>
            <w:proofErr w:type="gramStart"/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 215 %-a között van: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443,- (bruttó 565,-)</w:t>
            </w:r>
          </w:p>
        </w:tc>
      </w:tr>
      <w:tr w:rsidR="00270A99" w:rsidRPr="00270A99" w:rsidTr="00270A99">
        <w:trPr>
          <w:trHeight w:val="510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az egy főre jutó jövedelem, a mindenkori öregségi nyugdíj legkisebb összegét nem haladja meg: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295,- (bruttó 375,-)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70A99" w:rsidRPr="00270A99" w:rsidTr="00270A99">
        <w:trPr>
          <w:trHeight w:val="300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70A99">
              <w:rPr>
                <w:rFonts w:ascii="Arial" w:eastAsia="Times New Roman" w:hAnsi="Arial" w:cs="Arial"/>
                <w:b/>
                <w:bCs/>
                <w:lang w:eastAsia="hu-HU"/>
              </w:rPr>
              <w:t>Ebéd kiszállítása</w:t>
            </w:r>
          </w:p>
        </w:tc>
      </w:tr>
      <w:tr w:rsidR="00270A99" w:rsidRPr="00270A99" w:rsidTr="00270A99">
        <w:trPr>
          <w:trHeight w:val="255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Az ebéd </w:t>
            </w:r>
            <w:proofErr w:type="spellStart"/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kiszállításásnak</w:t>
            </w:r>
            <w:proofErr w:type="spellEnd"/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díja </w:t>
            </w:r>
            <w:bookmarkStart w:id="0" w:name="_GoBack"/>
            <w:bookmarkEnd w:id="0"/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0A99" w:rsidRPr="00270A99" w:rsidRDefault="00270A99" w:rsidP="00270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70A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31,- (bruttó 40,-)</w:t>
            </w:r>
          </w:p>
        </w:tc>
      </w:tr>
    </w:tbl>
    <w:p w:rsidR="002B3BA3" w:rsidRDefault="002B3BA3" w:rsidP="008A1142"/>
    <w:sectPr w:rsidR="002B3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2B" w:rsidRDefault="005E592B" w:rsidP="00480C69">
      <w:pPr>
        <w:spacing w:after="0" w:line="240" w:lineRule="auto"/>
      </w:pPr>
      <w:r>
        <w:separator/>
      </w:r>
    </w:p>
  </w:endnote>
  <w:endnote w:type="continuationSeparator" w:id="0">
    <w:p w:rsidR="005E592B" w:rsidRDefault="005E592B" w:rsidP="0048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2B" w:rsidRDefault="005E592B" w:rsidP="00480C69">
      <w:pPr>
        <w:spacing w:after="0" w:line="240" w:lineRule="auto"/>
      </w:pPr>
      <w:r>
        <w:separator/>
      </w:r>
    </w:p>
  </w:footnote>
  <w:footnote w:type="continuationSeparator" w:id="0">
    <w:p w:rsidR="005E592B" w:rsidRDefault="005E592B" w:rsidP="0048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69" w:rsidRPr="00480C69" w:rsidRDefault="00480C69" w:rsidP="00480C69">
    <w:pPr>
      <w:pStyle w:val="lfej"/>
      <w:jc w:val="right"/>
      <w:rPr>
        <w:rFonts w:ascii="Times New Roman" w:hAnsi="Times New Roman" w:cs="Times New Roman"/>
      </w:rPr>
    </w:pPr>
    <w:r w:rsidRPr="00480C69">
      <w:rPr>
        <w:rFonts w:ascii="Times New Roman" w:hAnsi="Times New Roman" w:cs="Times New Roman"/>
      </w:rPr>
      <w:t xml:space="preserve">1. sz. melléklet a </w:t>
    </w:r>
    <w:r w:rsidR="003D642E">
      <w:rPr>
        <w:rFonts w:ascii="Times New Roman" w:hAnsi="Times New Roman" w:cs="Times New Roman"/>
      </w:rPr>
      <w:t>14</w:t>
    </w:r>
    <w:r w:rsidRPr="00480C69">
      <w:rPr>
        <w:rFonts w:ascii="Times New Roman" w:hAnsi="Times New Roman" w:cs="Times New Roman"/>
      </w:rPr>
      <w:t>/2019.(</w:t>
    </w:r>
    <w:r w:rsidR="003D642E">
      <w:rPr>
        <w:rFonts w:ascii="Times New Roman" w:hAnsi="Times New Roman" w:cs="Times New Roman"/>
      </w:rPr>
      <w:t>XI.27.</w:t>
    </w:r>
    <w:r w:rsidRPr="00480C69">
      <w:rPr>
        <w:rFonts w:ascii="Times New Roman" w:hAnsi="Times New Roman" w:cs="Times New Roman"/>
      </w:rPr>
      <w:t>)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69"/>
    <w:rsid w:val="00270A99"/>
    <w:rsid w:val="002B3BA3"/>
    <w:rsid w:val="003C34A8"/>
    <w:rsid w:val="003D642E"/>
    <w:rsid w:val="00480C69"/>
    <w:rsid w:val="005E592B"/>
    <w:rsid w:val="008A1142"/>
    <w:rsid w:val="009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C69"/>
  </w:style>
  <w:style w:type="paragraph" w:styleId="llb">
    <w:name w:val="footer"/>
    <w:basedOn w:val="Norml"/>
    <w:link w:val="llbChar"/>
    <w:uiPriority w:val="99"/>
    <w:unhideWhenUsed/>
    <w:rsid w:val="0048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C69"/>
  </w:style>
  <w:style w:type="paragraph" w:styleId="llb">
    <w:name w:val="footer"/>
    <w:basedOn w:val="Norml"/>
    <w:link w:val="llbChar"/>
    <w:uiPriority w:val="99"/>
    <w:unhideWhenUsed/>
    <w:rsid w:val="0048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Ottonari.Eszter</dc:creator>
  <cp:lastModifiedBy>Ottonari.Eszter</cp:lastModifiedBy>
  <cp:revision>3</cp:revision>
  <cp:lastPrinted>2019-12-12T10:07:00Z</cp:lastPrinted>
  <dcterms:created xsi:type="dcterms:W3CDTF">2019-12-12T10:08:00Z</dcterms:created>
  <dcterms:modified xsi:type="dcterms:W3CDTF">2019-12-19T14:43:00Z</dcterms:modified>
</cp:coreProperties>
</file>