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22" w:rsidRDefault="00CE5F4E" w:rsidP="00CE5F4E">
      <w:pPr>
        <w:pStyle w:val="Listaszerbekezds"/>
        <w:rPr>
          <w:rFonts w:ascii="Times New Roman" w:hAnsi="Times New Roman" w:cs="Times New Roman"/>
          <w:b/>
          <w:sz w:val="20"/>
          <w:szCs w:val="20"/>
        </w:rPr>
      </w:pPr>
      <w:r w:rsidRPr="00CE5F4E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3D6FE7" w:rsidRPr="00CE5F4E">
        <w:rPr>
          <w:rFonts w:ascii="Times New Roman" w:hAnsi="Times New Roman" w:cs="Times New Roman"/>
          <w:b/>
          <w:sz w:val="20"/>
          <w:szCs w:val="20"/>
        </w:rPr>
        <w:t>számú melléklet</w:t>
      </w:r>
    </w:p>
    <w:tbl>
      <w:tblPr>
        <w:tblW w:w="1048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1276"/>
        <w:gridCol w:w="1418"/>
        <w:gridCol w:w="1559"/>
      </w:tblGrid>
      <w:tr w:rsidR="000566C1" w:rsidRPr="000566C1" w:rsidTr="000566C1">
        <w:trPr>
          <w:trHeight w:val="375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0566C1">
              <w:rPr>
                <w:rFonts w:ascii="Garamond" w:eastAsia="Times New Roman" w:hAnsi="Garamond" w:cs="Arial CE"/>
                <w:lang w:eastAsia="hu-HU"/>
              </w:rPr>
              <w:t>K1-K8. Költségvetési kiadások</w:t>
            </w:r>
          </w:p>
        </w:tc>
      </w:tr>
      <w:tr w:rsidR="000566C1" w:rsidRPr="000566C1" w:rsidTr="001A7FC1">
        <w:trPr>
          <w:trHeight w:val="13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</w:t>
            </w:r>
            <w:proofErr w:type="gramStart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,  költségvetési</w:t>
            </w:r>
            <w:proofErr w:type="gramEnd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évben esedékes végleges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</w:t>
            </w:r>
            <w:proofErr w:type="gramStart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,  -</w:t>
            </w:r>
            <w:proofErr w:type="gramEnd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Költségvetési évet követően esedékes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14 369 036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15 429 267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15 429 267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40 000 </w:t>
            </w:r>
            <w:proofErr w:type="spellStart"/>
            <w:r w:rsidRPr="00A159B2">
              <w:rPr>
                <w:rFonts w:ascii="Garamond" w:hAnsi="Garamond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15 429 267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Béren kívüli juttatások (K1107)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137 500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137 500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Foglalkoztatottak egyéb személyi juttatásai (&gt;=14) (K1113)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181 104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181 104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Foglalkoztatottak személyi juttatásai (K11)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14 519 036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15 799 267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15 747 871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40 000 </w:t>
            </w:r>
            <w:proofErr w:type="spellStart"/>
            <w:r w:rsidRPr="00A159B2">
              <w:rPr>
                <w:rFonts w:ascii="Garamond" w:hAnsi="Garamond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15 747 871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Választott tisztségviselők juttatásai (K121)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4 557 480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4 557 481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4 557 481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12 809 380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4 557 481</w:t>
            </w:r>
          </w:p>
        </w:tc>
      </w:tr>
      <w:tr w:rsidR="00A159B2" w:rsidRPr="00A159B2" w:rsidTr="000566C1">
        <w:trPr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4 919 757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1 679 525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1 674 800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1 674 800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Külső személyi juttatások (K12)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9 477 237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6 237 006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6 232 281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12 809 380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6 232 281</w:t>
            </w:r>
          </w:p>
        </w:tc>
      </w:tr>
      <w:tr w:rsidR="00A159B2" w:rsidRPr="001A7FC1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Személyi juttatások (K1)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23 996 273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22 036 273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21 980 152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52 809 380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21 980 152</w:t>
            </w:r>
          </w:p>
        </w:tc>
      </w:tr>
      <w:tr w:rsidR="00A159B2" w:rsidRPr="001A7FC1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Munkaadókat terhelő járulékok és szociális hozzájárulási adó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3 475 789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3 475 789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3 274 043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8 340 000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3 274 043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Szakmai anyagok beszerzése (K311)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171 432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173 432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173 376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173 376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Üzemeltetési anyagok beszerzése (K312)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2 595 702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2 147 861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2 108 990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2 108 990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Készletbeszerzés (K31)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2 767 134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2 321 293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2 282 366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2 282 366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154 498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154 498</w:t>
            </w:r>
          </w:p>
        </w:tc>
      </w:tr>
      <w:tr w:rsidR="00A159B2" w:rsidRPr="00A159B2" w:rsidTr="001A7FC1">
        <w:trPr>
          <w:trHeight w:val="46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726 875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726 875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Kommunikációs szolgáltatások (K32)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772 000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952 000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881 373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881 373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Közüzemi díjak (K331)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3 461 000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3 461 000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2 813 227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8 394 000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2 813 227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Vásárolt élelmezés (K332)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1 646 320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1 646 320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1 620 863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1 522 478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Bérleti és lízing díjak (&gt;=38) (K333)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167 619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167 619</w:t>
            </w:r>
          </w:p>
        </w:tc>
      </w:tr>
      <w:tr w:rsidR="00A159B2" w:rsidRPr="00A159B2" w:rsidTr="001A7FC1">
        <w:trPr>
          <w:trHeight w:val="4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551 000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212 421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212 421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Közvetített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szolgáltatások  (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>&gt;=41) (K335)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243 800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243 800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243 800</w:t>
            </w:r>
          </w:p>
        </w:tc>
      </w:tr>
      <w:tr w:rsidR="00A159B2" w:rsidRPr="00A159B2" w:rsidTr="001A7FC1">
        <w:trPr>
          <w:trHeight w:val="59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Szakmai tevékenységet segítő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szolgáltatások  (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>K336)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7 490 372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1 990 372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1 961 510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1 961 510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lastRenderedPageBreak/>
              <w:t>Egyéb szolgáltatások (&gt;=44) (K337)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2 560 000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1 675 945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1 675 945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biztosítási díjak (K337)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321 961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Szolgáltatási kiadások (K33)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15 877 692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9 752 492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8 695 385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8 394 000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8 597 000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Kiküldetések kiadásai (K341)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109 070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109 070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Reklám- és propagandakiadások (K342)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175 043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175 043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Kiküldetések, reklám- és propagandakiadások (K34)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275 043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285 043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109 070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109 070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5 429 188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2 578 188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2 551 929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2 266 380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2 525 365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Fizetendő általános forgalmi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adó  (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>K352)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21 887 609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21 887 609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dologi kiadások (K355)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254 284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254 284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254 284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Különféle befizetések és egyéb dologi kiadások (K35)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27 516 797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24 720 081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2 806 213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2 266 380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2 779 649</w:t>
            </w:r>
          </w:p>
        </w:tc>
      </w:tr>
      <w:tr w:rsidR="00A159B2" w:rsidRPr="001A7FC1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Dologi kiadások (K3)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47 208 666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38 030 909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14 774 407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10 660 380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14 649 458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Családi támogatások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410 500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410 500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ebből: az egyéb pénzbeli és természetbeni gyermekvédelmi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támogatások  (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>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410 500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nem intézményi ellátások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2 464 300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2 464 300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2 298 590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42 905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2 298 590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egyéb, az önkormányzat rendeletében megállapított juttatás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1 514 000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települési támogatás [</w:t>
            </w:r>
            <w:proofErr w:type="spellStart"/>
            <w:r w:rsidRPr="00A159B2">
              <w:rPr>
                <w:rFonts w:ascii="Garamond" w:hAnsi="Garamond"/>
                <w:sz w:val="20"/>
                <w:szCs w:val="20"/>
              </w:rPr>
              <w:t>Szoctv</w:t>
            </w:r>
            <w:proofErr w:type="spellEnd"/>
            <w:r w:rsidRPr="00A159B2">
              <w:rPr>
                <w:rFonts w:ascii="Garamond" w:hAnsi="Garamond"/>
                <w:sz w:val="20"/>
                <w:szCs w:val="20"/>
              </w:rPr>
              <w:t>. 45. §],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784 590</w:t>
            </w:r>
          </w:p>
        </w:tc>
      </w:tr>
      <w:tr w:rsidR="00A159B2" w:rsidRPr="001A7FC1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Ellátottak pénzbeli juttatásai (K4)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2 876 300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2 876 300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2 709 090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42 905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2 709 090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működési célú támogatások államháztartáson belülre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1 475 279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895 279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891 568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891 568</w:t>
            </w:r>
          </w:p>
        </w:tc>
      </w:tr>
      <w:tr w:rsidR="00A159B2" w:rsidRPr="00A159B2" w:rsidTr="000566C1">
        <w:trPr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központi költségvetési szervek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100 000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társulások és költségvetési szerveik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791 568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működési célú támogatások államháztartáson kívülre (K512)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595 000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595 000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egyéb civil szervezetek (K512)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595 000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Tartalékok (K513)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11 277 548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24 371 599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A159B2" w:rsidRPr="001A7FC1" w:rsidTr="001A7F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Egyéb működési célú kiadások (K5)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13 352 827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25 866 878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1 486 568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1 486 568</w:t>
            </w:r>
          </w:p>
        </w:tc>
      </w:tr>
      <w:tr w:rsidR="001A7FC1" w:rsidRPr="001A7FC1" w:rsidTr="001A7F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C1" w:rsidRPr="001A7FC1" w:rsidRDefault="001A7FC1" w:rsidP="002E5F3E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C1" w:rsidRPr="001A7FC1" w:rsidRDefault="001A7FC1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C1" w:rsidRPr="001A7FC1" w:rsidRDefault="001A7FC1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C1" w:rsidRPr="001A7FC1" w:rsidRDefault="001A7FC1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C1" w:rsidRPr="001A7FC1" w:rsidRDefault="001A7FC1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C1" w:rsidRPr="001A7FC1" w:rsidRDefault="001A7FC1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159B2" w:rsidRPr="00A159B2" w:rsidTr="001A7FC1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lastRenderedPageBreak/>
              <w:t>Immateriális javak beszerzése, létesítése (K61)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2 286 561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2 286 561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479 566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479 566</w:t>
            </w:r>
          </w:p>
        </w:tc>
      </w:tr>
      <w:tr w:rsidR="00A159B2" w:rsidRPr="00A159B2" w:rsidTr="001A7FC1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Ingatlanok beszerzése, létesítése (&gt;=191) (K62)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886 605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886 605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886 605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Informatikai eszközök beszerzése, létesítése (K63)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472 440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472 440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329 055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329 055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1 994 913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2 237 140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2 237 140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2 237 140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1 304 437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1 543 820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1 061 739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1 061 739</w:t>
            </w:r>
          </w:p>
        </w:tc>
      </w:tr>
      <w:tr w:rsidR="00A159B2" w:rsidRPr="001A7FC1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Beruházások (K6)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6 058 351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7 426 566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4 994 105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4 994 105</w:t>
            </w:r>
          </w:p>
        </w:tc>
      </w:tr>
      <w:tr w:rsidR="00A159B2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Ingatlanok felújítása (K71)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110 055 577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109 168 972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4 969 329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4 969 329</w:t>
            </w:r>
          </w:p>
        </w:tc>
      </w:tr>
      <w:tr w:rsidR="00A159B2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Felújítási célú előzetesen felszámított általános forgalmi adó (K74)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7 827 676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7 588 293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125 179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125 179</w:t>
            </w:r>
          </w:p>
        </w:tc>
      </w:tr>
      <w:tr w:rsidR="00A159B2" w:rsidRPr="001A7FC1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Felújítások (K7)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117 883 253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116 757 265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5 094 508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5 094 508</w:t>
            </w:r>
          </w:p>
        </w:tc>
      </w:tr>
      <w:tr w:rsidR="00A159B2" w:rsidRPr="00CD3996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CD3996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D3996">
              <w:rPr>
                <w:rFonts w:ascii="Garamond" w:hAnsi="Garamond"/>
                <w:b/>
                <w:sz w:val="20"/>
                <w:szCs w:val="20"/>
              </w:rPr>
              <w:t>Költségvetési kiadások (K1-K8)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CD3996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D3996">
              <w:rPr>
                <w:rFonts w:ascii="Garamond" w:hAnsi="Garamond"/>
                <w:b/>
                <w:sz w:val="20"/>
                <w:szCs w:val="20"/>
              </w:rPr>
              <w:t>214 851 459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CD3996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D3996">
              <w:rPr>
                <w:rFonts w:ascii="Garamond" w:hAnsi="Garamond"/>
                <w:b/>
                <w:sz w:val="20"/>
                <w:szCs w:val="20"/>
              </w:rPr>
              <w:t>216 469 980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CD3996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D3996">
              <w:rPr>
                <w:rFonts w:ascii="Garamond" w:hAnsi="Garamond"/>
                <w:b/>
                <w:sz w:val="20"/>
                <w:szCs w:val="20"/>
              </w:rPr>
              <w:t>54 312 873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CD3996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D3996">
              <w:rPr>
                <w:rFonts w:ascii="Garamond" w:hAnsi="Garamond"/>
                <w:b/>
                <w:sz w:val="20"/>
                <w:szCs w:val="20"/>
              </w:rPr>
              <w:t>71 852 665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CD3996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D3996">
              <w:rPr>
                <w:rFonts w:ascii="Garamond" w:hAnsi="Garamond"/>
                <w:b/>
                <w:sz w:val="20"/>
                <w:szCs w:val="20"/>
              </w:rPr>
              <w:t>54 187 924</w:t>
            </w:r>
          </w:p>
        </w:tc>
      </w:tr>
    </w:tbl>
    <w:p w:rsidR="00A159B2" w:rsidRDefault="00A159B2" w:rsidP="00543FE8">
      <w:pPr>
        <w:rPr>
          <w:rFonts w:ascii="Times New Roman" w:hAnsi="Times New Roman" w:cs="Times New Roman"/>
          <w:sz w:val="20"/>
          <w:szCs w:val="20"/>
        </w:rPr>
      </w:pPr>
    </w:p>
    <w:p w:rsidR="000566C1" w:rsidRDefault="000566C1" w:rsidP="00543F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8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418"/>
        <w:gridCol w:w="1559"/>
      </w:tblGrid>
      <w:tr w:rsidR="00236F8E" w:rsidRPr="00236F8E" w:rsidTr="00236F8E">
        <w:trPr>
          <w:trHeight w:val="39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236F8E">
              <w:rPr>
                <w:rFonts w:ascii="Garamond" w:eastAsia="Times New Roman" w:hAnsi="Garamond" w:cs="Arial CE"/>
                <w:lang w:eastAsia="hu-HU"/>
              </w:rPr>
              <w:t>B1. - B7</w:t>
            </w:r>
            <w:proofErr w:type="gramStart"/>
            <w:r w:rsidRPr="00236F8E">
              <w:rPr>
                <w:rFonts w:ascii="Garamond" w:eastAsia="Times New Roman" w:hAnsi="Garamond" w:cs="Arial CE"/>
                <w:lang w:eastAsia="hu-HU"/>
              </w:rPr>
              <w:t>.  költségvetési</w:t>
            </w:r>
            <w:proofErr w:type="gramEnd"/>
            <w:r w:rsidRPr="00236F8E">
              <w:rPr>
                <w:rFonts w:ascii="Garamond" w:eastAsia="Times New Roman" w:hAnsi="Garamond" w:cs="Arial CE"/>
                <w:lang w:eastAsia="hu-HU"/>
              </w:rPr>
              <w:t xml:space="preserve"> bevételek előirányzatának teljesítéséről</w:t>
            </w:r>
          </w:p>
        </w:tc>
      </w:tr>
      <w:tr w:rsidR="00236F8E" w:rsidRPr="00236F8E" w:rsidTr="00236F8E">
        <w:trPr>
          <w:trHeight w:val="10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Követelés - Költségvetési évben esedékes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Helyi önkormányzatok működésének általános támogatása (B111)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16 597 108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16 597 108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16 597 108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16 597 108</w:t>
            </w:r>
          </w:p>
        </w:tc>
      </w:tr>
      <w:tr w:rsidR="00A159B2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Települési önkormányzatok szociális,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gyermekjóléti  és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 xml:space="preserve"> gyermekétkeztetési feladatainak támogatása (B113)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7 815 040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8 109 350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8 109 350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8 109 350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Települési önkormányzatok kulturális feladatainak támogatása (B114)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1 800 000</w:t>
            </w:r>
          </w:p>
        </w:tc>
      </w:tr>
      <w:tr w:rsidR="00A159B2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Működési célú költségvetési támogatások és kiegészítő támogatások (B115)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636 000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636 000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636 000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Elszámolásból származó bevételek (B116)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166 080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166 080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166 080</w:t>
            </w:r>
          </w:p>
        </w:tc>
      </w:tr>
      <w:tr w:rsidR="00A159B2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Önkormányzatok működési támogatásai (B11)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26 212 148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27 308 538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27 308 538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27 308 538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működési célú támogatások bevételei államháztartáson belülről (B16)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53 427 659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53 427 659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31 217 604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31 217 604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központi kezelésű előirányzatok (B16)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410 500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ebből: fejezeti kezelésű előirányzatok EU-s programokra és </w:t>
            </w:r>
            <w:r w:rsidRPr="00A159B2">
              <w:rPr>
                <w:rFonts w:ascii="Garamond" w:hAnsi="Garamond"/>
                <w:sz w:val="20"/>
                <w:szCs w:val="20"/>
              </w:rPr>
              <w:lastRenderedPageBreak/>
              <w:t>azok hazai társfinanszírozása (B16)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21 051 229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elkülönített állami pénzalapok (B16)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9 755 875</w:t>
            </w:r>
          </w:p>
        </w:tc>
      </w:tr>
      <w:tr w:rsidR="00A159B2" w:rsidRPr="001A7FC1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Működési célú támogatások államháztartáson belülről (B1)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79 639 807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80 736 197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58 526 142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58 526 142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felhalmozási célú támogatások bevételei államháztartáson belülről (B25)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110 176 654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110 176 654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70 717 593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70 717 593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fejezeti kezelésű előirányzatok EU-s programokra és azok hazai társfinanszírozása (B25)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70 717 593</w:t>
            </w:r>
          </w:p>
        </w:tc>
      </w:tr>
      <w:tr w:rsidR="00A159B2" w:rsidRPr="001A7FC1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Felhalmozási célú támogatások államháztartáson belülről (B2)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110 176 654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110 176 654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70 717 593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70 717 593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Értékesítési és forgalmi adók (B351)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2 265 000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2 488 613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3 016 495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2 488 613</w:t>
            </w:r>
          </w:p>
        </w:tc>
      </w:tr>
      <w:tr w:rsidR="00A159B2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állandó jelleggel végzett iparűzési tevékenység után fizetett helyi iparűzési adó (B351)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2 488 613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Gépjárműadók (B354)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1 012 691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746 782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belföldi gépjárművek adójának a helyi önkormányzatot megillető része (B354)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746 782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Egyéb áruhasználati és szolgáltatási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adók  (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>B355)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1 000 </w:t>
            </w:r>
            <w:proofErr w:type="spellStart"/>
            <w:r w:rsidRPr="00A159B2">
              <w:rPr>
                <w:rFonts w:ascii="Garamond" w:hAnsi="Garamond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831 437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831 437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827 400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ebből: tartózkodás után fizetett idegenforgalmi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adó  (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>B355)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827 400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Termékek és szolgáltatások adói (B35)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4 015 000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4 070 050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4 860 623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4 062 795</w:t>
            </w:r>
          </w:p>
        </w:tc>
      </w:tr>
      <w:tr w:rsidR="00A159B2" w:rsidRPr="00236F8E" w:rsidTr="00730704">
        <w:trPr>
          <w:trHeight w:val="5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közhatalmi bevételek (B36)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126 000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60 882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igazgatási szolgáltatási díjak (B36)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45 000</w:t>
            </w:r>
          </w:p>
        </w:tc>
      </w:tr>
      <w:tr w:rsidR="00A159B2" w:rsidRPr="001A7FC1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Közhatalmi bevételek (B3)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4 141 000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4 196 050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4 951 223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4 123 677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Szolgáltatások ellenértéke (&gt;=189+190) (B402)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558 381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938 033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1 058 033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829 377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:tárgyi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 xml:space="preserve"> eszközök bérbeadásából származó bevétel (B402)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623 252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 xml:space="preserve">Közvetített szolgáltatások </w:t>
            </w:r>
            <w:proofErr w:type="gramStart"/>
            <w:r w:rsidRPr="00A159B2">
              <w:rPr>
                <w:rFonts w:ascii="Garamond" w:hAnsi="Garamond"/>
                <w:sz w:val="20"/>
                <w:szCs w:val="20"/>
              </w:rPr>
              <w:t>ellenértéke  (</w:t>
            </w:r>
            <w:proofErr w:type="gramEnd"/>
            <w:r w:rsidRPr="00A159B2">
              <w:rPr>
                <w:rFonts w:ascii="Garamond" w:hAnsi="Garamond"/>
                <w:sz w:val="20"/>
                <w:szCs w:val="20"/>
              </w:rPr>
              <w:t>&gt;=192) (B403)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43 800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43 800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43 800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Ellátási díjak (B405)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1 036 053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991 239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991 239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991 239</w:t>
            </w:r>
          </w:p>
        </w:tc>
      </w:tr>
      <w:tr w:rsidR="00A159B2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279 737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379 737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372 033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372 033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működési bevételek (&gt;=220+221) (B411)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484 977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484 977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484 977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ebből: kiadások visszatérítései (B411)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407 962</w:t>
            </w:r>
          </w:p>
        </w:tc>
      </w:tr>
      <w:tr w:rsidR="00A159B2" w:rsidRPr="001A7FC1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Működési bevételek (B4)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2 024 171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2 837 786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2 950 082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1A7FC1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A7FC1">
              <w:rPr>
                <w:rFonts w:ascii="Garamond" w:hAnsi="Garamond"/>
                <w:b/>
                <w:sz w:val="20"/>
                <w:szCs w:val="20"/>
              </w:rPr>
              <w:t>2 721 426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A159B2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Ingatlanok értékesítése (&gt;=226) (B52)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</w:tr>
      <w:tr w:rsidR="00A159B2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Felhalmozási bevételek (B5)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170 000</w:t>
            </w:r>
          </w:p>
        </w:tc>
      </w:tr>
      <w:tr w:rsidR="00A159B2" w:rsidRPr="00236F8E" w:rsidTr="001A7FC1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Egyéb felhalmozási célú átvett pénzeszközök (B75)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A159B2" w:rsidRPr="00236F8E" w:rsidTr="001A7FC1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2E5F3E">
            <w:pPr>
              <w:rPr>
                <w:rFonts w:ascii="Garamond" w:hAnsi="Garamond"/>
                <w:sz w:val="20"/>
                <w:szCs w:val="20"/>
              </w:rPr>
            </w:pPr>
            <w:bookmarkStart w:id="0" w:name="_GoBack"/>
            <w:r w:rsidRPr="00A159B2">
              <w:rPr>
                <w:rFonts w:ascii="Garamond" w:hAnsi="Garamond"/>
                <w:sz w:val="20"/>
                <w:szCs w:val="20"/>
              </w:rPr>
              <w:lastRenderedPageBreak/>
              <w:t>Felhalmozási célú átvett pénzeszközök (B7)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84 000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A159B2" w:rsidRDefault="00A159B2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159B2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bookmarkEnd w:id="0"/>
      <w:tr w:rsidR="00A159B2" w:rsidRPr="00730704" w:rsidTr="001A7FC1">
        <w:trPr>
          <w:trHeight w:val="4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730704" w:rsidRDefault="00A159B2" w:rsidP="002E5F3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30704">
              <w:rPr>
                <w:rFonts w:ascii="Garamond" w:hAnsi="Garamond"/>
                <w:b/>
                <w:sz w:val="20"/>
                <w:szCs w:val="20"/>
              </w:rPr>
              <w:t>Költségvetési bevételek (B1-B7)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730704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730704">
              <w:rPr>
                <w:rFonts w:ascii="Garamond" w:hAnsi="Garamond"/>
                <w:b/>
                <w:sz w:val="20"/>
                <w:szCs w:val="20"/>
              </w:rPr>
              <w:t>196 235 632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730704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730704">
              <w:rPr>
                <w:rFonts w:ascii="Garamond" w:hAnsi="Garamond"/>
                <w:b/>
                <w:sz w:val="20"/>
                <w:szCs w:val="20"/>
              </w:rPr>
              <w:t>198 116 687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730704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730704">
              <w:rPr>
                <w:rFonts w:ascii="Garamond" w:hAnsi="Garamond"/>
                <w:b/>
                <w:sz w:val="20"/>
                <w:szCs w:val="20"/>
              </w:rPr>
              <w:t>137 315 040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2" w:rsidRPr="00730704" w:rsidRDefault="00A159B2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730704">
              <w:rPr>
                <w:rFonts w:ascii="Garamond" w:hAnsi="Garamond"/>
                <w:b/>
                <w:sz w:val="20"/>
                <w:szCs w:val="20"/>
              </w:rPr>
              <w:t>136 258 838</w:t>
            </w:r>
          </w:p>
        </w:tc>
      </w:tr>
    </w:tbl>
    <w:p w:rsidR="00543FE8" w:rsidRDefault="00543FE8" w:rsidP="003D6FE7">
      <w:pPr>
        <w:pStyle w:val="Listaszerbekezds"/>
        <w:rPr>
          <w:rFonts w:ascii="Garamond" w:hAnsi="Garamond" w:cs="Times New Roman"/>
          <w:sz w:val="20"/>
          <w:szCs w:val="20"/>
        </w:rPr>
      </w:pPr>
    </w:p>
    <w:tbl>
      <w:tblPr>
        <w:tblW w:w="10500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4390"/>
        <w:gridCol w:w="992"/>
        <w:gridCol w:w="1134"/>
        <w:gridCol w:w="1559"/>
        <w:gridCol w:w="1276"/>
        <w:gridCol w:w="1134"/>
      </w:tblGrid>
      <w:tr w:rsidR="0011008B" w:rsidRPr="0011008B" w:rsidTr="0011008B">
        <w:trPr>
          <w:trHeight w:val="513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03. Finanszírozási kiadások</w:t>
            </w:r>
          </w:p>
        </w:tc>
      </w:tr>
      <w:tr w:rsidR="0011008B" w:rsidRPr="0011008B" w:rsidTr="0011008B">
        <w:trPr>
          <w:gridBefore w:val="1"/>
          <w:wBefore w:w="15" w:type="dxa"/>
          <w:trHeight w:val="16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Kötelezettségvállalás, költségvetési évben esedékes végleges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</w:t>
            </w:r>
            <w:proofErr w:type="gramStart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,  költségvetési</w:t>
            </w:r>
            <w:proofErr w:type="gramEnd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évet követően esedékes végleges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166595" w:rsidRPr="0011008B" w:rsidTr="0011008B">
        <w:trPr>
          <w:gridBefore w:val="1"/>
          <w:wBefore w:w="15" w:type="dxa"/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236F8E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Államháztartáson belüli megelőlegezések visszafizetése (K914)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1 048 486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3 352 865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2 210 055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1 142 810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2 210 055</w:t>
            </w:r>
          </w:p>
        </w:tc>
      </w:tr>
      <w:tr w:rsidR="00166595" w:rsidRPr="0011008B" w:rsidTr="0011008B">
        <w:trPr>
          <w:gridBefore w:val="1"/>
          <w:wBefore w:w="15" w:type="dxa"/>
          <w:trHeight w:val="24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236F8E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Belföldi finanszírozás </w:t>
            </w:r>
            <w:proofErr w:type="gramStart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kiadásai  (</w:t>
            </w:r>
            <w:proofErr w:type="gramEnd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1 048 486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3 352 865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2 210 055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1 142 810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2 210 055</w:t>
            </w:r>
          </w:p>
        </w:tc>
      </w:tr>
      <w:tr w:rsidR="00166595" w:rsidRPr="0011008B" w:rsidTr="0011008B">
        <w:trPr>
          <w:gridBefore w:val="1"/>
          <w:wBefore w:w="15" w:type="dxa"/>
          <w:trHeight w:val="24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236F8E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Finanszírozási kiadások (K9)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1 048 486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3 352 865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2 210 055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1 142 810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2 210 055</w:t>
            </w:r>
          </w:p>
        </w:tc>
      </w:tr>
    </w:tbl>
    <w:p w:rsidR="00236F8E" w:rsidRDefault="00236F8E" w:rsidP="003D6FE7">
      <w:pPr>
        <w:pStyle w:val="Listaszerbekezds"/>
        <w:rPr>
          <w:rFonts w:ascii="Garamond" w:hAnsi="Garamond" w:cs="Times New Roman"/>
          <w:sz w:val="20"/>
          <w:szCs w:val="20"/>
        </w:rPr>
      </w:pP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240"/>
        <w:gridCol w:w="1276"/>
        <w:gridCol w:w="1417"/>
        <w:gridCol w:w="1418"/>
        <w:gridCol w:w="1134"/>
      </w:tblGrid>
      <w:tr w:rsidR="0011008B" w:rsidRPr="0011008B" w:rsidTr="0011008B">
        <w:trPr>
          <w:trHeight w:val="461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04 - B8. Finanszírozási bevételek</w:t>
            </w:r>
          </w:p>
        </w:tc>
      </w:tr>
      <w:tr w:rsidR="0011008B" w:rsidRPr="0011008B" w:rsidTr="0011008B">
        <w:trPr>
          <w:gridBefore w:val="1"/>
          <w:wBefore w:w="15" w:type="dxa"/>
          <w:trHeight w:val="11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proofErr w:type="gramStart"/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Követelés  -</w:t>
            </w:r>
            <w:proofErr w:type="gramEnd"/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Költségvetési évben esedékes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166595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1008B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19 664 313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19 401 779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19 401 779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19 401 779</w:t>
            </w:r>
          </w:p>
        </w:tc>
      </w:tr>
      <w:tr w:rsidR="00166595" w:rsidRPr="0011008B" w:rsidTr="0011008B">
        <w:trPr>
          <w:gridBefore w:val="1"/>
          <w:wBefore w:w="15" w:type="dxa"/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1008B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Maradvány igénybevétele (B813)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19 664 313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19 401 779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19 401 779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19 401 779</w:t>
            </w:r>
          </w:p>
        </w:tc>
      </w:tr>
      <w:tr w:rsidR="00166595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1008B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Államháztartáson belüli megelőlegezések (B814)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2 304 379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2 304 379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2 304 379</w:t>
            </w:r>
          </w:p>
        </w:tc>
      </w:tr>
      <w:tr w:rsidR="00166595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1008B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Belföldi finanszírozás bevételei (B81)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19 664 313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21 706 158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21 706 158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166595">
              <w:rPr>
                <w:rFonts w:ascii="Garamond" w:hAnsi="Garamond"/>
                <w:sz w:val="20"/>
                <w:szCs w:val="20"/>
              </w:rPr>
              <w:t>21 706 158</w:t>
            </w:r>
          </w:p>
        </w:tc>
      </w:tr>
      <w:tr w:rsidR="00166595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1008B" w:rsidRDefault="00166595" w:rsidP="0016659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Finanszírozási bevételek (B8)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19 664 313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21 706 158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21 706 158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595" w:rsidRPr="00166595" w:rsidRDefault="00166595" w:rsidP="00166595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166595">
              <w:rPr>
                <w:rFonts w:ascii="Garamond" w:hAnsi="Garamond"/>
                <w:b/>
                <w:sz w:val="20"/>
                <w:szCs w:val="20"/>
              </w:rPr>
              <w:t>21 706 158</w:t>
            </w:r>
          </w:p>
        </w:tc>
      </w:tr>
    </w:tbl>
    <w:p w:rsidR="0011008B" w:rsidRPr="00236F8E" w:rsidRDefault="0011008B" w:rsidP="003D6FE7">
      <w:pPr>
        <w:pStyle w:val="Listaszerbekezds"/>
        <w:rPr>
          <w:rFonts w:ascii="Garamond" w:hAnsi="Garamond" w:cs="Times New Roman"/>
          <w:sz w:val="20"/>
          <w:szCs w:val="20"/>
        </w:rPr>
      </w:pPr>
    </w:p>
    <w:sectPr w:rsidR="0011008B" w:rsidRPr="00236F8E" w:rsidSect="003D6FE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4F8" w:rsidRDefault="002E24F8" w:rsidP="00E336B7">
      <w:pPr>
        <w:spacing w:after="0" w:line="240" w:lineRule="auto"/>
      </w:pPr>
      <w:r>
        <w:separator/>
      </w:r>
    </w:p>
  </w:endnote>
  <w:endnote w:type="continuationSeparator" w:id="0">
    <w:p w:rsidR="002E24F8" w:rsidRDefault="002E24F8" w:rsidP="00E3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868976"/>
      <w:docPartObj>
        <w:docPartGallery w:val="Page Numbers (Bottom of Page)"/>
        <w:docPartUnique/>
      </w:docPartObj>
    </w:sdtPr>
    <w:sdtContent>
      <w:p w:rsidR="00A159B2" w:rsidRDefault="00A159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C1">
          <w:rPr>
            <w:noProof/>
          </w:rPr>
          <w:t>2</w:t>
        </w:r>
        <w:r>
          <w:fldChar w:fldCharType="end"/>
        </w:r>
      </w:p>
    </w:sdtContent>
  </w:sdt>
  <w:p w:rsidR="00A159B2" w:rsidRDefault="00A159B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4F8" w:rsidRDefault="002E24F8" w:rsidP="00E336B7">
      <w:pPr>
        <w:spacing w:after="0" w:line="240" w:lineRule="auto"/>
      </w:pPr>
      <w:r>
        <w:separator/>
      </w:r>
    </w:p>
  </w:footnote>
  <w:footnote w:type="continuationSeparator" w:id="0">
    <w:p w:rsidR="002E24F8" w:rsidRDefault="002E24F8" w:rsidP="00E3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5FF"/>
    <w:multiLevelType w:val="hybridMultilevel"/>
    <w:tmpl w:val="6EA2C77E"/>
    <w:lvl w:ilvl="0" w:tplc="A42E04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0A0C"/>
    <w:multiLevelType w:val="hybridMultilevel"/>
    <w:tmpl w:val="9CBEB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FE7"/>
    <w:rsid w:val="0001468A"/>
    <w:rsid w:val="000566C1"/>
    <w:rsid w:val="0008358F"/>
    <w:rsid w:val="000D1D92"/>
    <w:rsid w:val="0011008B"/>
    <w:rsid w:val="00166595"/>
    <w:rsid w:val="00185E5F"/>
    <w:rsid w:val="001A7FC1"/>
    <w:rsid w:val="001E5CBD"/>
    <w:rsid w:val="00236F8E"/>
    <w:rsid w:val="002A6AE5"/>
    <w:rsid w:val="002E24F8"/>
    <w:rsid w:val="002E5F3E"/>
    <w:rsid w:val="002F40C2"/>
    <w:rsid w:val="003D6FE7"/>
    <w:rsid w:val="00445FB0"/>
    <w:rsid w:val="004607B4"/>
    <w:rsid w:val="00543FE8"/>
    <w:rsid w:val="00730704"/>
    <w:rsid w:val="007B7ABF"/>
    <w:rsid w:val="008622BF"/>
    <w:rsid w:val="00A159B2"/>
    <w:rsid w:val="00AA0E8C"/>
    <w:rsid w:val="00C161E1"/>
    <w:rsid w:val="00CD3996"/>
    <w:rsid w:val="00CE5F4E"/>
    <w:rsid w:val="00CF1222"/>
    <w:rsid w:val="00D53548"/>
    <w:rsid w:val="00D65B54"/>
    <w:rsid w:val="00E336B7"/>
    <w:rsid w:val="00F4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B3C31-8035-4C81-8566-D1D80594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6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6F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3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36B7"/>
  </w:style>
  <w:style w:type="paragraph" w:styleId="llb">
    <w:name w:val="footer"/>
    <w:basedOn w:val="Norml"/>
    <w:link w:val="llbChar"/>
    <w:uiPriority w:val="99"/>
    <w:unhideWhenUsed/>
    <w:rsid w:val="00E33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1148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20</cp:revision>
  <dcterms:created xsi:type="dcterms:W3CDTF">2016-04-07T07:56:00Z</dcterms:created>
  <dcterms:modified xsi:type="dcterms:W3CDTF">2019-04-30T09:31:00Z</dcterms:modified>
</cp:coreProperties>
</file>