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F9A" w:rsidRPr="00DB0F9A" w:rsidRDefault="00DB0F9A" w:rsidP="00DB0F9A">
      <w:pPr>
        <w:spacing w:after="0" w:line="240" w:lineRule="auto"/>
        <w:jc w:val="both"/>
        <w:rPr>
          <w:rFonts w:ascii="Times New Roman" w:eastAsia="Times New Roman" w:hAnsi="Times New Roman" w:cs="Times New Roman"/>
          <w:b/>
          <w:i/>
          <w:sz w:val="20"/>
          <w:szCs w:val="20"/>
          <w:lang w:eastAsia="hu-HU"/>
        </w:rPr>
      </w:pPr>
      <w:r w:rsidRPr="00DB0F9A">
        <w:rPr>
          <w:rFonts w:ascii="Times New Roman" w:eastAsia="Times New Roman" w:hAnsi="Times New Roman" w:cs="Times New Roman"/>
          <w:b/>
          <w:sz w:val="20"/>
          <w:szCs w:val="20"/>
          <w:lang w:eastAsia="hu-HU"/>
        </w:rPr>
        <w:t>9/2014.(X.20.</w:t>
      </w:r>
      <w:proofErr w:type="gramStart"/>
      <w:r w:rsidRPr="00DB0F9A">
        <w:rPr>
          <w:rFonts w:ascii="Times New Roman" w:eastAsia="Times New Roman" w:hAnsi="Times New Roman" w:cs="Times New Roman"/>
          <w:b/>
          <w:sz w:val="20"/>
          <w:szCs w:val="20"/>
          <w:lang w:eastAsia="hu-HU"/>
        </w:rPr>
        <w:t xml:space="preserve">) </w:t>
      </w:r>
      <w:r w:rsidRPr="00DB0F9A">
        <w:rPr>
          <w:rFonts w:ascii="Times New Roman" w:eastAsia="Times New Roman" w:hAnsi="Times New Roman" w:cs="Times New Roman"/>
          <w:b/>
          <w:i/>
          <w:sz w:val="20"/>
          <w:szCs w:val="20"/>
          <w:lang w:eastAsia="hu-HU"/>
        </w:rPr>
        <w:t xml:space="preserve"> önkormányzati</w:t>
      </w:r>
      <w:proofErr w:type="gramEnd"/>
      <w:r w:rsidRPr="00DB0F9A">
        <w:rPr>
          <w:rFonts w:ascii="Times New Roman" w:eastAsia="Times New Roman" w:hAnsi="Times New Roman" w:cs="Times New Roman"/>
          <w:b/>
          <w:i/>
          <w:sz w:val="20"/>
          <w:szCs w:val="20"/>
          <w:lang w:eastAsia="hu-HU"/>
        </w:rPr>
        <w:t xml:space="preserve"> rendelet</w:t>
      </w:r>
    </w:p>
    <w:p w:rsidR="00DB0F9A" w:rsidRPr="00DB0F9A" w:rsidRDefault="00DB0F9A" w:rsidP="00DB0F9A">
      <w:pPr>
        <w:spacing w:after="0" w:line="240" w:lineRule="auto"/>
        <w:jc w:val="both"/>
        <w:rPr>
          <w:rFonts w:ascii="Times New Roman" w:eastAsia="Times New Roman" w:hAnsi="Times New Roman" w:cs="Times New Roman"/>
          <w:b/>
          <w:i/>
          <w:sz w:val="20"/>
          <w:szCs w:val="20"/>
          <w:lang w:eastAsia="hu-HU"/>
        </w:rPr>
        <w:sectPr w:rsidR="00DB0F9A" w:rsidRPr="00DB0F9A" w:rsidSect="00DB0F9A">
          <w:pgSz w:w="11906" w:h="16838"/>
          <w:pgMar w:top="1417" w:right="1417" w:bottom="1417" w:left="1417" w:header="708" w:footer="708" w:gutter="0"/>
          <w:pgNumType w:start="1"/>
          <w:cols w:space="708"/>
        </w:sectPr>
      </w:pPr>
    </w:p>
    <w:p w:rsidR="00DB0F9A" w:rsidRPr="00DB0F9A" w:rsidRDefault="00DB0F9A" w:rsidP="00DB0F9A">
      <w:pPr>
        <w:spacing w:after="0" w:line="240" w:lineRule="auto"/>
        <w:jc w:val="both"/>
        <w:rPr>
          <w:rFonts w:ascii="Times New Roman" w:eastAsia="Times New Roman" w:hAnsi="Times New Roman" w:cs="Times New Roman"/>
          <w:i/>
          <w:sz w:val="20"/>
          <w:szCs w:val="20"/>
          <w:lang w:eastAsia="hu-HU"/>
        </w:rPr>
      </w:pPr>
      <w:r w:rsidRPr="00DB0F9A">
        <w:rPr>
          <w:rFonts w:ascii="Times New Roman" w:eastAsia="Times New Roman" w:hAnsi="Times New Roman" w:cs="Times New Roman"/>
          <w:b/>
          <w:i/>
          <w:sz w:val="20"/>
          <w:szCs w:val="20"/>
          <w:lang w:eastAsia="hu-HU"/>
        </w:rPr>
        <w:t xml:space="preserve">  1. függeléke</w:t>
      </w:r>
    </w:p>
    <w:p w:rsidR="00DB0F9A" w:rsidRPr="00DB0F9A" w:rsidRDefault="00DB0F9A" w:rsidP="00DB0F9A">
      <w:pPr>
        <w:spacing w:after="0" w:line="240" w:lineRule="auto"/>
        <w:ind w:left="720"/>
        <w:jc w:val="both"/>
        <w:rPr>
          <w:rFonts w:ascii="Times New Roman" w:eastAsia="Times New Roman" w:hAnsi="Times New Roman" w:cs="Times New Roman"/>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i/>
          <w:sz w:val="20"/>
          <w:szCs w:val="20"/>
          <w:lang w:eastAsia="hu-HU"/>
        </w:rPr>
      </w:pPr>
      <w:r w:rsidRPr="00DB0F9A">
        <w:rPr>
          <w:rFonts w:ascii="Times New Roman" w:eastAsia="Times New Roman" w:hAnsi="Times New Roman" w:cs="Times New Roman"/>
          <w:i/>
          <w:sz w:val="20"/>
          <w:szCs w:val="20"/>
          <w:lang w:eastAsia="hu-HU"/>
        </w:rPr>
        <w:t>A képviselők névsora, lakcíme:</w:t>
      </w:r>
    </w:p>
    <w:p w:rsidR="00DB0F9A" w:rsidRPr="00DB0F9A" w:rsidRDefault="00DB0F9A" w:rsidP="00DB0F9A">
      <w:pPr>
        <w:spacing w:after="0" w:line="240" w:lineRule="auto"/>
        <w:ind w:left="720"/>
        <w:jc w:val="both"/>
        <w:rPr>
          <w:rFonts w:ascii="Times New Roman" w:eastAsia="Times New Roman" w:hAnsi="Times New Roman" w:cs="Times New Roman"/>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1. </w:t>
      </w:r>
      <w:proofErr w:type="spellStart"/>
      <w:r w:rsidRPr="00DB0F9A">
        <w:rPr>
          <w:rFonts w:ascii="Times New Roman" w:eastAsia="Times New Roman" w:hAnsi="Times New Roman" w:cs="Times New Roman"/>
          <w:sz w:val="20"/>
          <w:szCs w:val="20"/>
          <w:lang w:eastAsia="hu-HU"/>
        </w:rPr>
        <w:t>Dovicsin</w:t>
      </w:r>
      <w:proofErr w:type="spellEnd"/>
      <w:r w:rsidRPr="00DB0F9A">
        <w:rPr>
          <w:rFonts w:ascii="Times New Roman" w:eastAsia="Times New Roman" w:hAnsi="Times New Roman" w:cs="Times New Roman"/>
          <w:sz w:val="20"/>
          <w:szCs w:val="20"/>
          <w:lang w:eastAsia="hu-HU"/>
        </w:rPr>
        <w:t xml:space="preserve"> Ottó             polgármester               </w:t>
      </w:r>
      <w:proofErr w:type="gramStart"/>
      <w:r w:rsidRPr="00DB0F9A">
        <w:rPr>
          <w:rFonts w:ascii="Times New Roman" w:eastAsia="Times New Roman" w:hAnsi="Times New Roman" w:cs="Times New Roman"/>
          <w:sz w:val="20"/>
          <w:szCs w:val="20"/>
          <w:lang w:eastAsia="hu-HU"/>
        </w:rPr>
        <w:t>Budapest .</w:t>
      </w:r>
      <w:proofErr w:type="gramEnd"/>
    </w:p>
    <w:p w:rsidR="00DB0F9A" w:rsidRPr="00DB0F9A" w:rsidRDefault="00DB0F9A" w:rsidP="00DB0F9A">
      <w:pPr>
        <w:spacing w:after="0" w:line="240" w:lineRule="auto"/>
        <w:ind w:left="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2. </w:t>
      </w:r>
      <w:proofErr w:type="gramStart"/>
      <w:r w:rsidRPr="00DB0F9A">
        <w:rPr>
          <w:rFonts w:ascii="Times New Roman" w:eastAsia="Times New Roman" w:hAnsi="Times New Roman" w:cs="Times New Roman"/>
          <w:sz w:val="20"/>
          <w:szCs w:val="20"/>
          <w:lang w:eastAsia="hu-HU"/>
        </w:rPr>
        <w:t>Veres  Béláné</w:t>
      </w:r>
      <w:proofErr w:type="gramEnd"/>
      <w:r w:rsidRPr="00DB0F9A">
        <w:rPr>
          <w:rFonts w:ascii="Times New Roman" w:eastAsia="Times New Roman" w:hAnsi="Times New Roman" w:cs="Times New Roman"/>
          <w:sz w:val="20"/>
          <w:szCs w:val="20"/>
          <w:lang w:eastAsia="hu-HU"/>
        </w:rPr>
        <w:t xml:space="preserve">             alpolgármester            Iliny, Ady E út 7.</w:t>
      </w:r>
    </w:p>
    <w:p w:rsidR="00DB0F9A" w:rsidRPr="00DB0F9A" w:rsidRDefault="00DB0F9A" w:rsidP="00DB0F9A">
      <w:pPr>
        <w:spacing w:after="0" w:line="240" w:lineRule="auto"/>
        <w:ind w:left="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3. </w:t>
      </w:r>
      <w:proofErr w:type="spellStart"/>
      <w:r w:rsidRPr="00DB0F9A">
        <w:rPr>
          <w:rFonts w:ascii="Times New Roman" w:eastAsia="Times New Roman" w:hAnsi="Times New Roman" w:cs="Times New Roman"/>
          <w:sz w:val="20"/>
          <w:szCs w:val="20"/>
          <w:lang w:eastAsia="hu-HU"/>
        </w:rPr>
        <w:t>Chikán</w:t>
      </w:r>
      <w:proofErr w:type="spellEnd"/>
      <w:r w:rsidRPr="00DB0F9A">
        <w:rPr>
          <w:rFonts w:ascii="Times New Roman" w:eastAsia="Times New Roman" w:hAnsi="Times New Roman" w:cs="Times New Roman"/>
          <w:sz w:val="20"/>
          <w:szCs w:val="20"/>
          <w:lang w:eastAsia="hu-HU"/>
        </w:rPr>
        <w:t xml:space="preserve"> István Jánosné                                   Iliny, Kossuth út 21.</w:t>
      </w:r>
    </w:p>
    <w:p w:rsidR="00DB0F9A" w:rsidRPr="00DB0F9A" w:rsidRDefault="00DB0F9A" w:rsidP="00DB0F9A">
      <w:pPr>
        <w:spacing w:after="0" w:line="240" w:lineRule="auto"/>
        <w:ind w:left="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4. Horváth Béla József                                       Iliny, Kossuth út 17/A.</w:t>
      </w:r>
    </w:p>
    <w:p w:rsidR="00DB0F9A" w:rsidRPr="00DB0F9A" w:rsidRDefault="00DB0F9A" w:rsidP="00DB0F9A">
      <w:pPr>
        <w:spacing w:after="0" w:line="240" w:lineRule="auto"/>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               5.Zsembe Péter                                                    </w:t>
      </w:r>
      <w:proofErr w:type="gramStart"/>
      <w:r w:rsidRPr="00DB0F9A">
        <w:rPr>
          <w:rFonts w:ascii="Times New Roman" w:eastAsia="Times New Roman" w:hAnsi="Times New Roman" w:cs="Times New Roman"/>
          <w:sz w:val="20"/>
          <w:szCs w:val="20"/>
          <w:lang w:eastAsia="hu-HU"/>
        </w:rPr>
        <w:t>Iliny ,Kossuth</w:t>
      </w:r>
      <w:proofErr w:type="gramEnd"/>
      <w:r w:rsidRPr="00DB0F9A">
        <w:rPr>
          <w:rFonts w:ascii="Times New Roman" w:eastAsia="Times New Roman" w:hAnsi="Times New Roman" w:cs="Times New Roman"/>
          <w:sz w:val="20"/>
          <w:szCs w:val="20"/>
          <w:lang w:eastAsia="hu-HU"/>
        </w:rPr>
        <w:t xml:space="preserve"> út 40.  </w:t>
      </w:r>
    </w:p>
    <w:p w:rsidR="00DB0F9A" w:rsidRPr="00DB0F9A" w:rsidRDefault="00DB0F9A" w:rsidP="00DB0F9A">
      <w:pPr>
        <w:spacing w:after="0" w:line="240" w:lineRule="auto"/>
        <w:ind w:left="720"/>
        <w:jc w:val="both"/>
        <w:rPr>
          <w:rFonts w:ascii="Times New Roman" w:eastAsia="Times New Roman" w:hAnsi="Times New Roman" w:cs="Times New Roman"/>
          <w:sz w:val="20"/>
          <w:szCs w:val="20"/>
          <w:lang w:eastAsia="hu-HU"/>
        </w:rPr>
        <w:sectPr w:rsidR="00DB0F9A" w:rsidRPr="00DB0F9A" w:rsidSect="00CB1D33">
          <w:type w:val="continuous"/>
          <w:pgSz w:w="11906" w:h="16838"/>
          <w:pgMar w:top="1417" w:right="1417" w:bottom="1417" w:left="1417" w:header="708" w:footer="708" w:gutter="0"/>
          <w:pgNumType w:start="1"/>
          <w:cols w:space="708"/>
        </w:sectPr>
      </w:pPr>
      <w:r w:rsidRPr="00DB0F9A">
        <w:rPr>
          <w:rFonts w:ascii="Times New Roman" w:eastAsia="Times New Roman" w:hAnsi="Times New Roman" w:cs="Times New Roman"/>
          <w:sz w:val="20"/>
          <w:szCs w:val="20"/>
          <w:lang w:eastAsia="hu-HU"/>
        </w:rPr>
        <w:t xml:space="preserve"> </w:t>
      </w:r>
    </w:p>
    <w:p w:rsidR="00DB0F9A" w:rsidRPr="00DB0F9A" w:rsidRDefault="00DB0F9A" w:rsidP="00DB0F9A">
      <w:pPr>
        <w:spacing w:after="0" w:line="240" w:lineRule="auto"/>
        <w:ind w:left="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                             </w:t>
      </w:r>
    </w:p>
    <w:p w:rsidR="00DB0F9A" w:rsidRPr="00DB0F9A" w:rsidRDefault="00DB0F9A" w:rsidP="00DB0F9A">
      <w:pPr>
        <w:spacing w:after="0" w:line="240" w:lineRule="auto"/>
        <w:ind w:left="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 </w:t>
      </w:r>
    </w:p>
    <w:p w:rsidR="00DB0F9A" w:rsidRPr="00DB0F9A" w:rsidRDefault="00DB0F9A" w:rsidP="00DB0F9A">
      <w:pPr>
        <w:spacing w:after="0" w:line="240" w:lineRule="auto"/>
        <w:ind w:left="720"/>
        <w:jc w:val="both"/>
        <w:rPr>
          <w:rFonts w:ascii="Times New Roman" w:eastAsia="Times New Roman" w:hAnsi="Times New Roman" w:cs="Times New Roman"/>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sectPr w:rsidR="00DB0F9A" w:rsidRPr="00DB0F9A" w:rsidSect="00D10549">
          <w:type w:val="continuous"/>
          <w:pgSz w:w="11906" w:h="16838"/>
          <w:pgMar w:top="1417" w:right="1417" w:bottom="1417" w:left="1417" w:header="708" w:footer="708" w:gutter="0"/>
          <w:pgNumType w:start="1"/>
          <w:cols w:space="708"/>
        </w:sect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roofErr w:type="gramStart"/>
      <w:r w:rsidRPr="00DB0F9A">
        <w:rPr>
          <w:rFonts w:ascii="Times New Roman" w:eastAsia="Times New Roman" w:hAnsi="Times New Roman" w:cs="Times New Roman"/>
          <w:b/>
          <w:i/>
          <w:sz w:val="20"/>
          <w:szCs w:val="20"/>
          <w:lang w:eastAsia="hu-HU"/>
        </w:rPr>
        <w:t>..</w:t>
      </w:r>
      <w:proofErr w:type="gramEnd"/>
      <w:r w:rsidRPr="00DB0F9A">
        <w:rPr>
          <w:rFonts w:ascii="Times New Roman" w:eastAsia="Times New Roman" w:hAnsi="Times New Roman" w:cs="Times New Roman"/>
          <w:b/>
          <w:i/>
          <w:sz w:val="20"/>
          <w:szCs w:val="20"/>
          <w:lang w:eastAsia="hu-HU"/>
        </w:rPr>
        <w:t>/2014. (XII…) önkormányzati rendelet.</w:t>
      </w: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r w:rsidRPr="00DB0F9A">
        <w:rPr>
          <w:rFonts w:ascii="Times New Roman" w:eastAsia="Times New Roman" w:hAnsi="Times New Roman" w:cs="Times New Roman"/>
          <w:b/>
          <w:i/>
          <w:sz w:val="20"/>
          <w:szCs w:val="20"/>
          <w:lang w:eastAsia="hu-HU"/>
        </w:rPr>
        <w:t>2. függeléke</w:t>
      </w: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jc w:val="both"/>
        <w:rPr>
          <w:rFonts w:ascii="Times New Roman" w:eastAsia="Times New Roman" w:hAnsi="Times New Roman" w:cs="Times New Roman"/>
          <w:b/>
          <w:i/>
          <w:sz w:val="20"/>
          <w:szCs w:val="20"/>
          <w:lang w:eastAsia="hu-HU"/>
        </w:rPr>
      </w:pPr>
      <w:r w:rsidRPr="00DB0F9A">
        <w:rPr>
          <w:rFonts w:ascii="Times New Roman" w:eastAsia="Times New Roman" w:hAnsi="Times New Roman" w:cs="Times New Roman"/>
          <w:b/>
          <w:i/>
          <w:sz w:val="20"/>
          <w:szCs w:val="20"/>
          <w:lang w:eastAsia="hu-HU"/>
        </w:rPr>
        <w:t xml:space="preserve">              Vagyonnyilatkozat-nyilvántartó Bizottság névsora:</w:t>
      </w:r>
    </w:p>
    <w:p w:rsidR="00DB0F9A" w:rsidRPr="00DB0F9A" w:rsidRDefault="00DB0F9A" w:rsidP="00DB0F9A">
      <w:pPr>
        <w:spacing w:after="0" w:line="240" w:lineRule="auto"/>
        <w:jc w:val="both"/>
        <w:rPr>
          <w:rFonts w:ascii="Times New Roman" w:eastAsia="Times New Roman" w:hAnsi="Times New Roman" w:cs="Times New Roman"/>
          <w:i/>
          <w:sz w:val="20"/>
          <w:szCs w:val="20"/>
          <w:lang w:eastAsia="hu-HU"/>
        </w:rPr>
      </w:pPr>
      <w:r w:rsidRPr="00DB0F9A">
        <w:rPr>
          <w:rFonts w:ascii="Times New Roman" w:eastAsia="Times New Roman" w:hAnsi="Times New Roman" w:cs="Times New Roman"/>
          <w:i/>
          <w:sz w:val="20"/>
          <w:szCs w:val="20"/>
          <w:lang w:eastAsia="hu-HU"/>
        </w:rPr>
        <w:t xml:space="preserve"> </w:t>
      </w:r>
    </w:p>
    <w:p w:rsidR="00DB0F9A" w:rsidRPr="00DB0F9A" w:rsidRDefault="00DB0F9A" w:rsidP="00DB0F9A">
      <w:pPr>
        <w:spacing w:after="0" w:line="240" w:lineRule="auto"/>
        <w:ind w:left="720"/>
        <w:jc w:val="both"/>
        <w:rPr>
          <w:rFonts w:ascii="Times New Roman" w:eastAsia="Times New Roman" w:hAnsi="Times New Roman" w:cs="Times New Roman"/>
          <w:i/>
          <w:sz w:val="20"/>
          <w:szCs w:val="20"/>
          <w:lang w:eastAsia="hu-HU"/>
        </w:rPr>
      </w:pPr>
      <w:r w:rsidRPr="00DB0F9A">
        <w:rPr>
          <w:rFonts w:ascii="Times New Roman" w:eastAsia="Times New Roman" w:hAnsi="Times New Roman" w:cs="Times New Roman"/>
          <w:i/>
          <w:sz w:val="20"/>
          <w:szCs w:val="20"/>
          <w:lang w:eastAsia="hu-HU"/>
        </w:rPr>
        <w:t>1.) Horváth Béla József elnök</w:t>
      </w:r>
    </w:p>
    <w:p w:rsidR="00DB0F9A" w:rsidRPr="00DB0F9A" w:rsidRDefault="00DB0F9A" w:rsidP="00DB0F9A">
      <w:pPr>
        <w:spacing w:after="0" w:line="240" w:lineRule="auto"/>
        <w:ind w:left="720"/>
        <w:jc w:val="both"/>
        <w:rPr>
          <w:rFonts w:ascii="Times New Roman" w:eastAsia="Times New Roman" w:hAnsi="Times New Roman" w:cs="Times New Roman"/>
          <w:i/>
          <w:sz w:val="20"/>
          <w:szCs w:val="20"/>
          <w:lang w:eastAsia="hu-HU"/>
        </w:rPr>
      </w:pPr>
      <w:r w:rsidRPr="00DB0F9A">
        <w:rPr>
          <w:rFonts w:ascii="Times New Roman" w:eastAsia="Times New Roman" w:hAnsi="Times New Roman" w:cs="Times New Roman"/>
          <w:i/>
          <w:sz w:val="20"/>
          <w:szCs w:val="20"/>
          <w:lang w:eastAsia="hu-HU"/>
        </w:rPr>
        <w:t xml:space="preserve">2.) </w:t>
      </w:r>
      <w:proofErr w:type="spellStart"/>
      <w:r w:rsidRPr="00DB0F9A">
        <w:rPr>
          <w:rFonts w:ascii="Times New Roman" w:eastAsia="Times New Roman" w:hAnsi="Times New Roman" w:cs="Times New Roman"/>
          <w:i/>
          <w:sz w:val="20"/>
          <w:szCs w:val="20"/>
          <w:lang w:eastAsia="hu-HU"/>
        </w:rPr>
        <w:t>Chikán</w:t>
      </w:r>
      <w:proofErr w:type="spellEnd"/>
      <w:r w:rsidRPr="00DB0F9A">
        <w:rPr>
          <w:rFonts w:ascii="Times New Roman" w:eastAsia="Times New Roman" w:hAnsi="Times New Roman" w:cs="Times New Roman"/>
          <w:i/>
          <w:sz w:val="20"/>
          <w:szCs w:val="20"/>
          <w:lang w:eastAsia="hu-HU"/>
        </w:rPr>
        <w:t xml:space="preserve"> Béla József</w:t>
      </w:r>
    </w:p>
    <w:p w:rsidR="00DB0F9A" w:rsidRPr="00DB0F9A" w:rsidRDefault="00DB0F9A" w:rsidP="00DB0F9A">
      <w:pPr>
        <w:spacing w:after="0" w:line="240" w:lineRule="auto"/>
        <w:ind w:left="720"/>
        <w:jc w:val="both"/>
        <w:rPr>
          <w:rFonts w:ascii="Times New Roman" w:eastAsia="Times New Roman" w:hAnsi="Times New Roman" w:cs="Times New Roman"/>
          <w:i/>
          <w:sz w:val="20"/>
          <w:szCs w:val="20"/>
          <w:lang w:eastAsia="hu-HU"/>
        </w:rPr>
      </w:pPr>
      <w:r w:rsidRPr="00DB0F9A">
        <w:rPr>
          <w:rFonts w:ascii="Times New Roman" w:eastAsia="Times New Roman" w:hAnsi="Times New Roman" w:cs="Times New Roman"/>
          <w:i/>
          <w:sz w:val="20"/>
          <w:szCs w:val="20"/>
          <w:lang w:eastAsia="hu-HU"/>
        </w:rPr>
        <w:t xml:space="preserve">3.) </w:t>
      </w:r>
      <w:proofErr w:type="spellStart"/>
      <w:r w:rsidRPr="00DB0F9A">
        <w:rPr>
          <w:rFonts w:ascii="Times New Roman" w:eastAsia="Times New Roman" w:hAnsi="Times New Roman" w:cs="Times New Roman"/>
          <w:i/>
          <w:sz w:val="20"/>
          <w:szCs w:val="20"/>
          <w:lang w:eastAsia="hu-HU"/>
        </w:rPr>
        <w:t>Zsembe</w:t>
      </w:r>
      <w:proofErr w:type="spellEnd"/>
      <w:r w:rsidRPr="00DB0F9A">
        <w:rPr>
          <w:rFonts w:ascii="Times New Roman" w:eastAsia="Times New Roman" w:hAnsi="Times New Roman" w:cs="Times New Roman"/>
          <w:i/>
          <w:sz w:val="20"/>
          <w:szCs w:val="20"/>
          <w:lang w:eastAsia="hu-HU"/>
        </w:rPr>
        <w:t xml:space="preserve"> Péter</w:t>
      </w:r>
    </w:p>
    <w:p w:rsidR="00DB0F9A" w:rsidRPr="00DB0F9A" w:rsidRDefault="00DB0F9A" w:rsidP="00DB0F9A">
      <w:pPr>
        <w:spacing w:after="0" w:line="240" w:lineRule="auto"/>
        <w:ind w:left="720"/>
        <w:jc w:val="both"/>
        <w:rPr>
          <w:rFonts w:ascii="Times New Roman" w:eastAsia="Times New Roman" w:hAnsi="Times New Roman" w:cs="Times New Roman"/>
          <w:sz w:val="20"/>
          <w:szCs w:val="20"/>
          <w:lang w:eastAsia="hu-HU"/>
        </w:rPr>
        <w:sectPr w:rsidR="00DB0F9A" w:rsidRPr="00DB0F9A" w:rsidSect="00D10549">
          <w:type w:val="continuous"/>
          <w:pgSz w:w="11906" w:h="16838"/>
          <w:pgMar w:top="1417" w:right="1417" w:bottom="1417" w:left="1417" w:header="708" w:footer="708" w:gutter="0"/>
          <w:pgNumType w:start="1"/>
          <w:cols w:space="708"/>
        </w:sectPr>
      </w:pPr>
    </w:p>
    <w:p w:rsidR="00DB0F9A" w:rsidRPr="00DB0F9A" w:rsidRDefault="00DB0F9A" w:rsidP="00DB0F9A">
      <w:pPr>
        <w:spacing w:after="0" w:line="240" w:lineRule="auto"/>
        <w:ind w:left="720"/>
        <w:jc w:val="both"/>
        <w:rPr>
          <w:rFonts w:ascii="Times New Roman" w:eastAsia="Times New Roman" w:hAnsi="Times New Roman" w:cs="Times New Roman"/>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sectPr w:rsidR="00DB0F9A" w:rsidRPr="00DB0F9A" w:rsidSect="00D10549">
          <w:type w:val="continuous"/>
          <w:pgSz w:w="11906" w:h="16838"/>
          <w:pgMar w:top="1417" w:right="1417" w:bottom="1417" w:left="1417" w:header="708" w:footer="708" w:gutter="0"/>
          <w:pgNumType w:start="1"/>
          <w:cols w:space="708"/>
        </w:sect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sectPr w:rsidR="00DB0F9A" w:rsidRPr="00DB0F9A" w:rsidSect="00ED23E0">
          <w:type w:val="continuous"/>
          <w:pgSz w:w="11906" w:h="16838"/>
          <w:pgMar w:top="1417" w:right="1417" w:bottom="1417" w:left="1417" w:header="708" w:footer="708" w:gutter="0"/>
          <w:pgNumType w:start="1"/>
          <w:cols w:num="2" w:space="708"/>
        </w:sect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jc w:val="both"/>
        <w:rPr>
          <w:rFonts w:ascii="Times New Roman" w:eastAsia="Times New Roman" w:hAnsi="Times New Roman" w:cs="Times New Roman"/>
          <w:b/>
          <w:i/>
          <w:sz w:val="20"/>
          <w:szCs w:val="20"/>
          <w:lang w:eastAsia="hu-HU"/>
        </w:rPr>
      </w:pPr>
      <w:r w:rsidRPr="00DB0F9A">
        <w:rPr>
          <w:rFonts w:ascii="Times New Roman" w:eastAsia="Times New Roman" w:hAnsi="Times New Roman" w:cs="Times New Roman"/>
          <w:b/>
          <w:i/>
          <w:sz w:val="20"/>
          <w:szCs w:val="20"/>
          <w:lang w:eastAsia="hu-HU"/>
        </w:rPr>
        <w:t xml:space="preserve">…/2014.(XII…) önkormányzati rendelet </w:t>
      </w:r>
    </w:p>
    <w:p w:rsidR="00DB0F9A" w:rsidRPr="00DB0F9A" w:rsidRDefault="00DB0F9A" w:rsidP="00DB0F9A">
      <w:pPr>
        <w:spacing w:after="0" w:line="240" w:lineRule="auto"/>
        <w:jc w:val="both"/>
        <w:rPr>
          <w:rFonts w:ascii="Times New Roman" w:eastAsia="Times New Roman" w:hAnsi="Times New Roman" w:cs="Times New Roman"/>
          <w:b/>
          <w:i/>
          <w:sz w:val="20"/>
          <w:szCs w:val="20"/>
          <w:lang w:eastAsia="hu-HU"/>
        </w:rPr>
      </w:pPr>
      <w:r w:rsidRPr="00DB0F9A">
        <w:rPr>
          <w:rFonts w:ascii="Times New Roman" w:eastAsia="Times New Roman" w:hAnsi="Times New Roman" w:cs="Times New Roman"/>
          <w:b/>
          <w:i/>
          <w:sz w:val="20"/>
          <w:szCs w:val="20"/>
          <w:lang w:eastAsia="hu-HU"/>
        </w:rPr>
        <w:t xml:space="preserve">3. függeléke </w:t>
      </w: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spacing w:after="0" w:line="240" w:lineRule="auto"/>
        <w:ind w:left="720"/>
        <w:jc w:val="both"/>
        <w:rPr>
          <w:rFonts w:ascii="Times New Roman" w:eastAsia="Times New Roman" w:hAnsi="Times New Roman" w:cs="Times New Roman"/>
          <w:b/>
          <w:i/>
          <w:sz w:val="20"/>
          <w:szCs w:val="20"/>
          <w:lang w:eastAsia="hu-HU"/>
        </w:rPr>
      </w:pPr>
    </w:p>
    <w:p w:rsidR="00DB0F9A" w:rsidRPr="00DB0F9A" w:rsidRDefault="00DB0F9A" w:rsidP="00DB0F9A">
      <w:pPr>
        <w:autoSpaceDE w:val="0"/>
        <w:autoSpaceDN w:val="0"/>
        <w:adjustRightInd w:val="0"/>
        <w:spacing w:after="120" w:line="240" w:lineRule="auto"/>
        <w:rPr>
          <w:rFonts w:ascii="Times New Roman" w:eastAsia="Times New Roman" w:hAnsi="Times New Roman" w:cs="Times New Roman"/>
          <w:b/>
          <w:bCs/>
          <w:caps/>
          <w:color w:val="000000"/>
          <w:sz w:val="20"/>
          <w:szCs w:val="20"/>
          <w:lang w:eastAsia="hu-HU"/>
        </w:rPr>
      </w:pPr>
      <w:r w:rsidRPr="00DB0F9A">
        <w:rPr>
          <w:rFonts w:ascii="Times New Roman" w:eastAsia="Times New Roman" w:hAnsi="Times New Roman" w:cs="Times New Roman"/>
          <w:b/>
          <w:bCs/>
          <w:caps/>
          <w:color w:val="000000"/>
          <w:sz w:val="20"/>
          <w:szCs w:val="20"/>
          <w:lang w:eastAsia="hu-HU"/>
        </w:rPr>
        <w:t xml:space="preserve">                                                                      MEGÁLLAPODÁS</w:t>
      </w:r>
    </w:p>
    <w:p w:rsidR="00DB0F9A" w:rsidRPr="00DB0F9A" w:rsidRDefault="00DB0F9A" w:rsidP="00DB0F9A">
      <w:pPr>
        <w:autoSpaceDE w:val="0"/>
        <w:autoSpaceDN w:val="0"/>
        <w:adjustRightInd w:val="0"/>
        <w:spacing w:after="120" w:line="240" w:lineRule="auto"/>
        <w:jc w:val="center"/>
        <w:rPr>
          <w:rFonts w:ascii="Times New Roman" w:eastAsia="Times New Roman" w:hAnsi="Times New Roman" w:cs="Times New Roman"/>
          <w:caps/>
          <w:color w:val="000000"/>
          <w:sz w:val="20"/>
          <w:szCs w:val="20"/>
          <w:lang w:eastAsia="hu-HU"/>
        </w:rPr>
      </w:pPr>
      <w:r w:rsidRPr="00DB0F9A">
        <w:rPr>
          <w:rFonts w:ascii="Times New Roman" w:eastAsia="Times New Roman" w:hAnsi="Times New Roman" w:cs="Times New Roman"/>
          <w:b/>
          <w:bCs/>
          <w:caps/>
          <w:color w:val="000000"/>
          <w:sz w:val="20"/>
          <w:szCs w:val="20"/>
          <w:lang w:eastAsia="hu-HU"/>
        </w:rPr>
        <w:lastRenderedPageBreak/>
        <w:t>közös önkormányzati hivatal létrehozásáról és fenntartásáról</w:t>
      </w:r>
    </w:p>
    <w:p w:rsidR="00DB0F9A" w:rsidRPr="00DB0F9A" w:rsidRDefault="00DB0F9A" w:rsidP="00DB0F9A">
      <w:pPr>
        <w:autoSpaceDE w:val="0"/>
        <w:autoSpaceDN w:val="0"/>
        <w:adjustRightInd w:val="0"/>
        <w:spacing w:after="120" w:line="240" w:lineRule="auto"/>
        <w:rPr>
          <w:rFonts w:ascii="Times New Roman" w:eastAsia="Times New Roman" w:hAnsi="Times New Roman" w:cs="Times New Roman"/>
          <w:b/>
          <w:bCs/>
          <w:color w:val="000000"/>
          <w:sz w:val="20"/>
          <w:szCs w:val="20"/>
          <w:lang w:eastAsia="hu-HU"/>
        </w:rPr>
      </w:pPr>
    </w:p>
    <w:p w:rsidR="00DB0F9A" w:rsidRPr="00DB0F9A" w:rsidRDefault="00DB0F9A" w:rsidP="00DB0F9A">
      <w:pPr>
        <w:autoSpaceDE w:val="0"/>
        <w:autoSpaceDN w:val="0"/>
        <w:adjustRightInd w:val="0"/>
        <w:spacing w:after="120" w:line="240" w:lineRule="auto"/>
        <w:jc w:val="center"/>
        <w:rPr>
          <w:rFonts w:ascii="Times New Roman" w:eastAsia="Times New Roman" w:hAnsi="Times New Roman" w:cs="Times New Roman"/>
          <w:smallCaps/>
          <w:sz w:val="20"/>
          <w:szCs w:val="20"/>
          <w:u w:val="single"/>
          <w:lang w:eastAsia="hu-HU"/>
        </w:rPr>
      </w:pPr>
      <w:r w:rsidRPr="00DB0F9A">
        <w:rPr>
          <w:rFonts w:ascii="Times New Roman" w:eastAsia="Times New Roman" w:hAnsi="Times New Roman" w:cs="Times New Roman"/>
          <w:b/>
          <w:bCs/>
          <w:smallCaps/>
          <w:sz w:val="20"/>
          <w:szCs w:val="20"/>
          <w:u w:val="single"/>
          <w:lang w:eastAsia="hu-HU"/>
        </w:rPr>
        <w:t>1. Általános rendelkezések</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lang w:eastAsia="hu-HU"/>
        </w:rPr>
      </w:pPr>
    </w:p>
    <w:p w:rsidR="00DB0F9A" w:rsidRPr="00DB0F9A" w:rsidRDefault="00DB0F9A" w:rsidP="00DB0F9A">
      <w:pPr>
        <w:spacing w:after="120" w:line="240" w:lineRule="auto"/>
        <w:ind w:right="-40"/>
        <w:jc w:val="center"/>
        <w:rPr>
          <w:rFonts w:ascii="Times New Roman" w:eastAsia="Times New Roman" w:hAnsi="Times New Roman" w:cs="Times New Roman"/>
          <w:sz w:val="20"/>
          <w:szCs w:val="20"/>
          <w:lang w:val="x-none" w:eastAsia="x-none"/>
        </w:rPr>
      </w:pPr>
      <w:r w:rsidRPr="00DB0F9A">
        <w:rPr>
          <w:rFonts w:ascii="Times New Roman" w:eastAsia="Times New Roman" w:hAnsi="Times New Roman" w:cs="Times New Roman"/>
          <w:sz w:val="20"/>
          <w:szCs w:val="20"/>
          <w:lang w:val="x-none" w:eastAsia="x-none"/>
        </w:rPr>
        <w:t>Őrhalom Községi Önkormányzat Képviselő-testülete,</w:t>
      </w:r>
    </w:p>
    <w:p w:rsidR="00DB0F9A" w:rsidRPr="00DB0F9A" w:rsidRDefault="00DB0F9A" w:rsidP="00DB0F9A">
      <w:pPr>
        <w:spacing w:after="120" w:line="240" w:lineRule="auto"/>
        <w:ind w:left="425" w:right="-40"/>
        <w:jc w:val="center"/>
        <w:rPr>
          <w:rFonts w:ascii="Times New Roman" w:eastAsia="Times New Roman" w:hAnsi="Times New Roman" w:cs="Times New Roman"/>
          <w:b/>
          <w:sz w:val="20"/>
          <w:szCs w:val="20"/>
          <w:lang w:val="x-none" w:eastAsia="x-none"/>
        </w:rPr>
      </w:pPr>
      <w:r w:rsidRPr="00DB0F9A">
        <w:rPr>
          <w:rFonts w:ascii="Times New Roman" w:eastAsia="Times New Roman" w:hAnsi="Times New Roman" w:cs="Times New Roman"/>
          <w:b/>
          <w:sz w:val="20"/>
          <w:szCs w:val="20"/>
          <w:lang w:val="x-none" w:eastAsia="x-none"/>
        </w:rPr>
        <w:t>(székhely: 2671, Őrhalom, Rákóczi út 1. képviseletében: Farkas Egon polgármester)</w:t>
      </w:r>
      <w:r w:rsidRPr="00DB0F9A">
        <w:rPr>
          <w:rFonts w:ascii="Times New Roman" w:eastAsia="Times New Roman" w:hAnsi="Times New Roman" w:cs="Times New Roman"/>
          <w:sz w:val="20"/>
          <w:szCs w:val="20"/>
          <w:lang w:val="x-none" w:eastAsia="x-none"/>
        </w:rPr>
        <w:t xml:space="preserve"> </w:t>
      </w:r>
    </w:p>
    <w:p w:rsidR="00DB0F9A" w:rsidRPr="00DB0F9A" w:rsidRDefault="00DB0F9A" w:rsidP="00DB0F9A">
      <w:pPr>
        <w:spacing w:after="120" w:line="240" w:lineRule="auto"/>
        <w:ind w:right="-40"/>
        <w:jc w:val="center"/>
        <w:rPr>
          <w:rFonts w:ascii="Times New Roman" w:eastAsia="Times New Roman" w:hAnsi="Times New Roman" w:cs="Times New Roman"/>
          <w:sz w:val="20"/>
          <w:szCs w:val="20"/>
          <w:lang w:val="x-none" w:eastAsia="x-none"/>
        </w:rPr>
      </w:pPr>
      <w:r w:rsidRPr="00DB0F9A">
        <w:rPr>
          <w:rFonts w:ascii="Times New Roman" w:eastAsia="Times New Roman" w:hAnsi="Times New Roman" w:cs="Times New Roman"/>
          <w:sz w:val="20"/>
          <w:szCs w:val="20"/>
          <w:lang w:val="x-none" w:eastAsia="x-none"/>
        </w:rPr>
        <w:t xml:space="preserve">Hugyag Községi Önkormányzat Képviselő-testülete, </w:t>
      </w:r>
    </w:p>
    <w:p w:rsidR="00DB0F9A" w:rsidRPr="00DB0F9A" w:rsidRDefault="00DB0F9A" w:rsidP="00DB0F9A">
      <w:pPr>
        <w:spacing w:after="120" w:line="240" w:lineRule="auto"/>
        <w:ind w:left="425" w:right="-40"/>
        <w:jc w:val="center"/>
        <w:rPr>
          <w:rFonts w:ascii="Times New Roman" w:eastAsia="Times New Roman" w:hAnsi="Times New Roman" w:cs="Times New Roman"/>
          <w:sz w:val="20"/>
          <w:szCs w:val="20"/>
          <w:lang w:val="x-none" w:eastAsia="x-none"/>
        </w:rPr>
      </w:pPr>
      <w:r w:rsidRPr="00DB0F9A">
        <w:rPr>
          <w:rFonts w:ascii="Times New Roman" w:eastAsia="Times New Roman" w:hAnsi="Times New Roman" w:cs="Times New Roman"/>
          <w:b/>
          <w:sz w:val="20"/>
          <w:szCs w:val="20"/>
          <w:lang w:val="x-none" w:eastAsia="x-none"/>
        </w:rPr>
        <w:t>(székhely: 2672, Hugyag, Kossuth L. út 26.  képviseletében: Borda Attila polgármester)</w:t>
      </w:r>
      <w:r w:rsidRPr="00DB0F9A">
        <w:rPr>
          <w:rFonts w:ascii="Times New Roman" w:eastAsia="Times New Roman" w:hAnsi="Times New Roman" w:cs="Times New Roman"/>
          <w:sz w:val="20"/>
          <w:szCs w:val="20"/>
          <w:lang w:val="x-none" w:eastAsia="x-none"/>
        </w:rPr>
        <w:t xml:space="preserve"> </w:t>
      </w:r>
    </w:p>
    <w:p w:rsidR="00DB0F9A" w:rsidRPr="00DB0F9A" w:rsidRDefault="00DB0F9A" w:rsidP="00DB0F9A">
      <w:pPr>
        <w:spacing w:after="120" w:line="240" w:lineRule="auto"/>
        <w:ind w:right="-40"/>
        <w:jc w:val="center"/>
        <w:rPr>
          <w:rFonts w:ascii="Times New Roman" w:eastAsia="Times New Roman" w:hAnsi="Times New Roman" w:cs="Times New Roman"/>
          <w:sz w:val="20"/>
          <w:szCs w:val="20"/>
          <w:lang w:val="x-none" w:eastAsia="x-none"/>
        </w:rPr>
      </w:pPr>
      <w:r w:rsidRPr="00DB0F9A">
        <w:rPr>
          <w:rFonts w:ascii="Times New Roman" w:eastAsia="Times New Roman" w:hAnsi="Times New Roman" w:cs="Times New Roman"/>
          <w:sz w:val="20"/>
          <w:szCs w:val="20"/>
          <w:lang w:val="x-none" w:eastAsia="x-none"/>
        </w:rPr>
        <w:t xml:space="preserve">Csitár Községi Önkormányzat Képviselő-testülete, </w:t>
      </w:r>
    </w:p>
    <w:p w:rsidR="00DB0F9A" w:rsidRPr="00DB0F9A" w:rsidRDefault="00DB0F9A" w:rsidP="00DB0F9A">
      <w:pPr>
        <w:spacing w:after="120" w:line="240" w:lineRule="auto"/>
        <w:ind w:left="425" w:right="-40"/>
        <w:jc w:val="center"/>
        <w:rPr>
          <w:rFonts w:ascii="Times New Roman" w:eastAsia="Times New Roman" w:hAnsi="Times New Roman" w:cs="Times New Roman"/>
          <w:sz w:val="20"/>
          <w:szCs w:val="20"/>
          <w:lang w:val="x-none" w:eastAsia="x-none"/>
        </w:rPr>
      </w:pPr>
      <w:r w:rsidRPr="00DB0F9A">
        <w:rPr>
          <w:rFonts w:ascii="Times New Roman" w:eastAsia="Times New Roman" w:hAnsi="Times New Roman" w:cs="Times New Roman"/>
          <w:b/>
          <w:sz w:val="20"/>
          <w:szCs w:val="20"/>
          <w:lang w:val="x-none" w:eastAsia="x-none"/>
        </w:rPr>
        <w:t>(székhely: 2673, Csitár, Petőfi út 40-42. képviseletében:  Komjáti István polgármester)</w:t>
      </w:r>
      <w:r w:rsidRPr="00DB0F9A">
        <w:rPr>
          <w:rFonts w:ascii="Times New Roman" w:eastAsia="Times New Roman" w:hAnsi="Times New Roman" w:cs="Times New Roman"/>
          <w:sz w:val="20"/>
          <w:szCs w:val="20"/>
          <w:lang w:val="x-none" w:eastAsia="x-none"/>
        </w:rPr>
        <w:t>,</w:t>
      </w:r>
    </w:p>
    <w:p w:rsidR="00DB0F9A" w:rsidRPr="00DB0F9A" w:rsidRDefault="00DB0F9A" w:rsidP="00DB0F9A">
      <w:pPr>
        <w:spacing w:after="120" w:line="240" w:lineRule="auto"/>
        <w:ind w:right="-40"/>
        <w:jc w:val="center"/>
        <w:rPr>
          <w:rFonts w:ascii="Times New Roman" w:eastAsia="Times New Roman" w:hAnsi="Times New Roman" w:cs="Times New Roman"/>
          <w:sz w:val="20"/>
          <w:szCs w:val="20"/>
          <w:lang w:val="x-none" w:eastAsia="x-none"/>
        </w:rPr>
      </w:pPr>
      <w:proofErr w:type="spellStart"/>
      <w:r w:rsidRPr="00DB0F9A">
        <w:rPr>
          <w:rFonts w:ascii="Times New Roman" w:eastAsia="Times New Roman" w:hAnsi="Times New Roman" w:cs="Times New Roman"/>
          <w:sz w:val="20"/>
          <w:szCs w:val="20"/>
          <w:lang w:val="x-none" w:eastAsia="x-none"/>
        </w:rPr>
        <w:t>Ilíny</w:t>
      </w:r>
      <w:proofErr w:type="spellEnd"/>
      <w:r w:rsidRPr="00DB0F9A">
        <w:rPr>
          <w:rFonts w:ascii="Times New Roman" w:eastAsia="Times New Roman" w:hAnsi="Times New Roman" w:cs="Times New Roman"/>
          <w:sz w:val="20"/>
          <w:szCs w:val="20"/>
          <w:lang w:val="x-none" w:eastAsia="x-none"/>
        </w:rPr>
        <w:t xml:space="preserve"> Községi Önkormányzat Képviselő-testülete, </w:t>
      </w:r>
    </w:p>
    <w:p w:rsidR="00DB0F9A" w:rsidRPr="00DB0F9A" w:rsidRDefault="00DB0F9A" w:rsidP="00DB0F9A">
      <w:pPr>
        <w:spacing w:after="120" w:line="240" w:lineRule="auto"/>
        <w:ind w:left="425" w:right="-40"/>
        <w:jc w:val="center"/>
        <w:rPr>
          <w:rFonts w:ascii="Times New Roman" w:eastAsia="Times New Roman" w:hAnsi="Times New Roman" w:cs="Times New Roman"/>
          <w:sz w:val="20"/>
          <w:szCs w:val="20"/>
          <w:lang w:val="x-none" w:eastAsia="x-none"/>
        </w:rPr>
      </w:pPr>
      <w:r w:rsidRPr="00DB0F9A">
        <w:rPr>
          <w:rFonts w:ascii="Times New Roman" w:eastAsia="Times New Roman" w:hAnsi="Times New Roman" w:cs="Times New Roman"/>
          <w:b/>
          <w:sz w:val="20"/>
          <w:szCs w:val="20"/>
          <w:lang w:val="x-none" w:eastAsia="x-none"/>
        </w:rPr>
        <w:t xml:space="preserve">(székhely: 2675,  </w:t>
      </w:r>
      <w:proofErr w:type="spellStart"/>
      <w:r w:rsidRPr="00DB0F9A">
        <w:rPr>
          <w:rFonts w:ascii="Times New Roman" w:eastAsia="Times New Roman" w:hAnsi="Times New Roman" w:cs="Times New Roman"/>
          <w:b/>
          <w:sz w:val="20"/>
          <w:szCs w:val="20"/>
          <w:lang w:val="x-none" w:eastAsia="x-none"/>
        </w:rPr>
        <w:t>Ilíny</w:t>
      </w:r>
      <w:proofErr w:type="spellEnd"/>
      <w:r w:rsidRPr="00DB0F9A">
        <w:rPr>
          <w:rFonts w:ascii="Times New Roman" w:eastAsia="Times New Roman" w:hAnsi="Times New Roman" w:cs="Times New Roman"/>
          <w:b/>
          <w:sz w:val="20"/>
          <w:szCs w:val="20"/>
          <w:lang w:val="x-none" w:eastAsia="x-none"/>
        </w:rPr>
        <w:t xml:space="preserve">, Kossuth út 17.  képviseletében: </w:t>
      </w:r>
      <w:proofErr w:type="spellStart"/>
      <w:r w:rsidRPr="00DB0F9A">
        <w:rPr>
          <w:rFonts w:ascii="Times New Roman" w:eastAsia="Times New Roman" w:hAnsi="Times New Roman" w:cs="Times New Roman"/>
          <w:b/>
          <w:sz w:val="20"/>
          <w:szCs w:val="20"/>
          <w:lang w:val="x-none" w:eastAsia="x-none"/>
        </w:rPr>
        <w:t>Dovicsin</w:t>
      </w:r>
      <w:proofErr w:type="spellEnd"/>
      <w:r w:rsidRPr="00DB0F9A">
        <w:rPr>
          <w:rFonts w:ascii="Times New Roman" w:eastAsia="Times New Roman" w:hAnsi="Times New Roman" w:cs="Times New Roman"/>
          <w:b/>
          <w:sz w:val="20"/>
          <w:szCs w:val="20"/>
          <w:lang w:val="x-none" w:eastAsia="x-none"/>
        </w:rPr>
        <w:t xml:space="preserve"> Ottó polgármester)</w:t>
      </w:r>
      <w:r w:rsidRPr="00DB0F9A">
        <w:rPr>
          <w:rFonts w:ascii="Times New Roman" w:eastAsia="Times New Roman" w:hAnsi="Times New Roman" w:cs="Times New Roman"/>
          <w:sz w:val="20"/>
          <w:szCs w:val="20"/>
          <w:lang w:val="x-none" w:eastAsia="x-none"/>
        </w:rPr>
        <w:t xml:space="preserve"> </w:t>
      </w:r>
    </w:p>
    <w:p w:rsidR="00DB0F9A" w:rsidRPr="00DB0F9A" w:rsidRDefault="00DB0F9A" w:rsidP="00DB0F9A">
      <w:pPr>
        <w:spacing w:after="120" w:line="240" w:lineRule="auto"/>
        <w:ind w:left="425" w:right="-40"/>
        <w:jc w:val="center"/>
        <w:rPr>
          <w:rFonts w:ascii="Times New Roman" w:eastAsia="Times New Roman" w:hAnsi="Times New Roman" w:cs="Times New Roman"/>
          <w:sz w:val="20"/>
          <w:szCs w:val="20"/>
          <w:lang w:val="x-none" w:eastAsia="x-none"/>
        </w:rPr>
      </w:pPr>
    </w:p>
    <w:p w:rsidR="00DB0F9A" w:rsidRPr="00DB0F9A" w:rsidRDefault="00DB0F9A" w:rsidP="00DB0F9A">
      <w:pPr>
        <w:spacing w:after="120" w:line="240" w:lineRule="auto"/>
        <w:jc w:val="center"/>
        <w:rPr>
          <w:rFonts w:ascii="Times New Roman" w:eastAsia="Times New Roman" w:hAnsi="Times New Roman" w:cs="Times New Roman"/>
          <w:b/>
          <w:sz w:val="20"/>
          <w:szCs w:val="20"/>
          <w:lang w:val="x-none" w:eastAsia="x-none"/>
        </w:rPr>
      </w:pPr>
      <w:r w:rsidRPr="00DB0F9A">
        <w:rPr>
          <w:rFonts w:ascii="Times New Roman" w:eastAsia="Times New Roman" w:hAnsi="Times New Roman" w:cs="Times New Roman"/>
          <w:b/>
          <w:sz w:val="20"/>
          <w:szCs w:val="20"/>
          <w:lang w:val="x-none" w:eastAsia="x-none"/>
        </w:rPr>
        <w:t xml:space="preserve">a Magyarország helyi önkormányzatairól szóló 2011. évi CLXXXIX. törvény (a továbbiakban: </w:t>
      </w:r>
      <w:proofErr w:type="spellStart"/>
      <w:r w:rsidRPr="00DB0F9A">
        <w:rPr>
          <w:rFonts w:ascii="Times New Roman" w:eastAsia="Times New Roman" w:hAnsi="Times New Roman" w:cs="Times New Roman"/>
          <w:b/>
          <w:sz w:val="20"/>
          <w:szCs w:val="20"/>
          <w:lang w:val="x-none" w:eastAsia="x-none"/>
        </w:rPr>
        <w:t>Mötv</w:t>
      </w:r>
      <w:proofErr w:type="spellEnd"/>
      <w:r w:rsidRPr="00DB0F9A">
        <w:rPr>
          <w:rFonts w:ascii="Times New Roman" w:eastAsia="Times New Roman" w:hAnsi="Times New Roman" w:cs="Times New Roman"/>
          <w:b/>
          <w:sz w:val="20"/>
          <w:szCs w:val="20"/>
          <w:lang w:val="x-none" w:eastAsia="x-none"/>
        </w:rPr>
        <w:t>.) 85. §-</w:t>
      </w:r>
      <w:proofErr w:type="spellStart"/>
      <w:r w:rsidRPr="00DB0F9A">
        <w:rPr>
          <w:rFonts w:ascii="Times New Roman" w:eastAsia="Times New Roman" w:hAnsi="Times New Roman" w:cs="Times New Roman"/>
          <w:b/>
          <w:sz w:val="20"/>
          <w:szCs w:val="20"/>
          <w:lang w:val="x-none" w:eastAsia="x-none"/>
        </w:rPr>
        <w:t>ának</w:t>
      </w:r>
      <w:proofErr w:type="spellEnd"/>
      <w:r w:rsidRPr="00DB0F9A">
        <w:rPr>
          <w:rFonts w:ascii="Times New Roman" w:eastAsia="Times New Roman" w:hAnsi="Times New Roman" w:cs="Times New Roman"/>
          <w:b/>
          <w:sz w:val="20"/>
          <w:szCs w:val="20"/>
          <w:lang w:val="x-none" w:eastAsia="x-none"/>
        </w:rPr>
        <w:t xml:space="preserve"> (1) bekezdése alapján 2013. február 1-jei hatállyal </w:t>
      </w:r>
      <w:r w:rsidRPr="00DB0F9A">
        <w:rPr>
          <w:rFonts w:ascii="Times New Roman" w:eastAsia="Times New Roman" w:hAnsi="Times New Roman" w:cs="Times New Roman"/>
          <w:b/>
          <w:color w:val="000000"/>
          <w:sz w:val="20"/>
          <w:szCs w:val="20"/>
          <w:lang w:val="x-none" w:eastAsia="x-none"/>
        </w:rPr>
        <w:t>határozatlan időtartamra</w:t>
      </w:r>
      <w:r w:rsidRPr="00DB0F9A">
        <w:rPr>
          <w:rFonts w:ascii="Times New Roman" w:eastAsia="Times New Roman" w:hAnsi="Times New Roman" w:cs="Times New Roman"/>
          <w:b/>
          <w:sz w:val="20"/>
          <w:szCs w:val="20"/>
          <w:lang w:val="x-none" w:eastAsia="x-none"/>
        </w:rPr>
        <w:t xml:space="preserve"> közös önkormányzati hivatalt hoznak létre.</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lang w:eastAsia="hu-HU"/>
        </w:rPr>
      </w:pP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b/>
          <w:bCs/>
          <w:sz w:val="20"/>
          <w:szCs w:val="20"/>
          <w:lang w:eastAsia="hu-HU"/>
        </w:rPr>
        <w:t xml:space="preserve">1.1.  A közös önkormányzati hivatal hivatalos elnevezése </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sz w:val="20"/>
          <w:szCs w:val="20"/>
          <w:lang w:eastAsia="hu-HU"/>
        </w:rPr>
        <w:t xml:space="preserve">A közös önkormányzati hivatal elnevezése: </w:t>
      </w:r>
      <w:r w:rsidRPr="00DB0F9A">
        <w:rPr>
          <w:rFonts w:ascii="Times New Roman" w:eastAsia="Times New Roman" w:hAnsi="Times New Roman" w:cs="Times New Roman"/>
          <w:b/>
          <w:sz w:val="20"/>
          <w:szCs w:val="20"/>
          <w:lang w:eastAsia="hu-HU"/>
        </w:rPr>
        <w:t>Őrhalmi Közös Önkormányzati Hivatal</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b/>
          <w:sz w:val="20"/>
          <w:szCs w:val="20"/>
          <w:lang w:eastAsia="hu-HU"/>
        </w:rPr>
      </w:pP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1.2. A közös önkormányzati hivatal székhelye és telephelyei</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sz w:val="20"/>
          <w:szCs w:val="20"/>
          <w:lang w:eastAsia="hu-HU"/>
        </w:rPr>
        <w:t xml:space="preserve">1.2.1. A közös önkormányzati hivatal székhelye: </w:t>
      </w:r>
      <w:r w:rsidRPr="00DB0F9A">
        <w:rPr>
          <w:rFonts w:ascii="Times New Roman" w:eastAsia="Times New Roman" w:hAnsi="Times New Roman" w:cs="Times New Roman"/>
          <w:b/>
          <w:sz w:val="20"/>
          <w:szCs w:val="20"/>
          <w:lang w:eastAsia="hu-HU"/>
        </w:rPr>
        <w:t xml:space="preserve">2671, Őrhalom, Rákóczi út 1.  </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1.2.2. A közös önkormányzati hivatal telephelye:</w:t>
      </w:r>
      <w:r w:rsidRPr="00DB0F9A">
        <w:rPr>
          <w:rFonts w:ascii="Times New Roman" w:eastAsia="Times New Roman" w:hAnsi="Times New Roman" w:cs="Times New Roman"/>
          <w:b/>
          <w:color w:val="000000"/>
          <w:sz w:val="20"/>
          <w:szCs w:val="20"/>
          <w:lang w:eastAsia="hu-HU"/>
        </w:rPr>
        <w:t xml:space="preserve"> </w:t>
      </w:r>
      <w:proofErr w:type="spellStart"/>
      <w:r w:rsidRPr="00DB0F9A">
        <w:rPr>
          <w:rFonts w:ascii="Times New Roman" w:eastAsia="Times New Roman" w:hAnsi="Times New Roman" w:cs="Times New Roman"/>
          <w:b/>
          <w:color w:val="000000"/>
          <w:sz w:val="20"/>
          <w:szCs w:val="20"/>
          <w:lang w:eastAsia="hu-HU"/>
        </w:rPr>
        <w:t>Hugyagi</w:t>
      </w:r>
      <w:proofErr w:type="spellEnd"/>
      <w:r w:rsidRPr="00DB0F9A">
        <w:rPr>
          <w:rFonts w:ascii="Times New Roman" w:eastAsia="Times New Roman" w:hAnsi="Times New Roman" w:cs="Times New Roman"/>
          <w:b/>
          <w:color w:val="000000"/>
          <w:sz w:val="20"/>
          <w:szCs w:val="20"/>
          <w:lang w:eastAsia="hu-HU"/>
        </w:rPr>
        <w:t xml:space="preserve"> Kirendeltség 2672, Hugyag, Kossuth L. </w:t>
      </w:r>
      <w:proofErr w:type="gramStart"/>
      <w:r w:rsidRPr="00DB0F9A">
        <w:rPr>
          <w:rFonts w:ascii="Times New Roman" w:eastAsia="Times New Roman" w:hAnsi="Times New Roman" w:cs="Times New Roman"/>
          <w:b/>
          <w:color w:val="000000"/>
          <w:sz w:val="20"/>
          <w:szCs w:val="20"/>
          <w:lang w:eastAsia="hu-HU"/>
        </w:rPr>
        <w:t>út .</w:t>
      </w:r>
      <w:proofErr w:type="gramEnd"/>
      <w:r w:rsidRPr="00DB0F9A">
        <w:rPr>
          <w:rFonts w:ascii="Times New Roman" w:eastAsia="Times New Roman" w:hAnsi="Times New Roman" w:cs="Times New Roman"/>
          <w:b/>
          <w:color w:val="000000"/>
          <w:sz w:val="20"/>
          <w:szCs w:val="20"/>
          <w:lang w:eastAsia="hu-HU"/>
        </w:rPr>
        <w:t xml:space="preserve"> </w:t>
      </w:r>
    </w:p>
    <w:p w:rsidR="00DB0F9A" w:rsidRPr="00DB0F9A" w:rsidRDefault="00DB0F9A" w:rsidP="00DB0F9A">
      <w:pPr>
        <w:autoSpaceDE w:val="0"/>
        <w:autoSpaceDN w:val="0"/>
        <w:adjustRightInd w:val="0"/>
        <w:spacing w:after="120" w:line="240" w:lineRule="auto"/>
        <w:rPr>
          <w:rFonts w:ascii="Times New Roman" w:eastAsia="Times New Roman" w:hAnsi="Times New Roman" w:cs="Times New Roman"/>
          <w:b/>
          <w:bCs/>
          <w:smallCaps/>
          <w:sz w:val="20"/>
          <w:szCs w:val="20"/>
          <w:lang w:eastAsia="hu-HU"/>
        </w:rPr>
      </w:pPr>
    </w:p>
    <w:p w:rsidR="00DB0F9A" w:rsidRPr="00DB0F9A" w:rsidRDefault="00DB0F9A" w:rsidP="00DB0F9A">
      <w:pPr>
        <w:autoSpaceDE w:val="0"/>
        <w:autoSpaceDN w:val="0"/>
        <w:adjustRightInd w:val="0"/>
        <w:spacing w:after="120" w:line="240" w:lineRule="auto"/>
        <w:jc w:val="center"/>
        <w:rPr>
          <w:rFonts w:ascii="Times New Roman" w:eastAsia="Times New Roman" w:hAnsi="Times New Roman" w:cs="Times New Roman"/>
          <w:b/>
          <w:bCs/>
          <w:smallCaps/>
          <w:sz w:val="20"/>
          <w:szCs w:val="20"/>
          <w:u w:val="single"/>
          <w:lang w:eastAsia="hu-HU"/>
        </w:rPr>
      </w:pPr>
      <w:smartTag w:uri="urn:schemas-microsoft-com:office:smarttags" w:element="metricconverter">
        <w:smartTagPr>
          <w:attr w:name="ProductID" w:val="2. A"/>
        </w:smartTagPr>
        <w:r w:rsidRPr="00DB0F9A">
          <w:rPr>
            <w:rFonts w:ascii="Times New Roman" w:eastAsia="Times New Roman" w:hAnsi="Times New Roman" w:cs="Times New Roman"/>
            <w:b/>
            <w:bCs/>
            <w:smallCaps/>
            <w:sz w:val="20"/>
            <w:szCs w:val="20"/>
            <w:u w:val="single"/>
            <w:lang w:eastAsia="hu-HU"/>
          </w:rPr>
          <w:t>2. A</w:t>
        </w:r>
      </w:smartTag>
      <w:r w:rsidRPr="00DB0F9A">
        <w:rPr>
          <w:rFonts w:ascii="Times New Roman" w:eastAsia="Times New Roman" w:hAnsi="Times New Roman" w:cs="Times New Roman"/>
          <w:b/>
          <w:bCs/>
          <w:smallCaps/>
          <w:sz w:val="20"/>
          <w:szCs w:val="20"/>
          <w:u w:val="single"/>
          <w:lang w:eastAsia="hu-HU"/>
        </w:rPr>
        <w:t xml:space="preserve"> megállapodás létrehozásának, módosításának, megszüntetésének módja </w:t>
      </w:r>
    </w:p>
    <w:p w:rsidR="00DB0F9A" w:rsidRPr="00DB0F9A" w:rsidRDefault="00DB0F9A" w:rsidP="00DB0F9A">
      <w:pPr>
        <w:autoSpaceDE w:val="0"/>
        <w:autoSpaceDN w:val="0"/>
        <w:adjustRightInd w:val="0"/>
        <w:spacing w:after="120" w:line="240" w:lineRule="auto"/>
        <w:jc w:val="center"/>
        <w:rPr>
          <w:rFonts w:ascii="Times New Roman" w:eastAsia="Times New Roman" w:hAnsi="Times New Roman" w:cs="Times New Roman"/>
          <w:smallCaps/>
          <w:sz w:val="20"/>
          <w:szCs w:val="20"/>
          <w:u w:val="single"/>
          <w:lang w:eastAsia="hu-HU"/>
        </w:rPr>
      </w:pP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 xml:space="preserve">2.1. </w:t>
      </w:r>
      <w:r w:rsidRPr="00DB0F9A">
        <w:rPr>
          <w:rFonts w:ascii="Times New Roman" w:eastAsia="Times New Roman" w:hAnsi="Times New Roman" w:cs="Times New Roman"/>
          <w:b/>
          <w:sz w:val="20"/>
          <w:szCs w:val="20"/>
          <w:lang w:eastAsia="hu-HU"/>
        </w:rPr>
        <w:tab/>
        <w:t>A megállapodás létrehozása:</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2.1.1. A megállapodás létrehozásáról az érintett képviselő-testületek minősített szótöbbséggel hozott határozattal döntenek. A döntés az egyes képviselő-testületek át nem ruházható hatáskörébe tartozik. </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2.1.2.  A megállapodás jövőbeli, további működtetéséről az általános önkormányzati választások napját követő hatvan napon belül állapod</w:t>
      </w:r>
      <w:r w:rsidRPr="00DB0F9A">
        <w:rPr>
          <w:rFonts w:ascii="Times New Roman" w:eastAsia="Times New Roman" w:hAnsi="Times New Roman" w:cs="Times New Roman"/>
          <w:color w:val="000000"/>
          <w:sz w:val="20"/>
          <w:szCs w:val="20"/>
          <w:lang w:eastAsia="hu-HU"/>
        </w:rPr>
        <w:t>hat</w:t>
      </w:r>
      <w:r w:rsidRPr="00DB0F9A">
        <w:rPr>
          <w:rFonts w:ascii="Times New Roman" w:eastAsia="Times New Roman" w:hAnsi="Times New Roman" w:cs="Times New Roman"/>
          <w:sz w:val="20"/>
          <w:szCs w:val="20"/>
          <w:lang w:eastAsia="hu-HU"/>
        </w:rPr>
        <w:t xml:space="preserve">nak meg az érintett képviselő-testületek minősített szótöbbséggel hozott döntéssel. </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p>
    <w:p w:rsidR="00DB0F9A" w:rsidRPr="00DB0F9A" w:rsidRDefault="00DB0F9A" w:rsidP="00DB0F9A">
      <w:pPr>
        <w:numPr>
          <w:ilvl w:val="1"/>
          <w:numId w:val="4"/>
        </w:numPr>
        <w:autoSpaceDE w:val="0"/>
        <w:autoSpaceDN w:val="0"/>
        <w:adjustRightInd w:val="0"/>
        <w:spacing w:after="120" w:line="240" w:lineRule="auto"/>
        <w:jc w:val="both"/>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 xml:space="preserve">A megállapodás módosítása: </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2.2.1.  A megállapodás módosítását kezdeményezheti a székhely önkormányzat, illetve bármely képviselő-testület a székhely önkormányzat írásbeli megkeresésével.</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2.2.2.  A székhely önkormányzat köteles a módosítási javaslatot 15 napon belül a résztvevő önkormányzatok felé továbbítani, amennyiben az a jelen pontban foglaltaknak megfelel. A módosítási javaslat nem érintheti az 1.1, 1.2.1 pontokat, és nem célozhatja a Hivatal megjelölt határidőn kívüli (2.3.1 pont) megszüntetését. A módosítási javaslatot az önkormányzatok legkésőbb a kézhezvételétől számított 30 napon belül kötelesek érdemben megtárgyalni, és a döntés meghozataláról 15 napon belül kötelesek értesíteni a többi résztvevő önkormányzatot. A módosításhoz a képviselő-testületek mindegyikének a módosító javaslatot elfogadó határozata szükséges.</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lastRenderedPageBreak/>
        <w:t>2.2.3.</w:t>
      </w:r>
      <w:r w:rsidRPr="00DB0F9A">
        <w:rPr>
          <w:rFonts w:ascii="Times New Roman" w:eastAsia="Times New Roman" w:hAnsi="Times New Roman" w:cs="Times New Roman"/>
          <w:sz w:val="20"/>
          <w:szCs w:val="20"/>
          <w:lang w:eastAsia="hu-HU"/>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rsidRPr="00DB0F9A">
        <w:rPr>
          <w:rFonts w:ascii="Times New Roman" w:eastAsia="Times New Roman" w:hAnsi="Times New Roman" w:cs="Times New Roman"/>
          <w:color w:val="000000"/>
          <w:sz w:val="20"/>
          <w:szCs w:val="20"/>
          <w:lang w:eastAsia="hu-HU"/>
        </w:rPr>
        <w:t xml:space="preserve"> </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2.2.4.</w:t>
      </w:r>
      <w:r w:rsidRPr="00DB0F9A">
        <w:rPr>
          <w:rFonts w:ascii="Times New Roman" w:eastAsia="Times New Roman" w:hAnsi="Times New Roman" w:cs="Times New Roman"/>
          <w:sz w:val="20"/>
          <w:szCs w:val="20"/>
          <w:lang w:eastAsia="hu-HU"/>
        </w:rPr>
        <w:tab/>
        <w:t>A megállapodás módosításának minősülő kizárásra csak az általános önkormányzati választások napját követő hatvan napon belül van lehetőség. A kizárást bármely önkormányzat kezdeményezheti bármely másik önkormányzattal szemben. Kizárási oknak minősül, ha valamely társuló fél súlyosan megsérti a megállapodást, különös tekintettel az együttműködési és a fizetési kötelezettségek teljesítésére. A súlyos megsértés fogalma a társulás céljának és működőképességének szempontjából értékelendő. A megállapodás súlyos megsértése tényének megállapításáról az érintett önkormányzaton kívül minden résztvevő önkormányzat minősített szótöbbséggel hozott döntése szükséges, a kizárási eljárást csak ezt követően lehet lefolytatni.</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 A kizáráshoz - a kizárással érintett önkormányzaton kívül – minden résztvevő önkormányzat minősített szótöbbséggel hozott döntése szükséges. A kizárás a döntésnek az érintett önkormányzatokkal történő közlést követő hónap 1. napjától </w:t>
      </w:r>
      <w:proofErr w:type="spellStart"/>
      <w:r w:rsidRPr="00DB0F9A">
        <w:rPr>
          <w:rFonts w:ascii="Times New Roman" w:eastAsia="Times New Roman" w:hAnsi="Times New Roman" w:cs="Times New Roman"/>
          <w:sz w:val="20"/>
          <w:szCs w:val="20"/>
          <w:lang w:eastAsia="hu-HU"/>
        </w:rPr>
        <w:t>hatályosul</w:t>
      </w:r>
      <w:proofErr w:type="spellEnd"/>
      <w:r w:rsidRPr="00DB0F9A">
        <w:rPr>
          <w:rFonts w:ascii="Times New Roman" w:eastAsia="Times New Roman" w:hAnsi="Times New Roman" w:cs="Times New Roman"/>
          <w:sz w:val="20"/>
          <w:szCs w:val="20"/>
          <w:lang w:eastAsia="hu-HU"/>
        </w:rPr>
        <w:t xml:space="preserve">. </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2.2.5. A megállapodás módosításának minősülő felmondásra csak az általános önkormányzati választások napját követő hatvan napon belül van lehetőség. A felmondás egyoldalú írásbeli jognyilatkozat, melyhez nem szükséges </w:t>
      </w:r>
      <w:r w:rsidRPr="00DB0F9A">
        <w:rPr>
          <w:rFonts w:ascii="Times New Roman" w:eastAsia="Times New Roman" w:hAnsi="Times New Roman" w:cs="Times New Roman"/>
          <w:color w:val="000000"/>
          <w:sz w:val="20"/>
          <w:szCs w:val="20"/>
          <w:lang w:eastAsia="hu-HU"/>
        </w:rPr>
        <w:t>a megállapodást megkötő többi önkormányzat hozzájárulása.</w:t>
      </w:r>
      <w:r w:rsidRPr="00DB0F9A">
        <w:rPr>
          <w:rFonts w:ascii="Times New Roman" w:eastAsia="Times New Roman" w:hAnsi="Times New Roman" w:cs="Times New Roman"/>
          <w:sz w:val="20"/>
          <w:szCs w:val="20"/>
          <w:lang w:eastAsia="hu-HU"/>
        </w:rPr>
        <w:t xml:space="preserve"> A felmondásról szóló döntést legkésőbb az általános önkormányzati választások napját követő 30. napig kell közölni.</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2.2.6.  A döntés közlésének napja az a nap, melyen az összes érintett önkormányzattal írásban közölték azt.  Amennyiben az érintett önkormányzatokkal nem azonos napon közölték a döntést, a döntés közlésének napja az a nap, melyen az utolsó közlés megtörtént. </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2.2.7.  A kizárás vagy felmondás hatálybalépését követő 60 napon belül a székhely hivatal elkészíti és megküldi a pénzügyi elszámolást minden érintett önkormányzatnak. A pénzügyi rendezésre egyebekben a 4.1.6., 4.1.7. pontban foglalt határidők és szabályok az irányadók. </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lang w:eastAsia="hu-HU"/>
        </w:rPr>
      </w:pP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lang w:eastAsia="hu-HU"/>
        </w:rPr>
      </w:pPr>
    </w:p>
    <w:p w:rsidR="00DB0F9A" w:rsidRPr="00DB0F9A" w:rsidRDefault="00DB0F9A" w:rsidP="00DB0F9A">
      <w:pPr>
        <w:numPr>
          <w:ilvl w:val="1"/>
          <w:numId w:val="5"/>
        </w:numPr>
        <w:autoSpaceDE w:val="0"/>
        <w:autoSpaceDN w:val="0"/>
        <w:adjustRightInd w:val="0"/>
        <w:spacing w:after="120" w:line="240" w:lineRule="auto"/>
        <w:jc w:val="both"/>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 xml:space="preserve">  A megállapodás megszüntetése:</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2.3.1.</w:t>
      </w:r>
      <w:r w:rsidRPr="00DB0F9A">
        <w:rPr>
          <w:rFonts w:ascii="Times New Roman" w:eastAsia="Times New Roman" w:hAnsi="Times New Roman" w:cs="Times New Roman"/>
          <w:sz w:val="20"/>
          <w:szCs w:val="20"/>
          <w:lang w:eastAsia="hu-HU"/>
        </w:rPr>
        <w:tab/>
        <w:t xml:space="preserve">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kézhezvételét követő tizenöt napon belül meg kell, hogy tárgyalják. </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2.3.2.</w:t>
      </w:r>
      <w:r w:rsidRPr="00DB0F9A">
        <w:rPr>
          <w:rFonts w:ascii="Times New Roman" w:eastAsia="Times New Roman" w:hAnsi="Times New Roman" w:cs="Times New Roman"/>
          <w:sz w:val="20"/>
          <w:szCs w:val="20"/>
          <w:lang w:eastAsia="hu-HU"/>
        </w:rPr>
        <w:tab/>
        <w:t>Amennyiben a közös megegyezés nem jön létre, úgy a felmondás szabályai szerint kell eljárnia a megállapodást megszüntetni kívánó önkormányzatoknak.</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2.3.3. </w:t>
      </w:r>
      <w:r w:rsidRPr="00DB0F9A">
        <w:rPr>
          <w:rFonts w:ascii="Times New Roman" w:eastAsia="Times New Roman" w:hAnsi="Times New Roman" w:cs="Times New Roman"/>
          <w:sz w:val="20"/>
          <w:szCs w:val="20"/>
          <w:lang w:eastAsia="hu-HU"/>
        </w:rPr>
        <w:tab/>
        <w:t>A megszüntető döntés meghozatalára egyebekben a 2.1.1 pontban meghatározott szabályok irányadók.</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color w:val="FF0000"/>
          <w:sz w:val="20"/>
          <w:szCs w:val="20"/>
          <w:lang w:eastAsia="hu-HU"/>
        </w:rPr>
      </w:pPr>
      <w:r w:rsidRPr="00DB0F9A">
        <w:rPr>
          <w:rFonts w:ascii="Times New Roman" w:eastAsia="Times New Roman" w:hAnsi="Times New Roman" w:cs="Times New Roman"/>
          <w:sz w:val="20"/>
          <w:szCs w:val="20"/>
          <w:lang w:eastAsia="hu-HU"/>
        </w:rPr>
        <w:t>2.3.4. A megállapodás megszüntetése esetén gondoskodni kell a 2.2.7. pont szerinti pénzügyi és vagyoni elszámolásról. A közös Hivatal vagyongyarapodását a jelen megállapodás megszűnése esetén a vagyongyarapodáshoz történő hozzájárulás arányában – pályázat esetében a vállalt saját erő arányában, - kell megosztani.</w:t>
      </w:r>
      <w:r w:rsidRPr="00DB0F9A">
        <w:rPr>
          <w:rFonts w:ascii="Times New Roman" w:eastAsia="Times New Roman" w:hAnsi="Times New Roman" w:cs="Times New Roman"/>
          <w:color w:val="FF0000"/>
          <w:sz w:val="20"/>
          <w:szCs w:val="20"/>
          <w:lang w:eastAsia="hu-HU"/>
        </w:rPr>
        <w:t xml:space="preserve"> </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highlight w:val="yellow"/>
          <w:lang w:eastAsia="hu-HU"/>
        </w:rPr>
      </w:pPr>
    </w:p>
    <w:p w:rsidR="00DB0F9A" w:rsidRPr="00DB0F9A" w:rsidRDefault="00DB0F9A" w:rsidP="00DB0F9A">
      <w:pPr>
        <w:autoSpaceDE w:val="0"/>
        <w:autoSpaceDN w:val="0"/>
        <w:adjustRightInd w:val="0"/>
        <w:spacing w:after="120" w:line="240" w:lineRule="auto"/>
        <w:jc w:val="center"/>
        <w:rPr>
          <w:rFonts w:ascii="Times New Roman" w:eastAsia="Times New Roman" w:hAnsi="Times New Roman" w:cs="Times New Roman"/>
          <w:smallCaps/>
          <w:sz w:val="20"/>
          <w:szCs w:val="20"/>
          <w:u w:val="single"/>
          <w:lang w:eastAsia="hu-HU"/>
        </w:rPr>
      </w:pPr>
      <w:smartTag w:uri="urn:schemas-microsoft-com:office:smarttags" w:element="metricconverter">
        <w:smartTagPr>
          <w:attr w:name="ProductID" w:val="3. A"/>
        </w:smartTagPr>
        <w:r w:rsidRPr="00DB0F9A">
          <w:rPr>
            <w:rFonts w:ascii="Times New Roman" w:eastAsia="Times New Roman" w:hAnsi="Times New Roman" w:cs="Times New Roman"/>
            <w:b/>
            <w:bCs/>
            <w:smallCaps/>
            <w:sz w:val="20"/>
            <w:szCs w:val="20"/>
            <w:u w:val="single"/>
            <w:lang w:eastAsia="hu-HU"/>
          </w:rPr>
          <w:t>3. A</w:t>
        </w:r>
      </w:smartTag>
      <w:r w:rsidRPr="00DB0F9A">
        <w:rPr>
          <w:rFonts w:ascii="Times New Roman" w:eastAsia="Times New Roman" w:hAnsi="Times New Roman" w:cs="Times New Roman"/>
          <w:b/>
          <w:bCs/>
          <w:smallCaps/>
          <w:sz w:val="20"/>
          <w:szCs w:val="20"/>
          <w:u w:val="single"/>
          <w:lang w:eastAsia="hu-HU"/>
        </w:rPr>
        <w:t xml:space="preserve"> közös önkormányzati hivatal szervezeti kérdései</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b/>
          <w:sz w:val="20"/>
          <w:szCs w:val="20"/>
          <w:u w:val="single"/>
          <w:lang w:eastAsia="hu-HU"/>
        </w:rPr>
      </w:pP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3.1.  A közös önkormányzati hivatal irányítása</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3.1.1.</w:t>
      </w:r>
      <w:r w:rsidRPr="00DB0F9A">
        <w:rPr>
          <w:rFonts w:ascii="Times New Roman" w:eastAsia="Times New Roman" w:hAnsi="Times New Roman" w:cs="Times New Roman"/>
          <w:sz w:val="20"/>
          <w:szCs w:val="20"/>
          <w:lang w:eastAsia="hu-HU"/>
        </w:rPr>
        <w:tab/>
        <w:t xml:space="preserve">A Hivatal irányítását a </w:t>
      </w:r>
      <w:proofErr w:type="spellStart"/>
      <w:r w:rsidRPr="00DB0F9A">
        <w:rPr>
          <w:rFonts w:ascii="Times New Roman" w:eastAsia="Times New Roman" w:hAnsi="Times New Roman" w:cs="Times New Roman"/>
          <w:sz w:val="20"/>
          <w:szCs w:val="20"/>
          <w:lang w:eastAsia="hu-HU"/>
        </w:rPr>
        <w:t>Mötv</w:t>
      </w:r>
      <w:proofErr w:type="spellEnd"/>
      <w:r w:rsidRPr="00DB0F9A">
        <w:rPr>
          <w:rFonts w:ascii="Times New Roman" w:eastAsia="Times New Roman" w:hAnsi="Times New Roman" w:cs="Times New Roman"/>
          <w:sz w:val="20"/>
          <w:szCs w:val="20"/>
          <w:lang w:eastAsia="hu-HU"/>
        </w:rPr>
        <w:t xml:space="preserve">. 67. § a) és b) pontja tekintetében az adott települési polgármesterek a d) pont tekintetében az adott települési Képviselő-testületek látják el. </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color w:val="000000"/>
          <w:sz w:val="20"/>
          <w:szCs w:val="20"/>
          <w:lang w:eastAsia="hu-HU"/>
        </w:rPr>
      </w:pPr>
      <w:r w:rsidRPr="00DB0F9A">
        <w:rPr>
          <w:rFonts w:ascii="Times New Roman" w:eastAsia="Times New Roman" w:hAnsi="Times New Roman" w:cs="Times New Roman"/>
          <w:color w:val="000000"/>
          <w:sz w:val="20"/>
          <w:szCs w:val="20"/>
          <w:lang w:eastAsia="hu-HU"/>
        </w:rPr>
        <w:t xml:space="preserve">3.1.2.  A jelen megállapodást megkötő önkormányzatok képviselő-testületei a Hivatal költségvetéséről a költségvetési rendeletüket tárgyaló képviselő-testületi ülésen külön-külön döntenek a törvényben meghatározott határidőig. Az indokoltnak elismert működési feltételek </w:t>
      </w:r>
      <w:r w:rsidRPr="00DB0F9A">
        <w:rPr>
          <w:rFonts w:ascii="Times New Roman" w:eastAsia="Times New Roman" w:hAnsi="Times New Roman" w:cs="Times New Roman"/>
          <w:sz w:val="20"/>
          <w:szCs w:val="20"/>
          <w:lang w:eastAsia="hu-HU"/>
        </w:rPr>
        <w:t xml:space="preserve">tekintetében a 2013. év vonatkozásában alapnak tekintik az </w:t>
      </w:r>
      <w:smartTag w:uri="urn:schemas-microsoft-com:office:smarttags" w:element="PersonName">
        <w:r w:rsidRPr="00DB0F9A">
          <w:rPr>
            <w:rFonts w:ascii="Times New Roman" w:eastAsia="Times New Roman" w:hAnsi="Times New Roman" w:cs="Times New Roman"/>
            <w:sz w:val="20"/>
            <w:szCs w:val="20"/>
            <w:lang w:eastAsia="hu-HU"/>
          </w:rPr>
          <w:t>Őrhalom</w:t>
        </w:r>
      </w:smartTag>
      <w:r w:rsidRPr="00DB0F9A">
        <w:rPr>
          <w:rFonts w:ascii="Times New Roman" w:eastAsia="Times New Roman" w:hAnsi="Times New Roman" w:cs="Times New Roman"/>
          <w:sz w:val="20"/>
          <w:szCs w:val="20"/>
          <w:lang w:eastAsia="hu-HU"/>
        </w:rPr>
        <w:t xml:space="preserve">, Csitár, </w:t>
      </w:r>
      <w:proofErr w:type="spellStart"/>
      <w:r w:rsidRPr="00DB0F9A">
        <w:rPr>
          <w:rFonts w:ascii="Times New Roman" w:eastAsia="Times New Roman" w:hAnsi="Times New Roman" w:cs="Times New Roman"/>
          <w:sz w:val="20"/>
          <w:szCs w:val="20"/>
          <w:lang w:eastAsia="hu-HU"/>
        </w:rPr>
        <w:t>Ilíny</w:t>
      </w:r>
      <w:proofErr w:type="spellEnd"/>
      <w:r w:rsidRPr="00DB0F9A">
        <w:rPr>
          <w:rFonts w:ascii="Times New Roman" w:eastAsia="Times New Roman" w:hAnsi="Times New Roman" w:cs="Times New Roman"/>
          <w:sz w:val="20"/>
          <w:szCs w:val="20"/>
          <w:lang w:eastAsia="hu-HU"/>
        </w:rPr>
        <w:t xml:space="preserve"> Községek Körjegyzőségének 2012. évi működését, az ezt követő években pedig a közös hivatal tárgyévet megelőző évi költségvetését. Az indokolt működési feltételekre vonatkozó esetleges vita esetén, </w:t>
      </w:r>
      <w:r w:rsidRPr="00DB0F9A">
        <w:rPr>
          <w:rFonts w:ascii="Times New Roman" w:eastAsia="Times New Roman" w:hAnsi="Times New Roman" w:cs="Times New Roman"/>
          <w:sz w:val="20"/>
          <w:szCs w:val="20"/>
          <w:lang w:eastAsia="hu-HU"/>
        </w:rPr>
        <w:lastRenderedPageBreak/>
        <w:t>5 napon</w:t>
      </w:r>
      <w:r w:rsidRPr="00DB0F9A">
        <w:rPr>
          <w:rFonts w:ascii="Times New Roman" w:eastAsia="Times New Roman" w:hAnsi="Times New Roman" w:cs="Times New Roman"/>
          <w:color w:val="000000"/>
          <w:sz w:val="20"/>
          <w:szCs w:val="20"/>
          <w:lang w:eastAsia="hu-HU"/>
        </w:rPr>
        <w:t xml:space="preserve"> belül független külső szakértőt kér fel a székhely önkormányzat, akinek szakvéleményét a képviselő-testületek figyelembe veszik.</w:t>
      </w:r>
    </w:p>
    <w:p w:rsidR="00DB0F9A" w:rsidRPr="00DB0F9A" w:rsidRDefault="00DB0F9A" w:rsidP="00DB0F9A">
      <w:pPr>
        <w:widowControl w:val="0"/>
        <w:autoSpaceDE w:val="0"/>
        <w:autoSpaceDN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3.1.3.</w:t>
      </w:r>
      <w:r w:rsidRPr="00DB0F9A">
        <w:rPr>
          <w:rFonts w:ascii="Times New Roman" w:eastAsia="Times New Roman" w:hAnsi="Times New Roman" w:cs="Times New Roman"/>
          <w:sz w:val="20"/>
          <w:szCs w:val="20"/>
          <w:lang w:eastAsia="hu-HU"/>
        </w:rPr>
        <w:tab/>
        <w:t xml:space="preserve">A Hivatal, mint önállóan gazdálkodó és működő költségvetési szerv éves költségvetése </w:t>
      </w:r>
      <w:smartTag w:uri="urn:schemas-microsoft-com:office:smarttags" w:element="PersonName">
        <w:r w:rsidRPr="00DB0F9A">
          <w:rPr>
            <w:rFonts w:ascii="Times New Roman" w:eastAsia="Times New Roman" w:hAnsi="Times New Roman" w:cs="Times New Roman"/>
            <w:sz w:val="20"/>
            <w:szCs w:val="20"/>
            <w:lang w:eastAsia="hu-HU"/>
          </w:rPr>
          <w:t>Őrhalom</w:t>
        </w:r>
      </w:smartTag>
      <w:r w:rsidRPr="00DB0F9A">
        <w:rPr>
          <w:rFonts w:ascii="Times New Roman" w:eastAsia="Times New Roman" w:hAnsi="Times New Roman" w:cs="Times New Roman"/>
          <w:sz w:val="20"/>
          <w:szCs w:val="20"/>
          <w:lang w:eastAsia="hu-HU"/>
        </w:rPr>
        <w:t xml:space="preserve"> Község Önkormányzat költségvetésének részét képezi, mely a jelen megállapodásban rögzített, a Hivatali működési költségek viselésének arányára és teljesítésének feltételeire vonatkozó rendelkezések </w:t>
      </w:r>
      <w:proofErr w:type="gramStart"/>
      <w:r w:rsidRPr="00DB0F9A">
        <w:rPr>
          <w:rFonts w:ascii="Times New Roman" w:eastAsia="Times New Roman" w:hAnsi="Times New Roman" w:cs="Times New Roman"/>
          <w:sz w:val="20"/>
          <w:szCs w:val="20"/>
          <w:lang w:eastAsia="hu-HU"/>
        </w:rPr>
        <w:t>figyelembe vételével</w:t>
      </w:r>
      <w:proofErr w:type="gramEnd"/>
      <w:r w:rsidRPr="00DB0F9A">
        <w:rPr>
          <w:rFonts w:ascii="Times New Roman" w:eastAsia="Times New Roman" w:hAnsi="Times New Roman" w:cs="Times New Roman"/>
          <w:sz w:val="20"/>
          <w:szCs w:val="20"/>
          <w:lang w:eastAsia="hu-HU"/>
        </w:rPr>
        <w:t xml:space="preserve"> készül.</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b/>
          <w:color w:val="000000"/>
          <w:sz w:val="20"/>
          <w:szCs w:val="20"/>
          <w:lang w:eastAsia="hu-HU"/>
        </w:rPr>
      </w:pPr>
      <w:r w:rsidRPr="00DB0F9A">
        <w:rPr>
          <w:rFonts w:ascii="Times New Roman" w:eastAsia="Times New Roman" w:hAnsi="Times New Roman" w:cs="Times New Roman"/>
          <w:color w:val="000000"/>
          <w:sz w:val="20"/>
          <w:szCs w:val="20"/>
          <w:lang w:eastAsia="hu-HU"/>
        </w:rPr>
        <w:t>3.1.4.  A jelen megállapodást megkötő önkormányzatok képviselő-testületei a Hivatal éves költségvetési beszámolójáról a költségvetési zárszámadásukat tárgyaló képviselő-testületi ülésen külön-külön döntenek.</w:t>
      </w:r>
      <w:r w:rsidRPr="00DB0F9A">
        <w:rPr>
          <w:rFonts w:ascii="Times New Roman" w:eastAsia="Times New Roman" w:hAnsi="Times New Roman" w:cs="Times New Roman"/>
          <w:b/>
          <w:color w:val="000000"/>
          <w:sz w:val="20"/>
          <w:szCs w:val="20"/>
          <w:lang w:eastAsia="hu-HU"/>
        </w:rPr>
        <w:t xml:space="preserve"> </w:t>
      </w:r>
      <w:r w:rsidRPr="00DB0F9A">
        <w:rPr>
          <w:rFonts w:ascii="Times New Roman" w:eastAsia="Times New Roman" w:hAnsi="Times New Roman" w:cs="Times New Roman"/>
          <w:b/>
          <w:color w:val="000000"/>
          <w:sz w:val="20"/>
          <w:szCs w:val="20"/>
          <w:lang w:eastAsia="hu-HU"/>
        </w:rPr>
        <w:tab/>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color w:val="000000"/>
          <w:sz w:val="20"/>
          <w:szCs w:val="20"/>
          <w:lang w:eastAsia="hu-HU"/>
        </w:rPr>
      </w:pPr>
      <w:r w:rsidRPr="00DB0F9A">
        <w:rPr>
          <w:rFonts w:ascii="Times New Roman" w:eastAsia="Times New Roman" w:hAnsi="Times New Roman" w:cs="Times New Roman"/>
          <w:color w:val="000000"/>
          <w:sz w:val="20"/>
          <w:szCs w:val="20"/>
          <w:lang w:eastAsia="hu-HU"/>
        </w:rPr>
        <w:t xml:space="preserve">3.1.5.  Az </w:t>
      </w:r>
      <w:proofErr w:type="spellStart"/>
      <w:r w:rsidRPr="00DB0F9A">
        <w:rPr>
          <w:rFonts w:ascii="Times New Roman" w:eastAsia="Times New Roman" w:hAnsi="Times New Roman" w:cs="Times New Roman"/>
          <w:color w:val="000000"/>
          <w:sz w:val="20"/>
          <w:szCs w:val="20"/>
          <w:lang w:eastAsia="hu-HU"/>
        </w:rPr>
        <w:t>Mötv</w:t>
      </w:r>
      <w:proofErr w:type="spellEnd"/>
      <w:r w:rsidRPr="00DB0F9A">
        <w:rPr>
          <w:rFonts w:ascii="Times New Roman" w:eastAsia="Times New Roman" w:hAnsi="Times New Roman" w:cs="Times New Roman"/>
          <w:color w:val="000000"/>
          <w:sz w:val="20"/>
          <w:szCs w:val="20"/>
          <w:lang w:eastAsia="hu-HU"/>
        </w:rPr>
        <w:t xml:space="preserve">. 81.§ 4. pontjában foglalt egyetértési jogot a </w:t>
      </w:r>
      <w:proofErr w:type="spellStart"/>
      <w:r w:rsidRPr="00DB0F9A">
        <w:rPr>
          <w:rFonts w:ascii="Times New Roman" w:eastAsia="Times New Roman" w:hAnsi="Times New Roman" w:cs="Times New Roman"/>
          <w:color w:val="000000"/>
          <w:sz w:val="20"/>
          <w:szCs w:val="20"/>
          <w:lang w:eastAsia="hu-HU"/>
        </w:rPr>
        <w:t>hugyagi</w:t>
      </w:r>
      <w:proofErr w:type="spellEnd"/>
      <w:r w:rsidRPr="00DB0F9A">
        <w:rPr>
          <w:rFonts w:ascii="Times New Roman" w:eastAsia="Times New Roman" w:hAnsi="Times New Roman" w:cs="Times New Roman"/>
          <w:color w:val="000000"/>
          <w:sz w:val="20"/>
          <w:szCs w:val="20"/>
          <w:lang w:eastAsia="hu-HU"/>
        </w:rPr>
        <w:t xml:space="preserve"> kirendeltség 2 köztisztviselője tekintetében Hugyag polgármestere, a székhelyen Őrhalom, Csitár és </w:t>
      </w:r>
      <w:proofErr w:type="spellStart"/>
      <w:r w:rsidRPr="00DB0F9A">
        <w:rPr>
          <w:rFonts w:ascii="Times New Roman" w:eastAsia="Times New Roman" w:hAnsi="Times New Roman" w:cs="Times New Roman"/>
          <w:color w:val="000000"/>
          <w:sz w:val="20"/>
          <w:szCs w:val="20"/>
          <w:lang w:eastAsia="hu-HU"/>
        </w:rPr>
        <w:t>Ilíny</w:t>
      </w:r>
      <w:proofErr w:type="spellEnd"/>
      <w:r w:rsidRPr="00DB0F9A">
        <w:rPr>
          <w:rFonts w:ascii="Times New Roman" w:eastAsia="Times New Roman" w:hAnsi="Times New Roman" w:cs="Times New Roman"/>
          <w:color w:val="000000"/>
          <w:sz w:val="20"/>
          <w:szCs w:val="20"/>
          <w:lang w:eastAsia="hu-HU"/>
        </w:rPr>
        <w:t xml:space="preserve"> </w:t>
      </w:r>
      <w:proofErr w:type="gramStart"/>
      <w:r w:rsidRPr="00DB0F9A">
        <w:rPr>
          <w:rFonts w:ascii="Times New Roman" w:eastAsia="Times New Roman" w:hAnsi="Times New Roman" w:cs="Times New Roman"/>
          <w:color w:val="000000"/>
          <w:sz w:val="20"/>
          <w:szCs w:val="20"/>
          <w:lang w:eastAsia="hu-HU"/>
        </w:rPr>
        <w:t>polgármesterei  gyakorolják</w:t>
      </w:r>
      <w:proofErr w:type="gramEnd"/>
      <w:r w:rsidRPr="00DB0F9A">
        <w:rPr>
          <w:rFonts w:ascii="Times New Roman" w:eastAsia="Times New Roman" w:hAnsi="Times New Roman" w:cs="Times New Roman"/>
          <w:color w:val="000000"/>
          <w:sz w:val="20"/>
          <w:szCs w:val="20"/>
          <w:lang w:eastAsia="hu-HU"/>
        </w:rPr>
        <w:t>.</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b/>
          <w:sz w:val="20"/>
          <w:szCs w:val="20"/>
          <w:u w:val="single"/>
          <w:lang w:eastAsia="hu-HU"/>
        </w:rPr>
      </w:pP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 xml:space="preserve">3.2.  A közös önkormányzati hivatal vezetése: a jegyző </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3.2.1. A közös önkormányzati hivatalt a jegyző vezeti. </w:t>
      </w:r>
    </w:p>
    <w:p w:rsidR="00DB0F9A" w:rsidRPr="00DB0F9A" w:rsidRDefault="00DB0F9A" w:rsidP="00DB0F9A">
      <w:pPr>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3.2.2. A jegyző felett a polgármesterek a </w:t>
      </w:r>
      <w:proofErr w:type="spellStart"/>
      <w:r w:rsidRPr="00DB0F9A">
        <w:rPr>
          <w:rFonts w:ascii="Times New Roman" w:eastAsia="Times New Roman" w:hAnsi="Times New Roman" w:cs="Times New Roman"/>
          <w:sz w:val="20"/>
          <w:szCs w:val="20"/>
          <w:lang w:eastAsia="hu-HU"/>
        </w:rPr>
        <w:t>Mötv</w:t>
      </w:r>
      <w:proofErr w:type="spellEnd"/>
      <w:r w:rsidRPr="00DB0F9A">
        <w:rPr>
          <w:rFonts w:ascii="Times New Roman" w:eastAsia="Times New Roman" w:hAnsi="Times New Roman" w:cs="Times New Roman"/>
          <w:sz w:val="20"/>
          <w:szCs w:val="20"/>
          <w:lang w:eastAsia="hu-HU"/>
        </w:rPr>
        <w:t>. 83. §-</w:t>
      </w:r>
      <w:proofErr w:type="spellStart"/>
      <w:r w:rsidRPr="00DB0F9A">
        <w:rPr>
          <w:rFonts w:ascii="Times New Roman" w:eastAsia="Times New Roman" w:hAnsi="Times New Roman" w:cs="Times New Roman"/>
          <w:sz w:val="20"/>
          <w:szCs w:val="20"/>
          <w:lang w:eastAsia="hu-HU"/>
        </w:rPr>
        <w:t>ának</w:t>
      </w:r>
      <w:proofErr w:type="spellEnd"/>
      <w:r w:rsidRPr="00DB0F9A">
        <w:rPr>
          <w:rFonts w:ascii="Times New Roman" w:eastAsia="Times New Roman" w:hAnsi="Times New Roman" w:cs="Times New Roman"/>
          <w:sz w:val="20"/>
          <w:szCs w:val="20"/>
          <w:lang w:eastAsia="hu-HU"/>
        </w:rPr>
        <w:t xml:space="preserve"> b) pontja szerint gyakorolják a munkáltatói jogokat. </w:t>
      </w:r>
    </w:p>
    <w:p w:rsidR="00DB0F9A" w:rsidRPr="00DB0F9A" w:rsidRDefault="00DB0F9A" w:rsidP="00DB0F9A">
      <w:pPr>
        <w:adjustRightInd w:val="0"/>
        <w:spacing w:after="120" w:line="240" w:lineRule="auto"/>
        <w:ind w:firstLine="720"/>
        <w:jc w:val="both"/>
        <w:rPr>
          <w:rFonts w:ascii="Times New Roman" w:eastAsia="Times New Roman" w:hAnsi="Times New Roman" w:cs="Times New Roman"/>
          <w:color w:val="FF0000"/>
          <w:sz w:val="20"/>
          <w:szCs w:val="20"/>
          <w:lang w:eastAsia="hu-HU"/>
        </w:rPr>
      </w:pPr>
      <w:r w:rsidRPr="00DB0F9A">
        <w:rPr>
          <w:rFonts w:ascii="Times New Roman" w:eastAsia="Times New Roman" w:hAnsi="Times New Roman" w:cs="Times New Roman"/>
          <w:sz w:val="20"/>
          <w:szCs w:val="20"/>
          <w:lang w:eastAsia="hu-HU"/>
        </w:rPr>
        <w:t xml:space="preserve">3.2.3. </w:t>
      </w:r>
      <w:r w:rsidRPr="00DB0F9A">
        <w:rPr>
          <w:rFonts w:ascii="Times New Roman" w:eastAsia="Times New Roman" w:hAnsi="Times New Roman" w:cs="Times New Roman"/>
          <w:color w:val="000000"/>
          <w:sz w:val="20"/>
          <w:szCs w:val="20"/>
          <w:lang w:eastAsia="hu-HU"/>
        </w:rPr>
        <w:t xml:space="preserve">A jegyző az egyes településeken az alábbi beosztás szerint tart fogadónapot. A beosztás a későbbiekben igény és megegyezés szerint változtatható. A fogadónapok helyszíne Csitárban a Petőfi út 40-42. sz. alatt kijelölt iroda, </w:t>
      </w:r>
      <w:proofErr w:type="spellStart"/>
      <w:r w:rsidRPr="00DB0F9A">
        <w:rPr>
          <w:rFonts w:ascii="Times New Roman" w:eastAsia="Times New Roman" w:hAnsi="Times New Roman" w:cs="Times New Roman"/>
          <w:color w:val="000000"/>
          <w:sz w:val="20"/>
          <w:szCs w:val="20"/>
          <w:lang w:eastAsia="hu-HU"/>
        </w:rPr>
        <w:t>Ilínyben</w:t>
      </w:r>
      <w:proofErr w:type="spellEnd"/>
      <w:r w:rsidRPr="00DB0F9A">
        <w:rPr>
          <w:rFonts w:ascii="Times New Roman" w:eastAsia="Times New Roman" w:hAnsi="Times New Roman" w:cs="Times New Roman"/>
          <w:color w:val="000000"/>
          <w:sz w:val="20"/>
          <w:szCs w:val="20"/>
          <w:lang w:eastAsia="hu-HU"/>
        </w:rPr>
        <w:t xml:space="preserve"> a Kossuth út 17. sz. alatt kijelölt iroda, melyek működtetéséről az érintett önkormányzat gondoskodik.</w:t>
      </w:r>
    </w:p>
    <w:p w:rsidR="00DB0F9A" w:rsidRPr="00DB0F9A" w:rsidRDefault="00DB0F9A" w:rsidP="00DB0F9A">
      <w:pPr>
        <w:adjustRightInd w:val="0"/>
        <w:spacing w:after="120" w:line="240" w:lineRule="auto"/>
        <w:rPr>
          <w:rFonts w:ascii="Times New Roman" w:eastAsia="Times New Roman" w:hAnsi="Times New Roman" w:cs="Times New Roman"/>
          <w:color w:val="000000"/>
          <w:sz w:val="20"/>
          <w:szCs w:val="20"/>
          <w:lang w:eastAsia="hu-H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
        <w:gridCol w:w="1394"/>
        <w:gridCol w:w="1497"/>
        <w:gridCol w:w="1528"/>
        <w:gridCol w:w="1601"/>
        <w:gridCol w:w="1528"/>
      </w:tblGrid>
      <w:tr w:rsidR="00DB0F9A" w:rsidRPr="00DB0F9A" w:rsidTr="004F60ED">
        <w:tc>
          <w:tcPr>
            <w:tcW w:w="1545"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c>
          <w:tcPr>
            <w:tcW w:w="1431" w:type="dxa"/>
          </w:tcPr>
          <w:p w:rsidR="00DB0F9A" w:rsidRPr="00DB0F9A" w:rsidRDefault="00DB0F9A" w:rsidP="00DB0F9A">
            <w:pPr>
              <w:adjustRightInd w:val="0"/>
              <w:spacing w:after="120" w:line="240" w:lineRule="auto"/>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Hétfő</w:t>
            </w:r>
          </w:p>
        </w:tc>
        <w:tc>
          <w:tcPr>
            <w:tcW w:w="1540" w:type="dxa"/>
          </w:tcPr>
          <w:p w:rsidR="00DB0F9A" w:rsidRPr="00DB0F9A" w:rsidRDefault="00DB0F9A" w:rsidP="00DB0F9A">
            <w:pPr>
              <w:adjustRightInd w:val="0"/>
              <w:spacing w:after="120" w:line="240" w:lineRule="auto"/>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Kedd</w:t>
            </w:r>
          </w:p>
        </w:tc>
        <w:tc>
          <w:tcPr>
            <w:tcW w:w="1569" w:type="dxa"/>
          </w:tcPr>
          <w:p w:rsidR="00DB0F9A" w:rsidRPr="00DB0F9A" w:rsidRDefault="00DB0F9A" w:rsidP="00DB0F9A">
            <w:pPr>
              <w:adjustRightInd w:val="0"/>
              <w:spacing w:after="120" w:line="240" w:lineRule="auto"/>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Szerda</w:t>
            </w:r>
          </w:p>
        </w:tc>
        <w:tc>
          <w:tcPr>
            <w:tcW w:w="1630" w:type="dxa"/>
          </w:tcPr>
          <w:p w:rsidR="00DB0F9A" w:rsidRPr="00DB0F9A" w:rsidRDefault="00DB0F9A" w:rsidP="00DB0F9A">
            <w:pPr>
              <w:adjustRightInd w:val="0"/>
              <w:spacing w:after="120" w:line="240" w:lineRule="auto"/>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Csütörtök</w:t>
            </w:r>
          </w:p>
        </w:tc>
        <w:tc>
          <w:tcPr>
            <w:tcW w:w="1569" w:type="dxa"/>
          </w:tcPr>
          <w:p w:rsidR="00DB0F9A" w:rsidRPr="00DB0F9A" w:rsidRDefault="00DB0F9A" w:rsidP="00DB0F9A">
            <w:pPr>
              <w:adjustRightInd w:val="0"/>
              <w:spacing w:after="120" w:line="240" w:lineRule="auto"/>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Péntek</w:t>
            </w:r>
          </w:p>
        </w:tc>
      </w:tr>
      <w:tr w:rsidR="00DB0F9A" w:rsidRPr="00DB0F9A" w:rsidTr="004F60ED">
        <w:tc>
          <w:tcPr>
            <w:tcW w:w="1545" w:type="dxa"/>
          </w:tcPr>
          <w:p w:rsidR="00DB0F9A" w:rsidRPr="00DB0F9A" w:rsidRDefault="00DB0F9A" w:rsidP="00DB0F9A">
            <w:pPr>
              <w:adjustRightInd w:val="0"/>
              <w:spacing w:after="120" w:line="240" w:lineRule="auto"/>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Őrhalom</w:t>
            </w:r>
          </w:p>
        </w:tc>
        <w:tc>
          <w:tcPr>
            <w:tcW w:w="1431"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08:00-12:00</w:t>
            </w:r>
          </w:p>
        </w:tc>
        <w:tc>
          <w:tcPr>
            <w:tcW w:w="1540"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12:00-16:00</w:t>
            </w:r>
          </w:p>
        </w:tc>
        <w:tc>
          <w:tcPr>
            <w:tcW w:w="1569"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highlight w:val="yellow"/>
                <w:lang w:eastAsia="hu-HU"/>
              </w:rPr>
            </w:pPr>
          </w:p>
        </w:tc>
        <w:tc>
          <w:tcPr>
            <w:tcW w:w="1630"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c>
          <w:tcPr>
            <w:tcW w:w="1569"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08:00-12:00</w:t>
            </w:r>
          </w:p>
        </w:tc>
      </w:tr>
      <w:tr w:rsidR="00DB0F9A" w:rsidRPr="00DB0F9A" w:rsidTr="004F60ED">
        <w:tc>
          <w:tcPr>
            <w:tcW w:w="1545" w:type="dxa"/>
          </w:tcPr>
          <w:p w:rsidR="00DB0F9A" w:rsidRPr="00DB0F9A" w:rsidRDefault="00DB0F9A" w:rsidP="00DB0F9A">
            <w:pPr>
              <w:adjustRightInd w:val="0"/>
              <w:spacing w:after="120" w:line="240" w:lineRule="auto"/>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Hugyag</w:t>
            </w:r>
          </w:p>
        </w:tc>
        <w:tc>
          <w:tcPr>
            <w:tcW w:w="1431"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13:00-16:00</w:t>
            </w:r>
          </w:p>
        </w:tc>
        <w:tc>
          <w:tcPr>
            <w:tcW w:w="1540"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highlight w:val="yellow"/>
                <w:lang w:eastAsia="hu-HU"/>
              </w:rPr>
            </w:pPr>
          </w:p>
        </w:tc>
        <w:tc>
          <w:tcPr>
            <w:tcW w:w="1569"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highlight w:val="yellow"/>
                <w:lang w:eastAsia="hu-HU"/>
              </w:rPr>
            </w:pPr>
            <w:r w:rsidRPr="00DB0F9A">
              <w:rPr>
                <w:rFonts w:ascii="Times New Roman" w:eastAsia="Times New Roman" w:hAnsi="Times New Roman" w:cs="Times New Roman"/>
                <w:sz w:val="20"/>
                <w:szCs w:val="20"/>
                <w:lang w:eastAsia="hu-HU"/>
              </w:rPr>
              <w:t>09.00-16.00</w:t>
            </w:r>
          </w:p>
        </w:tc>
        <w:tc>
          <w:tcPr>
            <w:tcW w:w="1630"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highlight w:val="yellow"/>
                <w:lang w:eastAsia="hu-HU"/>
              </w:rPr>
            </w:pPr>
          </w:p>
        </w:tc>
        <w:tc>
          <w:tcPr>
            <w:tcW w:w="1569"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 </w:t>
            </w:r>
          </w:p>
        </w:tc>
      </w:tr>
      <w:tr w:rsidR="00DB0F9A" w:rsidRPr="00DB0F9A" w:rsidTr="004F60ED">
        <w:tc>
          <w:tcPr>
            <w:tcW w:w="1545" w:type="dxa"/>
          </w:tcPr>
          <w:p w:rsidR="00DB0F9A" w:rsidRPr="00DB0F9A" w:rsidRDefault="00DB0F9A" w:rsidP="00DB0F9A">
            <w:pPr>
              <w:adjustRightInd w:val="0"/>
              <w:spacing w:after="120" w:line="240" w:lineRule="auto"/>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 xml:space="preserve">Csitár </w:t>
            </w:r>
          </w:p>
        </w:tc>
        <w:tc>
          <w:tcPr>
            <w:tcW w:w="1431"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c>
          <w:tcPr>
            <w:tcW w:w="1540"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c>
          <w:tcPr>
            <w:tcW w:w="1569"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c>
          <w:tcPr>
            <w:tcW w:w="1630"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12:00-14:00</w:t>
            </w:r>
          </w:p>
        </w:tc>
        <w:tc>
          <w:tcPr>
            <w:tcW w:w="1569"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r>
      <w:tr w:rsidR="00DB0F9A" w:rsidRPr="00DB0F9A" w:rsidTr="004F60ED">
        <w:tc>
          <w:tcPr>
            <w:tcW w:w="1545" w:type="dxa"/>
          </w:tcPr>
          <w:p w:rsidR="00DB0F9A" w:rsidRPr="00DB0F9A" w:rsidRDefault="00DB0F9A" w:rsidP="00DB0F9A">
            <w:pPr>
              <w:adjustRightInd w:val="0"/>
              <w:spacing w:after="120" w:line="240" w:lineRule="auto"/>
              <w:rPr>
                <w:rFonts w:ascii="Times New Roman" w:eastAsia="Times New Roman" w:hAnsi="Times New Roman" w:cs="Times New Roman"/>
                <w:b/>
                <w:sz w:val="20"/>
                <w:szCs w:val="20"/>
                <w:lang w:eastAsia="hu-HU"/>
              </w:rPr>
            </w:pPr>
            <w:proofErr w:type="spellStart"/>
            <w:r w:rsidRPr="00DB0F9A">
              <w:rPr>
                <w:rFonts w:ascii="Times New Roman" w:eastAsia="Times New Roman" w:hAnsi="Times New Roman" w:cs="Times New Roman"/>
                <w:b/>
                <w:sz w:val="20"/>
                <w:szCs w:val="20"/>
                <w:lang w:eastAsia="hu-HU"/>
              </w:rPr>
              <w:t>Ilíny</w:t>
            </w:r>
            <w:proofErr w:type="spellEnd"/>
          </w:p>
        </w:tc>
        <w:tc>
          <w:tcPr>
            <w:tcW w:w="1431"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c>
          <w:tcPr>
            <w:tcW w:w="1540"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c>
          <w:tcPr>
            <w:tcW w:w="1569"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c>
          <w:tcPr>
            <w:tcW w:w="1630"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14:00-16:00</w:t>
            </w:r>
          </w:p>
        </w:tc>
        <w:tc>
          <w:tcPr>
            <w:tcW w:w="1569"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r>
      <w:tr w:rsidR="00DB0F9A" w:rsidRPr="00DB0F9A" w:rsidTr="004F60ED">
        <w:tc>
          <w:tcPr>
            <w:tcW w:w="1545" w:type="dxa"/>
          </w:tcPr>
          <w:p w:rsidR="00DB0F9A" w:rsidRPr="00DB0F9A" w:rsidRDefault="00DB0F9A" w:rsidP="00DB0F9A">
            <w:pPr>
              <w:adjustRightInd w:val="0"/>
              <w:spacing w:after="120" w:line="240" w:lineRule="auto"/>
              <w:rPr>
                <w:rFonts w:ascii="Times New Roman" w:eastAsia="Times New Roman" w:hAnsi="Times New Roman" w:cs="Times New Roman"/>
                <w:b/>
                <w:sz w:val="20"/>
                <w:szCs w:val="20"/>
                <w:lang w:eastAsia="hu-HU"/>
              </w:rPr>
            </w:pPr>
          </w:p>
        </w:tc>
        <w:tc>
          <w:tcPr>
            <w:tcW w:w="1431"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c>
          <w:tcPr>
            <w:tcW w:w="1540"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c>
          <w:tcPr>
            <w:tcW w:w="1569"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c>
          <w:tcPr>
            <w:tcW w:w="1630"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c>
          <w:tcPr>
            <w:tcW w:w="1569" w:type="dxa"/>
          </w:tcPr>
          <w:p w:rsidR="00DB0F9A" w:rsidRPr="00DB0F9A" w:rsidRDefault="00DB0F9A" w:rsidP="00DB0F9A">
            <w:pPr>
              <w:adjustRightInd w:val="0"/>
              <w:spacing w:after="120" w:line="240" w:lineRule="auto"/>
              <w:rPr>
                <w:rFonts w:ascii="Times New Roman" w:eastAsia="Times New Roman" w:hAnsi="Times New Roman" w:cs="Times New Roman"/>
                <w:sz w:val="20"/>
                <w:szCs w:val="20"/>
                <w:lang w:eastAsia="hu-HU"/>
              </w:rPr>
            </w:pPr>
          </w:p>
        </w:tc>
      </w:tr>
    </w:tbl>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lang w:eastAsia="hu-HU"/>
        </w:rPr>
      </w:pP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3.2.4. A képviselő-testületi (bizottsági, nemzetiségi) üléseken a jegyző vesz részt.  A jegyző távolléte vagy akadályoztatása esetén a testületek ülésein való részvétel az adott köztisztviselő munkaköri leírásában rögzített helyettesítési rend szerint történik.</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3.2.5. A jegyző évente egy alkalommal valamennyi képviselő-testület előtt beszámol a közös önkormányzati hivatal működéséről. </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b/>
          <w:bCs/>
          <w:sz w:val="20"/>
          <w:szCs w:val="20"/>
          <w:u w:val="single"/>
          <w:lang w:eastAsia="hu-HU"/>
        </w:rPr>
      </w:pP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b/>
          <w:bCs/>
          <w:sz w:val="20"/>
          <w:szCs w:val="20"/>
          <w:lang w:eastAsia="hu-HU"/>
        </w:rPr>
      </w:pPr>
      <w:r w:rsidRPr="00DB0F9A">
        <w:rPr>
          <w:rFonts w:ascii="Times New Roman" w:eastAsia="Times New Roman" w:hAnsi="Times New Roman" w:cs="Times New Roman"/>
          <w:b/>
          <w:bCs/>
          <w:sz w:val="20"/>
          <w:szCs w:val="20"/>
          <w:lang w:eastAsia="hu-HU"/>
        </w:rPr>
        <w:t xml:space="preserve">3.3.   A közös önkormányzati hivatal létszáma </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3.3.1.  A közös önkormányzati hivatal köztisztviselői létszáma:</w:t>
      </w:r>
    </w:p>
    <w:p w:rsidR="00DB0F9A" w:rsidRPr="00DB0F9A" w:rsidRDefault="00DB0F9A" w:rsidP="00DB0F9A">
      <w:pPr>
        <w:numPr>
          <w:ilvl w:val="0"/>
          <w:numId w:val="1"/>
        </w:numPr>
        <w:autoSpaceDE w:val="0"/>
        <w:autoSpaceDN w:val="0"/>
        <w:adjustRightInd w:val="0"/>
        <w:spacing w:after="120" w:line="240" w:lineRule="auto"/>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Jegyző: </w:t>
      </w:r>
      <w:r w:rsidRPr="00DB0F9A">
        <w:rPr>
          <w:rFonts w:ascii="Times New Roman" w:eastAsia="Times New Roman" w:hAnsi="Times New Roman" w:cs="Times New Roman"/>
          <w:sz w:val="20"/>
          <w:szCs w:val="20"/>
          <w:lang w:eastAsia="hu-HU"/>
        </w:rPr>
        <w:tab/>
      </w:r>
      <w:r w:rsidRPr="00DB0F9A">
        <w:rPr>
          <w:rFonts w:ascii="Times New Roman" w:eastAsia="Times New Roman" w:hAnsi="Times New Roman" w:cs="Times New Roman"/>
          <w:sz w:val="20"/>
          <w:szCs w:val="20"/>
          <w:lang w:eastAsia="hu-HU"/>
        </w:rPr>
        <w:tab/>
        <w:t>1 fő</w:t>
      </w:r>
    </w:p>
    <w:p w:rsidR="00DB0F9A" w:rsidRPr="00DB0F9A" w:rsidRDefault="00DB0F9A" w:rsidP="00DB0F9A">
      <w:pPr>
        <w:numPr>
          <w:ilvl w:val="0"/>
          <w:numId w:val="1"/>
        </w:numPr>
        <w:autoSpaceDE w:val="0"/>
        <w:autoSpaceDN w:val="0"/>
        <w:adjustRightInd w:val="0"/>
        <w:spacing w:after="120" w:line="240" w:lineRule="auto"/>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Köztisztviselők:</w:t>
      </w:r>
      <w:r w:rsidRPr="00DB0F9A">
        <w:rPr>
          <w:rFonts w:ascii="Times New Roman" w:eastAsia="Times New Roman" w:hAnsi="Times New Roman" w:cs="Times New Roman"/>
          <w:sz w:val="20"/>
          <w:szCs w:val="20"/>
          <w:lang w:eastAsia="hu-HU"/>
        </w:rPr>
        <w:tab/>
      </w:r>
      <w:proofErr w:type="gramStart"/>
      <w:r w:rsidRPr="00DB0F9A">
        <w:rPr>
          <w:rFonts w:ascii="Times New Roman" w:eastAsia="Times New Roman" w:hAnsi="Times New Roman" w:cs="Times New Roman"/>
          <w:sz w:val="20"/>
          <w:szCs w:val="20"/>
          <w:lang w:eastAsia="hu-HU"/>
        </w:rPr>
        <w:t>7  fő</w:t>
      </w:r>
      <w:proofErr w:type="gramEnd"/>
    </w:p>
    <w:p w:rsidR="00DB0F9A" w:rsidRPr="00DB0F9A" w:rsidRDefault="00DB0F9A" w:rsidP="00DB0F9A">
      <w:pPr>
        <w:autoSpaceDE w:val="0"/>
        <w:autoSpaceDN w:val="0"/>
        <w:adjustRightInd w:val="0"/>
        <w:spacing w:after="120" w:line="240" w:lineRule="auto"/>
        <w:ind w:firstLine="1080"/>
        <w:jc w:val="both"/>
        <w:rPr>
          <w:rFonts w:ascii="Times New Roman" w:eastAsia="Times New Roman" w:hAnsi="Times New Roman" w:cs="Times New Roman"/>
          <w:sz w:val="20"/>
          <w:szCs w:val="20"/>
          <w:lang w:eastAsia="hu-HU"/>
        </w:rPr>
      </w:pPr>
      <w:proofErr w:type="gramStart"/>
      <w:r w:rsidRPr="00DB0F9A">
        <w:rPr>
          <w:rFonts w:ascii="Times New Roman" w:eastAsia="Times New Roman" w:hAnsi="Times New Roman" w:cs="Times New Roman"/>
          <w:sz w:val="20"/>
          <w:szCs w:val="20"/>
          <w:lang w:eastAsia="hu-HU"/>
        </w:rPr>
        <w:t xml:space="preserve">ebből:   </w:t>
      </w:r>
      <w:proofErr w:type="gramEnd"/>
      <w:r w:rsidRPr="00DB0F9A">
        <w:rPr>
          <w:rFonts w:ascii="Times New Roman" w:eastAsia="Times New Roman" w:hAnsi="Times New Roman" w:cs="Times New Roman"/>
          <w:sz w:val="20"/>
          <w:szCs w:val="20"/>
          <w:lang w:eastAsia="hu-HU"/>
        </w:rPr>
        <w:t xml:space="preserve"> - Székhely:</w:t>
      </w:r>
      <w:r w:rsidRPr="00DB0F9A">
        <w:rPr>
          <w:rFonts w:ascii="Times New Roman" w:eastAsia="Times New Roman" w:hAnsi="Times New Roman" w:cs="Times New Roman"/>
          <w:sz w:val="20"/>
          <w:szCs w:val="20"/>
          <w:lang w:eastAsia="hu-HU"/>
        </w:rPr>
        <w:tab/>
        <w:t xml:space="preserve">  5 fő    8 órában</w:t>
      </w:r>
    </w:p>
    <w:p w:rsidR="00DB0F9A" w:rsidRPr="00DB0F9A" w:rsidRDefault="00DB0F9A" w:rsidP="00DB0F9A">
      <w:pPr>
        <w:autoSpaceDE w:val="0"/>
        <w:autoSpaceDN w:val="0"/>
        <w:adjustRightInd w:val="0"/>
        <w:spacing w:after="120" w:line="240" w:lineRule="auto"/>
        <w:ind w:left="709" w:firstLine="108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  - </w:t>
      </w:r>
      <w:proofErr w:type="gramStart"/>
      <w:r w:rsidRPr="00DB0F9A">
        <w:rPr>
          <w:rFonts w:ascii="Times New Roman" w:eastAsia="Times New Roman" w:hAnsi="Times New Roman" w:cs="Times New Roman"/>
          <w:sz w:val="20"/>
          <w:szCs w:val="20"/>
          <w:lang w:eastAsia="hu-HU"/>
        </w:rPr>
        <w:t xml:space="preserve">Kirendeltség:   </w:t>
      </w:r>
      <w:proofErr w:type="gramEnd"/>
      <w:r w:rsidRPr="00DB0F9A">
        <w:rPr>
          <w:rFonts w:ascii="Times New Roman" w:eastAsia="Times New Roman" w:hAnsi="Times New Roman" w:cs="Times New Roman"/>
          <w:sz w:val="20"/>
          <w:szCs w:val="20"/>
          <w:lang w:eastAsia="hu-HU"/>
        </w:rPr>
        <w:t xml:space="preserve">   2 fő   8 órában</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b/>
          <w:sz w:val="20"/>
          <w:szCs w:val="20"/>
          <w:lang w:eastAsia="hu-HU"/>
        </w:rPr>
      </w:pPr>
      <w:proofErr w:type="gramStart"/>
      <w:r w:rsidRPr="00DB0F9A">
        <w:rPr>
          <w:rFonts w:ascii="Times New Roman" w:eastAsia="Times New Roman" w:hAnsi="Times New Roman" w:cs="Times New Roman"/>
          <w:b/>
          <w:sz w:val="20"/>
          <w:szCs w:val="20"/>
          <w:lang w:eastAsia="hu-HU"/>
        </w:rPr>
        <w:t xml:space="preserve">Összesen:   </w:t>
      </w:r>
      <w:proofErr w:type="gramEnd"/>
      <w:r w:rsidRPr="00DB0F9A">
        <w:rPr>
          <w:rFonts w:ascii="Times New Roman" w:eastAsia="Times New Roman" w:hAnsi="Times New Roman" w:cs="Times New Roman"/>
          <w:b/>
          <w:sz w:val="20"/>
          <w:szCs w:val="20"/>
          <w:lang w:eastAsia="hu-HU"/>
        </w:rPr>
        <w:t xml:space="preserve">8  fő </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3.3.2.  Az önkormányzatok a közös önkormányzati hivatal éves költségvetési koncepciójának tárgyalásakor a létszámokat felülvizsgálják.</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proofErr w:type="gramStart"/>
      <w:r w:rsidRPr="00DB0F9A">
        <w:rPr>
          <w:rFonts w:ascii="Times New Roman" w:eastAsia="Times New Roman" w:hAnsi="Times New Roman" w:cs="Times New Roman"/>
          <w:sz w:val="20"/>
          <w:szCs w:val="20"/>
          <w:lang w:eastAsia="hu-HU"/>
        </w:rPr>
        <w:t>3.3.3.  Annak</w:t>
      </w:r>
      <w:proofErr w:type="gramEnd"/>
      <w:r w:rsidRPr="00DB0F9A">
        <w:rPr>
          <w:rFonts w:ascii="Times New Roman" w:eastAsia="Times New Roman" w:hAnsi="Times New Roman" w:cs="Times New Roman"/>
          <w:sz w:val="20"/>
          <w:szCs w:val="20"/>
          <w:lang w:eastAsia="hu-HU"/>
        </w:rPr>
        <w:t xml:space="preserve"> az </w:t>
      </w:r>
      <w:proofErr w:type="spellStart"/>
      <w:r w:rsidRPr="00DB0F9A">
        <w:rPr>
          <w:rFonts w:ascii="Times New Roman" w:eastAsia="Times New Roman" w:hAnsi="Times New Roman" w:cs="Times New Roman"/>
          <w:sz w:val="20"/>
          <w:szCs w:val="20"/>
          <w:lang w:eastAsia="hu-HU"/>
        </w:rPr>
        <w:t>Örhalom</w:t>
      </w:r>
      <w:proofErr w:type="spellEnd"/>
      <w:r w:rsidRPr="00DB0F9A">
        <w:rPr>
          <w:rFonts w:ascii="Times New Roman" w:eastAsia="Times New Roman" w:hAnsi="Times New Roman" w:cs="Times New Roman"/>
          <w:sz w:val="20"/>
          <w:szCs w:val="20"/>
          <w:lang w:eastAsia="hu-HU"/>
        </w:rPr>
        <w:t xml:space="preserve">, Csitár, </w:t>
      </w:r>
      <w:proofErr w:type="spellStart"/>
      <w:r w:rsidRPr="00DB0F9A">
        <w:rPr>
          <w:rFonts w:ascii="Times New Roman" w:eastAsia="Times New Roman" w:hAnsi="Times New Roman" w:cs="Times New Roman"/>
          <w:sz w:val="20"/>
          <w:szCs w:val="20"/>
          <w:lang w:eastAsia="hu-HU"/>
        </w:rPr>
        <w:t>Ilíny</w:t>
      </w:r>
      <w:proofErr w:type="spellEnd"/>
      <w:r w:rsidRPr="00DB0F9A">
        <w:rPr>
          <w:rFonts w:ascii="Times New Roman" w:eastAsia="Times New Roman" w:hAnsi="Times New Roman" w:cs="Times New Roman"/>
          <w:sz w:val="20"/>
          <w:szCs w:val="20"/>
          <w:lang w:eastAsia="hu-HU"/>
        </w:rPr>
        <w:t xml:space="preserve"> Községek Körjegyzőségében, vagy a </w:t>
      </w:r>
      <w:proofErr w:type="spellStart"/>
      <w:r w:rsidRPr="00DB0F9A">
        <w:rPr>
          <w:rFonts w:ascii="Times New Roman" w:eastAsia="Times New Roman" w:hAnsi="Times New Roman" w:cs="Times New Roman"/>
          <w:sz w:val="20"/>
          <w:szCs w:val="20"/>
          <w:lang w:eastAsia="hu-HU"/>
        </w:rPr>
        <w:t>Hugyagi</w:t>
      </w:r>
      <w:proofErr w:type="spellEnd"/>
      <w:r w:rsidRPr="00DB0F9A">
        <w:rPr>
          <w:rFonts w:ascii="Times New Roman" w:eastAsia="Times New Roman" w:hAnsi="Times New Roman" w:cs="Times New Roman"/>
          <w:sz w:val="20"/>
          <w:szCs w:val="20"/>
          <w:lang w:eastAsia="hu-HU"/>
        </w:rPr>
        <w:t xml:space="preserve"> Polgármesteri Hivatalban foglalkoztatott közszolgálati dolgozónak, akit a közös önkormányzati hivatalban nem foglalkoztatnak, </w:t>
      </w:r>
      <w:r w:rsidRPr="00DB0F9A">
        <w:rPr>
          <w:rFonts w:ascii="Times New Roman" w:eastAsia="Times New Roman" w:hAnsi="Times New Roman" w:cs="Times New Roman"/>
          <w:sz w:val="20"/>
          <w:szCs w:val="20"/>
          <w:lang w:eastAsia="hu-HU"/>
        </w:rPr>
        <w:lastRenderedPageBreak/>
        <w:t>közszolgálati jogviszonya megszűnik. A megszűnéssel járó költségek azt az önkormányzatot terhelik, amelyik a közös hivatal megalakulásáig a közszolgálati dolgozót foglalkoztatta.</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lang w:eastAsia="hu-HU"/>
        </w:rPr>
      </w:pP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3.4.  A közös önkormányzati hivatal munka, és feladatrendje:</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3.4.1.  A közös önkormányzati hivatal egységes, szakmai szervezeti egységekre nem tagolódik.</w:t>
      </w:r>
    </w:p>
    <w:p w:rsidR="00DB0F9A" w:rsidRPr="00DB0F9A" w:rsidRDefault="00DB0F9A" w:rsidP="00DB0F9A">
      <w:pPr>
        <w:autoSpaceDE w:val="0"/>
        <w:autoSpaceDN w:val="0"/>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3.4.2.  A közös önkormányzati hivatal a székhelyen és a kirendeltségen munkanapokon teljes munkaidőben működik:</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A székhelyen és a kirendeltségeken: </w:t>
      </w:r>
    </w:p>
    <w:p w:rsidR="00DB0F9A" w:rsidRPr="00DB0F9A" w:rsidRDefault="00DB0F9A" w:rsidP="00DB0F9A">
      <w:pPr>
        <w:numPr>
          <w:ilvl w:val="0"/>
          <w:numId w:val="2"/>
        </w:numPr>
        <w:autoSpaceDE w:val="0"/>
        <w:autoSpaceDN w:val="0"/>
        <w:adjustRightInd w:val="0"/>
        <w:spacing w:after="120" w:line="240" w:lineRule="auto"/>
        <w:jc w:val="both"/>
        <w:rPr>
          <w:rFonts w:ascii="Times New Roman" w:eastAsia="Times New Roman" w:hAnsi="Times New Roman" w:cs="Times New Roman"/>
          <w:sz w:val="20"/>
          <w:szCs w:val="20"/>
          <w:lang w:eastAsia="hu-HU"/>
        </w:rPr>
      </w:pPr>
      <w:proofErr w:type="gramStart"/>
      <w:r w:rsidRPr="00DB0F9A">
        <w:rPr>
          <w:rFonts w:ascii="Times New Roman" w:eastAsia="Times New Roman" w:hAnsi="Times New Roman" w:cs="Times New Roman"/>
          <w:sz w:val="20"/>
          <w:szCs w:val="20"/>
          <w:u w:val="single"/>
          <w:lang w:eastAsia="hu-HU"/>
        </w:rPr>
        <w:t>Munkarend</w:t>
      </w:r>
      <w:r w:rsidRPr="00DB0F9A">
        <w:rPr>
          <w:rFonts w:ascii="Times New Roman" w:eastAsia="Times New Roman" w:hAnsi="Times New Roman" w:cs="Times New Roman"/>
          <w:sz w:val="20"/>
          <w:szCs w:val="20"/>
          <w:lang w:eastAsia="hu-HU"/>
        </w:rPr>
        <w:t xml:space="preserve">:   </w:t>
      </w:r>
      <w:proofErr w:type="gramEnd"/>
      <w:r w:rsidRPr="00DB0F9A">
        <w:rPr>
          <w:rFonts w:ascii="Times New Roman" w:eastAsia="Times New Roman" w:hAnsi="Times New Roman" w:cs="Times New Roman"/>
          <w:sz w:val="20"/>
          <w:szCs w:val="20"/>
          <w:lang w:eastAsia="hu-HU"/>
        </w:rPr>
        <w:t xml:space="preserve">              Hugyag:                             Őrhalom:</w:t>
      </w:r>
    </w:p>
    <w:p w:rsidR="00DB0F9A" w:rsidRPr="00DB0F9A" w:rsidRDefault="00DB0F9A" w:rsidP="00DB0F9A">
      <w:pPr>
        <w:tabs>
          <w:tab w:val="left" w:pos="720"/>
          <w:tab w:val="left" w:pos="1440"/>
          <w:tab w:val="left" w:pos="2160"/>
          <w:tab w:val="left" w:pos="2880"/>
          <w:tab w:val="left" w:pos="3600"/>
          <w:tab w:val="left" w:pos="4320"/>
          <w:tab w:val="left" w:pos="5805"/>
        </w:tabs>
        <w:autoSpaceDE w:val="0"/>
        <w:autoSpaceDN w:val="0"/>
        <w:adjustRightInd w:val="0"/>
        <w:spacing w:after="120" w:line="240" w:lineRule="auto"/>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Hétfőtől- csütörtökig: </w:t>
      </w:r>
      <w:r w:rsidRPr="00DB0F9A">
        <w:rPr>
          <w:rFonts w:ascii="Times New Roman" w:eastAsia="Times New Roman" w:hAnsi="Times New Roman" w:cs="Times New Roman"/>
          <w:sz w:val="20"/>
          <w:szCs w:val="20"/>
          <w:lang w:eastAsia="hu-HU"/>
        </w:rPr>
        <w:tab/>
        <w:t xml:space="preserve">          7.45 - 16.15 </w:t>
      </w:r>
      <w:proofErr w:type="gramStart"/>
      <w:r w:rsidRPr="00DB0F9A">
        <w:rPr>
          <w:rFonts w:ascii="Times New Roman" w:eastAsia="Times New Roman" w:hAnsi="Times New Roman" w:cs="Times New Roman"/>
          <w:sz w:val="20"/>
          <w:szCs w:val="20"/>
          <w:lang w:eastAsia="hu-HU"/>
        </w:rPr>
        <w:t xml:space="preserve">óráig,   </w:t>
      </w:r>
      <w:proofErr w:type="gramEnd"/>
      <w:r w:rsidRPr="00DB0F9A">
        <w:rPr>
          <w:rFonts w:ascii="Times New Roman" w:eastAsia="Times New Roman" w:hAnsi="Times New Roman" w:cs="Times New Roman"/>
          <w:sz w:val="20"/>
          <w:szCs w:val="20"/>
          <w:lang w:eastAsia="hu-HU"/>
        </w:rPr>
        <w:t xml:space="preserve">           8.00 - 16.30</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lang w:eastAsia="hu-HU"/>
        </w:rPr>
      </w:pPr>
      <w:proofErr w:type="gramStart"/>
      <w:r w:rsidRPr="00DB0F9A">
        <w:rPr>
          <w:rFonts w:ascii="Times New Roman" w:eastAsia="Times New Roman" w:hAnsi="Times New Roman" w:cs="Times New Roman"/>
          <w:sz w:val="20"/>
          <w:szCs w:val="20"/>
          <w:lang w:eastAsia="hu-HU"/>
        </w:rPr>
        <w:t xml:space="preserve">Pénteken:   </w:t>
      </w:r>
      <w:proofErr w:type="gramEnd"/>
      <w:r w:rsidRPr="00DB0F9A">
        <w:rPr>
          <w:rFonts w:ascii="Times New Roman" w:eastAsia="Times New Roman" w:hAnsi="Times New Roman" w:cs="Times New Roman"/>
          <w:sz w:val="20"/>
          <w:szCs w:val="20"/>
          <w:lang w:eastAsia="hu-HU"/>
        </w:rPr>
        <w:t xml:space="preserve">                             7.45 - 13.45 óráig              8.00 - 14.00</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       b) Az </w:t>
      </w:r>
      <w:r w:rsidRPr="00DB0F9A">
        <w:rPr>
          <w:rFonts w:ascii="Times New Roman" w:eastAsia="Times New Roman" w:hAnsi="Times New Roman" w:cs="Times New Roman"/>
          <w:sz w:val="20"/>
          <w:szCs w:val="20"/>
          <w:u w:val="single"/>
          <w:lang w:eastAsia="hu-HU"/>
        </w:rPr>
        <w:t>ügyfélfogadási rendet</w:t>
      </w:r>
      <w:r w:rsidRPr="00DB0F9A">
        <w:rPr>
          <w:rFonts w:ascii="Times New Roman" w:eastAsia="Times New Roman" w:hAnsi="Times New Roman" w:cs="Times New Roman"/>
          <w:sz w:val="20"/>
          <w:szCs w:val="20"/>
          <w:lang w:eastAsia="hu-HU"/>
        </w:rPr>
        <w:t xml:space="preserve"> a közös önkormányzati hivatal ügyrendje tartalmazza.</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ab/>
        <w:t xml:space="preserve">3.4.3.  A </w:t>
      </w:r>
      <w:proofErr w:type="spellStart"/>
      <w:r w:rsidRPr="00DB0F9A">
        <w:rPr>
          <w:rFonts w:ascii="Times New Roman" w:eastAsia="Times New Roman" w:hAnsi="Times New Roman" w:cs="Times New Roman"/>
          <w:sz w:val="20"/>
          <w:szCs w:val="20"/>
          <w:lang w:eastAsia="hu-HU"/>
        </w:rPr>
        <w:t>hugyagi</w:t>
      </w:r>
      <w:proofErr w:type="spellEnd"/>
      <w:r w:rsidRPr="00DB0F9A">
        <w:rPr>
          <w:rFonts w:ascii="Times New Roman" w:eastAsia="Times New Roman" w:hAnsi="Times New Roman" w:cs="Times New Roman"/>
          <w:sz w:val="20"/>
          <w:szCs w:val="20"/>
          <w:lang w:eastAsia="hu-HU"/>
        </w:rPr>
        <w:t xml:space="preserve"> kirendeltségen dolgozó közalkalmazottak a jegyző irányítása szerint ellátják a Hugyag Önkormányzatához tartozó összes igazgatási és egyéb önkormányzati feladatot.</w:t>
      </w:r>
    </w:p>
    <w:p w:rsidR="00DB0F9A" w:rsidRPr="00DB0F9A" w:rsidRDefault="00DB0F9A" w:rsidP="00DB0F9A">
      <w:pPr>
        <w:autoSpaceDE w:val="0"/>
        <w:autoSpaceDN w:val="0"/>
        <w:adjustRightInd w:val="0"/>
        <w:spacing w:after="120" w:line="240" w:lineRule="auto"/>
        <w:jc w:val="both"/>
        <w:rPr>
          <w:rFonts w:ascii="Times New Roman" w:eastAsia="Times New Roman" w:hAnsi="Times New Roman" w:cs="Times New Roman"/>
          <w:sz w:val="20"/>
          <w:szCs w:val="20"/>
          <w:lang w:eastAsia="hu-HU"/>
        </w:rPr>
      </w:pPr>
    </w:p>
    <w:p w:rsidR="00DB0F9A" w:rsidRPr="00DB0F9A" w:rsidRDefault="00DB0F9A" w:rsidP="00DB0F9A">
      <w:pPr>
        <w:numPr>
          <w:ilvl w:val="0"/>
          <w:numId w:val="3"/>
        </w:numPr>
        <w:autoSpaceDE w:val="0"/>
        <w:autoSpaceDN w:val="0"/>
        <w:adjustRightInd w:val="0"/>
        <w:spacing w:after="120" w:line="240" w:lineRule="auto"/>
        <w:jc w:val="center"/>
        <w:rPr>
          <w:rFonts w:ascii="Times New Roman" w:eastAsia="Times New Roman" w:hAnsi="Times New Roman" w:cs="Times New Roman"/>
          <w:b/>
          <w:bCs/>
          <w:smallCaps/>
          <w:sz w:val="20"/>
          <w:szCs w:val="20"/>
          <w:u w:val="single"/>
          <w:lang w:eastAsia="hu-HU"/>
        </w:rPr>
      </w:pPr>
      <w:r w:rsidRPr="00DB0F9A">
        <w:rPr>
          <w:rFonts w:ascii="Times New Roman" w:eastAsia="Times New Roman" w:hAnsi="Times New Roman" w:cs="Times New Roman"/>
          <w:b/>
          <w:bCs/>
          <w:smallCaps/>
          <w:sz w:val="20"/>
          <w:szCs w:val="20"/>
          <w:u w:val="single"/>
          <w:lang w:eastAsia="hu-HU"/>
        </w:rPr>
        <w:t xml:space="preserve">A közös önkormányzati hivatal költségvetéséhez való hozzájárulás, valamint a közös önkormányzati hivatal vagyoni viszonyai </w:t>
      </w:r>
    </w:p>
    <w:p w:rsidR="00DB0F9A" w:rsidRPr="00DB0F9A" w:rsidRDefault="00DB0F9A" w:rsidP="00DB0F9A">
      <w:pPr>
        <w:autoSpaceDE w:val="0"/>
        <w:autoSpaceDN w:val="0"/>
        <w:adjustRightInd w:val="0"/>
        <w:spacing w:after="120" w:line="240" w:lineRule="auto"/>
        <w:rPr>
          <w:rFonts w:ascii="Times New Roman" w:eastAsia="Times New Roman" w:hAnsi="Times New Roman" w:cs="Times New Roman"/>
          <w:smallCaps/>
          <w:sz w:val="20"/>
          <w:szCs w:val="20"/>
          <w:u w:val="single"/>
          <w:lang w:eastAsia="hu-HU"/>
        </w:rPr>
      </w:pPr>
    </w:p>
    <w:p w:rsidR="00DB0F9A" w:rsidRPr="00DB0F9A" w:rsidRDefault="00DB0F9A" w:rsidP="00DB0F9A">
      <w:pPr>
        <w:adjustRightInd w:val="0"/>
        <w:spacing w:after="120" w:line="240" w:lineRule="auto"/>
        <w:jc w:val="both"/>
        <w:rPr>
          <w:rFonts w:ascii="Times New Roman" w:eastAsia="Times New Roman" w:hAnsi="Times New Roman" w:cs="Times New Roman"/>
          <w:b/>
          <w:bCs/>
          <w:sz w:val="20"/>
          <w:szCs w:val="20"/>
          <w:lang w:eastAsia="hu-HU"/>
        </w:rPr>
      </w:pPr>
      <w:r w:rsidRPr="00DB0F9A">
        <w:rPr>
          <w:rFonts w:ascii="Times New Roman" w:eastAsia="Times New Roman" w:hAnsi="Times New Roman" w:cs="Times New Roman"/>
          <w:b/>
          <w:bCs/>
          <w:sz w:val="20"/>
          <w:szCs w:val="20"/>
          <w:lang w:eastAsia="hu-HU"/>
        </w:rPr>
        <w:t>4.1.A közös önkormányzati hivatal költségvetéséhez való hozzájárulás</w:t>
      </w:r>
    </w:p>
    <w:p w:rsidR="00DB0F9A" w:rsidRPr="00DB0F9A" w:rsidRDefault="00DB0F9A" w:rsidP="00DB0F9A">
      <w:pPr>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4.1.1. A közös önkormányzati hivatal működési költségét az állam - az adott évi központi költségvetésről szóló törvényben meghatározott mértékben, és a hivatal által ellátott feladatokkal arányban – finanszírozza, amelyet a székhelytelepülés részére, e célra elkülönített számlájára folyósít. A közös önkormányzati hivatalt illető állami támogatás lehívására és felhasználására az Őrhalmi Közös Önkormányzati Hivatal jogosult. Az aktuális költségvetési törvényben meghatározott és jogosultsági feltételek alapján lehívható állami hozzájárulást az Őrhalmi Közös Önkormányzati Hivatal működtetésére fordítják.</w:t>
      </w:r>
    </w:p>
    <w:p w:rsidR="00DB0F9A" w:rsidRPr="00DB0F9A" w:rsidRDefault="00DB0F9A" w:rsidP="00DB0F9A">
      <w:pPr>
        <w:adjustRightInd w:val="0"/>
        <w:spacing w:after="120" w:line="240" w:lineRule="auto"/>
        <w:ind w:left="120" w:firstLine="597"/>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4.1.2. A közös önkormányzati hivatal működési költsége az alábbiakat foglalja magában:</w:t>
      </w:r>
    </w:p>
    <w:p w:rsidR="00DB0F9A" w:rsidRPr="00DB0F9A" w:rsidRDefault="00DB0F9A" w:rsidP="00DB0F9A">
      <w:pPr>
        <w:numPr>
          <w:ilvl w:val="0"/>
          <w:numId w:val="6"/>
        </w:numPr>
        <w:autoSpaceDE w:val="0"/>
        <w:autoSpaceDN w:val="0"/>
        <w:adjustRightInd w:val="0"/>
        <w:spacing w:after="120" w:line="240" w:lineRule="auto"/>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személyi juttatások, azok járulékai</w:t>
      </w:r>
    </w:p>
    <w:p w:rsidR="00DB0F9A" w:rsidRPr="00DB0F9A" w:rsidRDefault="00DB0F9A" w:rsidP="00DB0F9A">
      <w:pPr>
        <w:numPr>
          <w:ilvl w:val="0"/>
          <w:numId w:val="6"/>
        </w:numPr>
        <w:autoSpaceDE w:val="0"/>
        <w:autoSpaceDN w:val="0"/>
        <w:adjustRightInd w:val="0"/>
        <w:spacing w:after="120" w:line="240" w:lineRule="auto"/>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dologi kiadások (irodaszer, nyomtatópatron, telefon, internet, </w:t>
      </w:r>
      <w:proofErr w:type="gramStart"/>
      <w:r w:rsidRPr="00DB0F9A">
        <w:rPr>
          <w:rFonts w:ascii="Times New Roman" w:eastAsia="Times New Roman" w:hAnsi="Times New Roman" w:cs="Times New Roman"/>
          <w:sz w:val="20"/>
          <w:szCs w:val="20"/>
          <w:lang w:eastAsia="hu-HU"/>
        </w:rPr>
        <w:t>energia,</w:t>
      </w:r>
      <w:proofErr w:type="gramEnd"/>
      <w:r w:rsidRPr="00DB0F9A">
        <w:rPr>
          <w:rFonts w:ascii="Times New Roman" w:eastAsia="Times New Roman" w:hAnsi="Times New Roman" w:cs="Times New Roman"/>
          <w:sz w:val="20"/>
          <w:szCs w:val="20"/>
          <w:lang w:eastAsia="hu-HU"/>
        </w:rPr>
        <w:t xml:space="preserve"> stb.) </w:t>
      </w:r>
    </w:p>
    <w:p w:rsidR="00DB0F9A" w:rsidRPr="00DB0F9A" w:rsidRDefault="00DB0F9A" w:rsidP="00DB0F9A">
      <w:pPr>
        <w:numPr>
          <w:ilvl w:val="0"/>
          <w:numId w:val="6"/>
        </w:numPr>
        <w:autoSpaceDE w:val="0"/>
        <w:autoSpaceDN w:val="0"/>
        <w:adjustRightInd w:val="0"/>
        <w:spacing w:after="120" w:line="240" w:lineRule="auto"/>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székhely irodák működési költségei (takarítás, karbantartás)</w:t>
      </w:r>
    </w:p>
    <w:p w:rsidR="00DB0F9A" w:rsidRPr="00DB0F9A" w:rsidRDefault="00DB0F9A" w:rsidP="00DB0F9A">
      <w:pPr>
        <w:adjustRightInd w:val="0"/>
        <w:spacing w:after="120" w:line="240" w:lineRule="auto"/>
        <w:ind w:firstLine="717"/>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4.1.3. A közös önkormányzati hivatal költségvetése a </w:t>
      </w:r>
      <w:proofErr w:type="spellStart"/>
      <w:r w:rsidRPr="00DB0F9A">
        <w:rPr>
          <w:rFonts w:ascii="Times New Roman" w:eastAsia="Times New Roman" w:hAnsi="Times New Roman" w:cs="Times New Roman"/>
          <w:sz w:val="20"/>
          <w:szCs w:val="20"/>
          <w:lang w:eastAsia="hu-HU"/>
        </w:rPr>
        <w:t>hugyagi</w:t>
      </w:r>
      <w:proofErr w:type="spellEnd"/>
      <w:r w:rsidRPr="00DB0F9A">
        <w:rPr>
          <w:rFonts w:ascii="Times New Roman" w:eastAsia="Times New Roman" w:hAnsi="Times New Roman" w:cs="Times New Roman"/>
          <w:sz w:val="20"/>
          <w:szCs w:val="20"/>
          <w:lang w:eastAsia="hu-HU"/>
        </w:rPr>
        <w:t xml:space="preserve"> kirendeltségre vonatkozóan kizárólag az ott dolgozó 2 fő köztisztviselő 2013. január 1-jén fennálló bér, járulék, valamint munkahelyre utazás költségeinek támogatását tartalmazza. Hugyag Község Önkormányzata vállalja, hogy a kirendeltség működéséhez szükséges tárgyi és működési feltételeket a Hugyag, Kossuth út 26. sz. alatti ingatlanban térítésmentesen biztosítja, melyhez az Őrhalmi Közös Önkormányzati Hivatal 2013. március-május hónapban 60.000.- Ft-tal hozzájárul, melyet minden jogosult hónap 5. napjáig Hugyag Község Önkormányzat részére átutal, és amely összeget a költségvetés készítésekor felülvizsgálnak.</w:t>
      </w:r>
    </w:p>
    <w:p w:rsidR="00DB0F9A" w:rsidRPr="00DB0F9A" w:rsidRDefault="00DB0F9A" w:rsidP="00DB0F9A">
      <w:pPr>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4.1.4.  A közös önkormányzati hivatal költségvetésének állam általi finanszírozásból nem fedezett részét az önkormányzatok lakosságszám arányosan - saját bevételeik terhére – vállalják és biztosítják. Az önkormányzatok megállapodnak abban, hogy a hozzájárulást minden évben az előző év január 1-jei lakosságszám arányában biztosítják.</w:t>
      </w:r>
    </w:p>
    <w:p w:rsidR="00DB0F9A" w:rsidRPr="00DB0F9A" w:rsidRDefault="00DB0F9A" w:rsidP="00DB0F9A">
      <w:pPr>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4.1.5.  A közös önkormányzati hivatal fenntartásában részt vevő önkormányzatok vállalják, hogy a 4.1.4. pont szerinti összegeket saját költségvetésükbe betervezik, valamint a közös hivatal költségvetésében elfogadott önkormányzati hozzájárulás összegének 1/12 részét minden hónap 3. napjáig átutalják a közös önkormányzati hivatal számlájára.</w:t>
      </w:r>
    </w:p>
    <w:p w:rsidR="00DB0F9A" w:rsidRPr="00DB0F9A" w:rsidRDefault="00DB0F9A" w:rsidP="00DB0F9A">
      <w:pPr>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4.1.6. Felek megállapodnak abban, hogy minden évben legkésőbb március 5-ig elszámolnak az előző évi hozzájárulásokkal. Őrhalom Község Önkormányzata e határidőig az elszámolást írásban eljuttatja a társult községek önkormányzatai részére. Felek kötelezik magukat, hogy ezen elszámolás alapján – melyet a zárszámadásukkal együtt fogadnak el - a pénzügyi rendezés 30 napon belül</w:t>
      </w:r>
      <w:r w:rsidRPr="00DB0F9A">
        <w:rPr>
          <w:rFonts w:ascii="Times New Roman" w:eastAsia="Times New Roman" w:hAnsi="Times New Roman" w:cs="Times New Roman"/>
          <w:color w:val="FF0000"/>
          <w:sz w:val="20"/>
          <w:szCs w:val="20"/>
          <w:lang w:eastAsia="hu-HU"/>
        </w:rPr>
        <w:t xml:space="preserve"> </w:t>
      </w:r>
      <w:r w:rsidRPr="00DB0F9A">
        <w:rPr>
          <w:rFonts w:ascii="Times New Roman" w:eastAsia="Times New Roman" w:hAnsi="Times New Roman" w:cs="Times New Roman"/>
          <w:sz w:val="20"/>
          <w:szCs w:val="20"/>
          <w:lang w:eastAsia="hu-HU"/>
        </w:rPr>
        <w:t xml:space="preserve">részükről megtörténik. </w:t>
      </w:r>
    </w:p>
    <w:p w:rsidR="00DB0F9A" w:rsidRPr="00DB0F9A" w:rsidRDefault="00DB0F9A" w:rsidP="00DB0F9A">
      <w:pPr>
        <w:spacing w:after="120" w:line="240" w:lineRule="auto"/>
        <w:ind w:firstLine="720"/>
        <w:jc w:val="both"/>
        <w:rPr>
          <w:rFonts w:ascii="Times New Roman" w:eastAsia="Times New Roman" w:hAnsi="Times New Roman" w:cs="Times New Roman"/>
          <w:bCs/>
          <w:sz w:val="20"/>
          <w:szCs w:val="20"/>
          <w:lang w:eastAsia="hu-HU"/>
        </w:rPr>
      </w:pPr>
      <w:r w:rsidRPr="00DB0F9A">
        <w:rPr>
          <w:rFonts w:ascii="Times New Roman" w:eastAsia="Times New Roman" w:hAnsi="Times New Roman" w:cs="Times New Roman"/>
          <w:sz w:val="20"/>
          <w:szCs w:val="20"/>
          <w:lang w:eastAsia="hu-HU"/>
        </w:rPr>
        <w:lastRenderedPageBreak/>
        <w:t xml:space="preserve">4.1.7.  A 4.1.5. vagy 4.1.6. pont szerinti fizetési kötelezettségek késedelmes teljesítése esetén az adós önkormányzat - a késedelemmel érintett naptári félévet megelőző utolsó napon érvényes jegybanki alapkamat hét százalékkal növelt összegének megfelelő – késedelmi kamattal növelt összeget tartozik megfizetni. </w:t>
      </w:r>
      <w:r w:rsidRPr="00DB0F9A">
        <w:rPr>
          <w:rFonts w:ascii="Times New Roman" w:eastAsia="Times New Roman" w:hAnsi="Times New Roman" w:cs="Times New Roman"/>
          <w:bCs/>
          <w:sz w:val="20"/>
          <w:szCs w:val="20"/>
          <w:lang w:eastAsia="hu-HU"/>
        </w:rPr>
        <w:t xml:space="preserve">Ez esetben </w:t>
      </w:r>
      <w:smartTag w:uri="urn:schemas-microsoft-com:office:smarttags" w:element="PersonName">
        <w:r w:rsidRPr="00DB0F9A">
          <w:rPr>
            <w:rFonts w:ascii="Times New Roman" w:eastAsia="Times New Roman" w:hAnsi="Times New Roman" w:cs="Times New Roman"/>
            <w:bCs/>
            <w:sz w:val="20"/>
            <w:szCs w:val="20"/>
            <w:lang w:eastAsia="hu-HU"/>
          </w:rPr>
          <w:t>Őrhalom</w:t>
        </w:r>
      </w:smartTag>
      <w:r w:rsidRPr="00DB0F9A">
        <w:rPr>
          <w:rFonts w:ascii="Times New Roman" w:eastAsia="Times New Roman" w:hAnsi="Times New Roman" w:cs="Times New Roman"/>
          <w:bCs/>
          <w:sz w:val="20"/>
          <w:szCs w:val="20"/>
          <w:lang w:eastAsia="hu-HU"/>
        </w:rPr>
        <w:t xml:space="preserve"> Község Polgármestere a nem teljesítő önkormányzatot felszólítja a 30 napon belüli teljesítésre, a felszólítás </w:t>
      </w:r>
      <w:proofErr w:type="spellStart"/>
      <w:r w:rsidRPr="00DB0F9A">
        <w:rPr>
          <w:rFonts w:ascii="Times New Roman" w:eastAsia="Times New Roman" w:hAnsi="Times New Roman" w:cs="Times New Roman"/>
          <w:bCs/>
          <w:sz w:val="20"/>
          <w:szCs w:val="20"/>
          <w:lang w:eastAsia="hu-HU"/>
        </w:rPr>
        <w:t>eredménytelensége</w:t>
      </w:r>
      <w:proofErr w:type="spellEnd"/>
      <w:r w:rsidRPr="00DB0F9A">
        <w:rPr>
          <w:rFonts w:ascii="Times New Roman" w:eastAsia="Times New Roman" w:hAnsi="Times New Roman" w:cs="Times New Roman"/>
          <w:bCs/>
          <w:sz w:val="20"/>
          <w:szCs w:val="20"/>
          <w:lang w:eastAsia="hu-HU"/>
        </w:rPr>
        <w:t xml:space="preserve"> esetén a felszólítási határidő lejáratától jogosult a késedelmi kamatot követelni, és ugyanezen a napon jogosult inkasszó benyújtására a nem teljesítő önkormányzattal szemben. Az önkormányzatok összes bankszámlájára vonatkozó teljességi nyilatkozat és </w:t>
      </w:r>
      <w:r w:rsidRPr="00DB0F9A">
        <w:rPr>
          <w:rFonts w:ascii="Times New Roman" w:eastAsia="Times New Roman" w:hAnsi="Times New Roman" w:cs="Times New Roman"/>
          <w:iCs/>
          <w:sz w:val="20"/>
          <w:szCs w:val="20"/>
          <w:lang w:eastAsia="hu-HU"/>
        </w:rPr>
        <w:t>a pénzforgalmi szolgáltatójuknak adott, a beszedési megbízás teljesítésére vonatkozó hozzájárulás, felhatalmazó nyilatkozat jelen</w:t>
      </w:r>
      <w:r w:rsidRPr="00DB0F9A">
        <w:rPr>
          <w:rFonts w:ascii="Times New Roman" w:eastAsia="Times New Roman" w:hAnsi="Times New Roman" w:cs="Times New Roman"/>
          <w:i/>
          <w:iCs/>
          <w:color w:val="000080"/>
          <w:sz w:val="20"/>
          <w:szCs w:val="20"/>
          <w:lang w:eastAsia="hu-HU"/>
        </w:rPr>
        <w:t xml:space="preserve"> </w:t>
      </w:r>
      <w:r w:rsidRPr="00DB0F9A">
        <w:rPr>
          <w:rFonts w:ascii="Times New Roman" w:eastAsia="Times New Roman" w:hAnsi="Times New Roman" w:cs="Times New Roman"/>
          <w:bCs/>
          <w:sz w:val="20"/>
          <w:szCs w:val="20"/>
          <w:lang w:eastAsia="hu-HU"/>
        </w:rPr>
        <w:t>megállapodás elengedhetetlen részét képezi.</w:t>
      </w:r>
    </w:p>
    <w:p w:rsidR="00DB0F9A" w:rsidRPr="00DB0F9A" w:rsidRDefault="00DB0F9A" w:rsidP="00DB0F9A">
      <w:pPr>
        <w:spacing w:after="120" w:line="240" w:lineRule="auto"/>
        <w:ind w:firstLine="720"/>
        <w:jc w:val="both"/>
        <w:rPr>
          <w:rFonts w:ascii="Times New Roman" w:eastAsia="Times New Roman" w:hAnsi="Times New Roman" w:cs="Times New Roman"/>
          <w:bCs/>
          <w:sz w:val="20"/>
          <w:szCs w:val="20"/>
          <w:lang w:eastAsia="hu-HU"/>
        </w:rPr>
      </w:pPr>
      <w:r w:rsidRPr="00DB0F9A">
        <w:rPr>
          <w:rFonts w:ascii="Times New Roman" w:eastAsia="Times New Roman" w:hAnsi="Times New Roman" w:cs="Times New Roman"/>
          <w:bCs/>
          <w:sz w:val="20"/>
          <w:szCs w:val="20"/>
          <w:lang w:eastAsia="hu-HU"/>
        </w:rPr>
        <w:t>4.1.8. Felek elkötelezettek a közös hivatal minél magasabb szakmai és technikai szinten történő működtetésében ezért az állami támogatásokból esetlegesen fennmaradó forrásokat elsődlegesen e célok érdekében használják föl.</w:t>
      </w:r>
    </w:p>
    <w:p w:rsidR="00DB0F9A" w:rsidRPr="00DB0F9A" w:rsidRDefault="00DB0F9A" w:rsidP="00DB0F9A">
      <w:pPr>
        <w:spacing w:after="120" w:line="240" w:lineRule="auto"/>
        <w:jc w:val="both"/>
        <w:rPr>
          <w:rFonts w:ascii="Times New Roman" w:eastAsia="Times New Roman" w:hAnsi="Times New Roman" w:cs="Times New Roman"/>
          <w:sz w:val="20"/>
          <w:szCs w:val="20"/>
          <w:lang w:eastAsia="hu-HU"/>
        </w:rPr>
      </w:pPr>
    </w:p>
    <w:p w:rsidR="00DB0F9A" w:rsidRPr="00DB0F9A" w:rsidRDefault="00DB0F9A" w:rsidP="00DB0F9A">
      <w:pPr>
        <w:widowControl w:val="0"/>
        <w:numPr>
          <w:ilvl w:val="1"/>
          <w:numId w:val="3"/>
        </w:numPr>
        <w:autoSpaceDE w:val="0"/>
        <w:autoSpaceDN w:val="0"/>
        <w:spacing w:after="120" w:line="240" w:lineRule="auto"/>
        <w:jc w:val="both"/>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b/>
          <w:sz w:val="20"/>
          <w:szCs w:val="20"/>
          <w:lang w:eastAsia="hu-HU"/>
        </w:rPr>
        <w:t>A közös önkormányzati hivatal vagyoni viszonyai</w:t>
      </w:r>
    </w:p>
    <w:p w:rsidR="00DB0F9A" w:rsidRPr="00DB0F9A" w:rsidRDefault="00DB0F9A" w:rsidP="00DB0F9A">
      <w:pPr>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4.1.1. A székhelyen és telephelyeken a közös önkormányzati hivatali feladatok ellátására használt ingatlanok a jelenlegi tulajdonos önkormányzat tulajdonában maradnak. Az ingatlanok beruházási és felújítási kötelezettségéről a tulajdonos önkormányzat saját forrásai terhére gondoskodik. </w:t>
      </w:r>
    </w:p>
    <w:p w:rsidR="00DB0F9A" w:rsidRPr="00DB0F9A" w:rsidRDefault="00DB0F9A" w:rsidP="00DB0F9A">
      <w:pPr>
        <w:adjustRightInd w:val="0"/>
        <w:spacing w:after="120" w:line="240" w:lineRule="auto"/>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  </w:t>
      </w:r>
      <w:r w:rsidRPr="00DB0F9A">
        <w:rPr>
          <w:rFonts w:ascii="Times New Roman" w:eastAsia="Times New Roman" w:hAnsi="Times New Roman" w:cs="Times New Roman"/>
          <w:sz w:val="20"/>
          <w:szCs w:val="20"/>
          <w:lang w:eastAsia="hu-HU"/>
        </w:rPr>
        <w:tab/>
        <w:t xml:space="preserve">4.1.2. A tulajdonos önkormányzatok tulajdonában maradnak a közös önkormányzati hivatali feladatok ellátásához használt ingó vagyontárgyak. </w:t>
      </w:r>
    </w:p>
    <w:p w:rsidR="00DB0F9A" w:rsidRPr="00DB0F9A" w:rsidRDefault="00DB0F9A" w:rsidP="00DB0F9A">
      <w:pPr>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4.1.3. A 2013. február 1. napjától vásárolt ingó vagyontárgyak a közös önkormányzati hivatal önálló gazdálkodási jogkörébe kerülnek. </w:t>
      </w:r>
    </w:p>
    <w:p w:rsidR="00DB0F9A" w:rsidRPr="00DB0F9A" w:rsidRDefault="00DB0F9A" w:rsidP="00DB0F9A">
      <w:pPr>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4.1.4. A közös önkormányzati hivatal megszüntetése esetén a 4.1.3. pont szerinti ingó vagyontárgyak a helyileg illetékes önkormányzatok között hozzájárulás arányos elszámolás során megosztásra kerülnek.</w:t>
      </w:r>
    </w:p>
    <w:p w:rsidR="00DB0F9A" w:rsidRPr="00DB0F9A" w:rsidRDefault="00DB0F9A" w:rsidP="00DB0F9A">
      <w:pPr>
        <w:spacing w:after="120" w:line="240" w:lineRule="auto"/>
        <w:ind w:right="-4"/>
        <w:jc w:val="center"/>
        <w:rPr>
          <w:rFonts w:ascii="Times New Roman" w:eastAsia="Times New Roman" w:hAnsi="Times New Roman" w:cs="Times New Roman"/>
          <w:b/>
          <w:smallCaps/>
          <w:sz w:val="20"/>
          <w:szCs w:val="20"/>
          <w:lang w:eastAsia="hu-HU"/>
        </w:rPr>
      </w:pPr>
    </w:p>
    <w:p w:rsidR="00DB0F9A" w:rsidRPr="00DB0F9A" w:rsidRDefault="00DB0F9A" w:rsidP="00DB0F9A">
      <w:pPr>
        <w:spacing w:after="120" w:line="240" w:lineRule="auto"/>
        <w:ind w:right="-4"/>
        <w:jc w:val="center"/>
        <w:rPr>
          <w:rFonts w:ascii="Times New Roman" w:eastAsia="Times New Roman" w:hAnsi="Times New Roman" w:cs="Times New Roman"/>
          <w:b/>
          <w:smallCaps/>
          <w:sz w:val="20"/>
          <w:szCs w:val="20"/>
          <w:u w:val="single"/>
          <w:lang w:eastAsia="hu-HU"/>
        </w:rPr>
      </w:pPr>
      <w:r w:rsidRPr="00DB0F9A">
        <w:rPr>
          <w:rFonts w:ascii="Times New Roman" w:eastAsia="Times New Roman" w:hAnsi="Times New Roman" w:cs="Times New Roman"/>
          <w:b/>
          <w:smallCaps/>
          <w:sz w:val="20"/>
          <w:szCs w:val="20"/>
          <w:u w:val="single"/>
          <w:lang w:eastAsia="hu-HU"/>
        </w:rPr>
        <w:t>5.  A közös önkormányzati hivatal munkájának nyilvánossága</w:t>
      </w:r>
    </w:p>
    <w:p w:rsidR="00DB0F9A" w:rsidRPr="00DB0F9A" w:rsidRDefault="00DB0F9A" w:rsidP="00DB0F9A">
      <w:pPr>
        <w:adjustRightInd w:val="0"/>
        <w:spacing w:after="120" w:line="240" w:lineRule="auto"/>
        <w:jc w:val="both"/>
        <w:rPr>
          <w:rFonts w:ascii="Times New Roman" w:eastAsia="Times New Roman" w:hAnsi="Times New Roman" w:cs="Times New Roman"/>
          <w:sz w:val="20"/>
          <w:szCs w:val="20"/>
          <w:lang w:eastAsia="hu-HU"/>
        </w:rPr>
      </w:pPr>
    </w:p>
    <w:p w:rsidR="00DB0F9A" w:rsidRPr="00DB0F9A" w:rsidRDefault="00DB0F9A" w:rsidP="00DB0F9A">
      <w:pPr>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5.1. A Hivatal működtetése során biztosítani kell az önkormányzati és</w:t>
      </w:r>
      <w:r w:rsidRPr="00DB0F9A">
        <w:rPr>
          <w:rFonts w:ascii="Times New Roman" w:eastAsia="Times New Roman" w:hAnsi="Times New Roman" w:cs="Times New Roman"/>
          <w:sz w:val="20"/>
          <w:szCs w:val="20"/>
          <w:lang w:eastAsia="hu-HU"/>
        </w:rPr>
        <w:br/>
        <w:t>hivatali munka átláthatóságára, nyilvánosságára vonatkozó jogszabályi</w:t>
      </w:r>
      <w:r w:rsidRPr="00DB0F9A">
        <w:rPr>
          <w:rFonts w:ascii="Times New Roman" w:eastAsia="Times New Roman" w:hAnsi="Times New Roman" w:cs="Times New Roman"/>
          <w:sz w:val="20"/>
          <w:szCs w:val="20"/>
          <w:lang w:eastAsia="hu-HU"/>
        </w:rPr>
        <w:br/>
        <w:t>előírások betartását.</w:t>
      </w:r>
    </w:p>
    <w:p w:rsidR="00DB0F9A" w:rsidRPr="00DB0F9A" w:rsidRDefault="00DB0F9A" w:rsidP="00DB0F9A">
      <w:pPr>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5.2. A közérdekű adatok nyilvánosságának biztosításával kapcsolatos feladatok ellátásáról a jegyző gondoskodik a közérdekű adatok közzétételi kötelezettségének teljesítéséről szóló szabályzatban foglaltaknak megfelelően.</w:t>
      </w:r>
    </w:p>
    <w:p w:rsidR="00DB0F9A" w:rsidRPr="00DB0F9A" w:rsidRDefault="00DB0F9A" w:rsidP="00DB0F9A">
      <w:pPr>
        <w:adjustRightInd w:val="0"/>
        <w:spacing w:after="120" w:line="240" w:lineRule="auto"/>
        <w:ind w:firstLine="72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5.3.  A kötelezően közzéteendő közérdekű adatok körét nem érintő képviselő-testületi döntések nyilvánosságának biztosítása a jegyző feladata. A jegyző a határozatok nyilvánosságáról a nyilvános ülések jegyzőkönyveinek elérhetővé tételével, a rendeletek nyilvánosságáról kihirdetésükkel gondoskodik az egyes önkormányzatok szervezeti és működési szabályzatainak előírásai szerint.</w:t>
      </w:r>
    </w:p>
    <w:p w:rsidR="00DB0F9A" w:rsidRPr="00DB0F9A" w:rsidRDefault="00DB0F9A" w:rsidP="00DB0F9A">
      <w:pPr>
        <w:adjustRightInd w:val="0"/>
        <w:spacing w:after="120" w:line="240" w:lineRule="auto"/>
        <w:ind w:firstLine="36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5.4.  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w:t>
      </w:r>
      <w:proofErr w:type="gramStart"/>
      <w:r w:rsidRPr="00DB0F9A">
        <w:rPr>
          <w:rFonts w:ascii="Times New Roman" w:eastAsia="Times New Roman" w:hAnsi="Times New Roman" w:cs="Times New Roman"/>
          <w:sz w:val="20"/>
          <w:szCs w:val="20"/>
          <w:lang w:eastAsia="hu-HU"/>
        </w:rPr>
        <w:t>hirdetőtáblák,</w:t>
      </w:r>
      <w:proofErr w:type="gramEnd"/>
      <w:r w:rsidRPr="00DB0F9A">
        <w:rPr>
          <w:rFonts w:ascii="Times New Roman" w:eastAsia="Times New Roman" w:hAnsi="Times New Roman" w:cs="Times New Roman"/>
          <w:sz w:val="20"/>
          <w:szCs w:val="20"/>
          <w:lang w:eastAsia="hu-HU"/>
        </w:rPr>
        <w:t xml:space="preserve"> stb.) az egyes önkormányzatok szervezeti és működés szabályzatai rendelkeznek.</w:t>
      </w:r>
    </w:p>
    <w:p w:rsidR="00DB0F9A" w:rsidRPr="00DB0F9A" w:rsidRDefault="00DB0F9A" w:rsidP="00DB0F9A">
      <w:pPr>
        <w:widowControl w:val="0"/>
        <w:autoSpaceDE w:val="0"/>
        <w:autoSpaceDN w:val="0"/>
        <w:spacing w:after="120" w:line="240" w:lineRule="auto"/>
        <w:rPr>
          <w:rFonts w:ascii="Times New Roman" w:eastAsia="Times New Roman" w:hAnsi="Times New Roman" w:cs="Times New Roman"/>
          <w:b/>
          <w:smallCaps/>
          <w:sz w:val="20"/>
          <w:szCs w:val="20"/>
          <w:u w:val="single"/>
          <w:lang w:eastAsia="hu-HU"/>
        </w:rPr>
      </w:pPr>
      <w:r w:rsidRPr="00DB0F9A">
        <w:rPr>
          <w:rFonts w:ascii="Times New Roman" w:eastAsia="Times New Roman" w:hAnsi="Times New Roman" w:cs="Times New Roman"/>
          <w:b/>
          <w:smallCaps/>
          <w:sz w:val="20"/>
          <w:szCs w:val="20"/>
          <w:u w:val="single"/>
          <w:lang w:eastAsia="hu-HU"/>
        </w:rPr>
        <w:t xml:space="preserve">       6. Záró </w:t>
      </w:r>
      <w:proofErr w:type="gramStart"/>
      <w:r w:rsidRPr="00DB0F9A">
        <w:rPr>
          <w:rFonts w:ascii="Times New Roman" w:eastAsia="Times New Roman" w:hAnsi="Times New Roman" w:cs="Times New Roman"/>
          <w:b/>
          <w:smallCaps/>
          <w:sz w:val="20"/>
          <w:szCs w:val="20"/>
          <w:u w:val="single"/>
          <w:lang w:eastAsia="hu-HU"/>
        </w:rPr>
        <w:t>és  átmeneti</w:t>
      </w:r>
      <w:proofErr w:type="gramEnd"/>
      <w:r w:rsidRPr="00DB0F9A">
        <w:rPr>
          <w:rFonts w:ascii="Times New Roman" w:eastAsia="Times New Roman" w:hAnsi="Times New Roman" w:cs="Times New Roman"/>
          <w:b/>
          <w:smallCaps/>
          <w:sz w:val="20"/>
          <w:szCs w:val="20"/>
          <w:u w:val="single"/>
          <w:lang w:eastAsia="hu-HU"/>
        </w:rPr>
        <w:t xml:space="preserve">  rendelkezések</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6.1. Jelen megállapodásból eredő vitás kérdésekben bármely fél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6.2 Amennyiben az egyeztető tárgyalás eredményre vezetett és ennek alapján jelen megállapodás módosítása szükséges, úgy Őrhalom Község Polgármestere az emlékeztető általa történő kézhezvételét követő 30 napon belül köteles a megállapodás módosításáról előterjesztést készíteni, melyet a társult önkormányzatok képviselő-testületei következő ülésükön megtárgyalnak.</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lastRenderedPageBreak/>
        <w:t>6.3. Felek a vitás kérdés bírói útra terelését megelőzően legalább egy alkalommal kötelesek egyeztetni, a 6.1-6.2. pontokban foglaltak szerint. Amennyiben az egyeztetés összehívására vonatkozó jogával egyik önkormányzat polgármestere sem él a vitás kérdés felmerülésétől számított 30 napon belül, úgy Őrhalom Község Polgármestere köteles az egyeztető tárgyalást a székhelyére összehívni.</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 6.4. Az egyeztetés </w:t>
      </w:r>
      <w:proofErr w:type="spellStart"/>
      <w:r w:rsidRPr="00DB0F9A">
        <w:rPr>
          <w:rFonts w:ascii="Times New Roman" w:eastAsia="Times New Roman" w:hAnsi="Times New Roman" w:cs="Times New Roman"/>
          <w:sz w:val="20"/>
          <w:szCs w:val="20"/>
          <w:lang w:eastAsia="hu-HU"/>
        </w:rPr>
        <w:t>eredménytelensége</w:t>
      </w:r>
      <w:proofErr w:type="spellEnd"/>
      <w:r w:rsidRPr="00DB0F9A">
        <w:rPr>
          <w:rFonts w:ascii="Times New Roman" w:eastAsia="Times New Roman" w:hAnsi="Times New Roman" w:cs="Times New Roman"/>
          <w:sz w:val="20"/>
          <w:szCs w:val="20"/>
          <w:lang w:eastAsia="hu-HU"/>
        </w:rPr>
        <w:t xml:space="preserve"> esetén felek a jelen megállapodásból eredő jogvita elbírálására kikötik a Balassagyarmati Járási Bíróság kizárólagos illetékességét.</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6.5. Aláíró felek vállalják, hogy a 3.3.1. pontban megjelölt apparátust lakosságszám arányosan terhelik feladatokkal, az esetleges </w:t>
      </w:r>
      <w:proofErr w:type="gramStart"/>
      <w:r w:rsidRPr="00DB0F9A">
        <w:rPr>
          <w:rFonts w:ascii="Times New Roman" w:eastAsia="Times New Roman" w:hAnsi="Times New Roman" w:cs="Times New Roman"/>
          <w:sz w:val="20"/>
          <w:szCs w:val="20"/>
          <w:lang w:eastAsia="hu-HU"/>
        </w:rPr>
        <w:t>rendkívüli  mértékű</w:t>
      </w:r>
      <w:proofErr w:type="gramEnd"/>
      <w:r w:rsidRPr="00DB0F9A">
        <w:rPr>
          <w:rFonts w:ascii="Times New Roman" w:eastAsia="Times New Roman" w:hAnsi="Times New Roman" w:cs="Times New Roman"/>
          <w:sz w:val="20"/>
          <w:szCs w:val="20"/>
          <w:lang w:eastAsia="hu-HU"/>
        </w:rPr>
        <w:t xml:space="preserve"> feladatokat-ha az az apparátus általános feladatainak végzésében zavart okozhatna- saját forrásból, oldják meg.</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6.6. Felek vállalják, hogy a banki adataikban (pl. új számla nyitása) történt esetleges változásról 3 napon belül írásbeli tájékoztatást adnak.</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6.7. A jelen megállapodás aláírását megelőzően keletkezett bárminemű kötelezettségért Őrhalom, Csitár, </w:t>
      </w:r>
      <w:proofErr w:type="spellStart"/>
      <w:r w:rsidRPr="00DB0F9A">
        <w:rPr>
          <w:rFonts w:ascii="Times New Roman" w:eastAsia="Times New Roman" w:hAnsi="Times New Roman" w:cs="Times New Roman"/>
          <w:sz w:val="20"/>
          <w:szCs w:val="20"/>
          <w:lang w:eastAsia="hu-HU"/>
        </w:rPr>
        <w:t>Ilíny</w:t>
      </w:r>
      <w:proofErr w:type="spellEnd"/>
      <w:r w:rsidRPr="00DB0F9A">
        <w:rPr>
          <w:rFonts w:ascii="Times New Roman" w:eastAsia="Times New Roman" w:hAnsi="Times New Roman" w:cs="Times New Roman"/>
          <w:sz w:val="20"/>
          <w:szCs w:val="20"/>
          <w:lang w:eastAsia="hu-HU"/>
        </w:rPr>
        <w:t xml:space="preserve"> Községek Körjegyzősége tekintetében az érintett önkormányzatok, Hugyag Jegyzőség tekintetében Hugyag Község Önkormányzata tartozik teljes felelősséggel.</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6.8. Aláíró önkormányzatok a 2013. február-április időszakban, minden hónap 5. napjáig (első alkalommal március 5-ig) az önkormányzati </w:t>
      </w:r>
      <w:proofErr w:type="spellStart"/>
      <w:r w:rsidRPr="00DB0F9A">
        <w:rPr>
          <w:rFonts w:ascii="Times New Roman" w:eastAsia="Times New Roman" w:hAnsi="Times New Roman" w:cs="Times New Roman"/>
          <w:sz w:val="20"/>
          <w:szCs w:val="20"/>
          <w:lang w:eastAsia="hu-HU"/>
        </w:rPr>
        <w:t>hivalalok</w:t>
      </w:r>
      <w:proofErr w:type="spellEnd"/>
      <w:r w:rsidRPr="00DB0F9A">
        <w:rPr>
          <w:rFonts w:ascii="Times New Roman" w:eastAsia="Times New Roman" w:hAnsi="Times New Roman" w:cs="Times New Roman"/>
          <w:sz w:val="20"/>
          <w:szCs w:val="20"/>
          <w:lang w:eastAsia="hu-HU"/>
        </w:rPr>
        <w:t xml:space="preserve"> működésének támogatása jogcímen kapott állami támogatásukat átutalják Őrhalom Község Önkormányzata számára. </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sz w:val="20"/>
          <w:szCs w:val="20"/>
          <w:lang w:eastAsia="hu-HU"/>
        </w:rPr>
        <w:t>6.9. Felek 2013. június 30-ig a felmerült feladatok és a finanszírozás tükrében felülvizsgálják az aljegyző (akár részmunkaidőben történő) esetleges alkalmazásának szükségességét.</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sz w:val="20"/>
          <w:szCs w:val="20"/>
          <w:lang w:eastAsia="hu-HU"/>
        </w:rPr>
        <w:sectPr w:rsidR="00DB0F9A" w:rsidRPr="00DB0F9A" w:rsidSect="00C622FD">
          <w:type w:val="continuous"/>
          <w:pgSz w:w="11906" w:h="16838"/>
          <w:pgMar w:top="1417" w:right="1417" w:bottom="1417" w:left="1417" w:header="708" w:footer="708" w:gutter="0"/>
          <w:pgNumType w:start="1"/>
          <w:cols w:space="708"/>
        </w:sectPr>
      </w:pPr>
      <w:r w:rsidRPr="00DB0F9A">
        <w:rPr>
          <w:rFonts w:ascii="Times New Roman" w:eastAsia="Times New Roman" w:hAnsi="Times New Roman" w:cs="Times New Roman"/>
          <w:sz w:val="20"/>
          <w:szCs w:val="20"/>
          <w:lang w:eastAsia="hu-HU"/>
        </w:rPr>
        <w:t xml:space="preserve">6.10. Jelen megállapodás valamennyi, a megállapodást megkötő önkormányzatának képviselő-testülete általi elfogadását és azok </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b/>
          <w:sz w:val="20"/>
          <w:szCs w:val="20"/>
          <w:lang w:eastAsia="hu-HU"/>
        </w:rPr>
      </w:pPr>
      <w:r w:rsidRPr="00DB0F9A">
        <w:rPr>
          <w:rFonts w:ascii="Times New Roman" w:eastAsia="Times New Roman" w:hAnsi="Times New Roman" w:cs="Times New Roman"/>
          <w:sz w:val="20"/>
          <w:szCs w:val="20"/>
          <w:lang w:eastAsia="hu-HU"/>
        </w:rPr>
        <w:lastRenderedPageBreak/>
        <w:t>polgármestereinek aláírását követően, 2013. február 1. napján lép hatályba.</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6.11. A képviselő-testületek megállapodnak abban, hogy amennyiben a jelen megállapodás tartalmát érintő jogszabályok olyan érdemi változásokat tartalmaznak, melyek a közös hivatal jelenlegi szabályozás mentén való működőképességét, szabályosságát vagy </w:t>
      </w:r>
      <w:proofErr w:type="spellStart"/>
      <w:r w:rsidRPr="00DB0F9A">
        <w:rPr>
          <w:rFonts w:ascii="Times New Roman" w:eastAsia="Times New Roman" w:hAnsi="Times New Roman" w:cs="Times New Roman"/>
          <w:sz w:val="20"/>
          <w:szCs w:val="20"/>
          <w:lang w:eastAsia="hu-HU"/>
        </w:rPr>
        <w:t>méltányosságát</w:t>
      </w:r>
      <w:proofErr w:type="spellEnd"/>
      <w:r w:rsidRPr="00DB0F9A">
        <w:rPr>
          <w:rFonts w:ascii="Times New Roman" w:eastAsia="Times New Roman" w:hAnsi="Times New Roman" w:cs="Times New Roman"/>
          <w:sz w:val="20"/>
          <w:szCs w:val="20"/>
          <w:lang w:eastAsia="hu-HU"/>
        </w:rPr>
        <w:t xml:space="preserve"> megkérdőjelezik, akkor a felek a megállapodást haladéktalanul felülvizsgálják. </w:t>
      </w:r>
    </w:p>
    <w:p w:rsidR="00DB0F9A" w:rsidRPr="00DB0F9A" w:rsidRDefault="00DB0F9A" w:rsidP="00DB0F9A">
      <w:pPr>
        <w:widowControl w:val="0"/>
        <w:autoSpaceDE w:val="0"/>
        <w:autoSpaceDN w:val="0"/>
        <w:spacing w:after="120" w:line="240" w:lineRule="auto"/>
        <w:ind w:firstLine="360"/>
        <w:jc w:val="both"/>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 xml:space="preserve">6.12. Jelen megállapodást annak elolvasását, tartalmának megismerését és megértését követően az önkormányzatok képviselő-testületei képviseletében eljáró polgármesterek a képviselt önkormányzat akaratával mindenben megegyezően, annak nevében </w:t>
      </w:r>
      <w:proofErr w:type="spellStart"/>
      <w:r w:rsidRPr="00DB0F9A">
        <w:rPr>
          <w:rFonts w:ascii="Times New Roman" w:eastAsia="Times New Roman" w:hAnsi="Times New Roman" w:cs="Times New Roman"/>
          <w:sz w:val="20"/>
          <w:szCs w:val="20"/>
          <w:lang w:eastAsia="hu-HU"/>
        </w:rPr>
        <w:t>helybenhagyólag</w:t>
      </w:r>
      <w:proofErr w:type="spellEnd"/>
      <w:r w:rsidRPr="00DB0F9A">
        <w:rPr>
          <w:rFonts w:ascii="Times New Roman" w:eastAsia="Times New Roman" w:hAnsi="Times New Roman" w:cs="Times New Roman"/>
          <w:sz w:val="20"/>
          <w:szCs w:val="20"/>
          <w:lang w:eastAsia="hu-HU"/>
        </w:rPr>
        <w:t>, saját kezű aláírással látják el.</w:t>
      </w:r>
    </w:p>
    <w:p w:rsidR="00DB0F9A" w:rsidRPr="00DB0F9A" w:rsidRDefault="00DB0F9A" w:rsidP="00DB0F9A">
      <w:pPr>
        <w:widowControl w:val="0"/>
        <w:autoSpaceDE w:val="0"/>
        <w:autoSpaceDN w:val="0"/>
        <w:spacing w:after="120" w:line="240" w:lineRule="auto"/>
        <w:rPr>
          <w:rFonts w:ascii="Times New Roman" w:eastAsia="Times New Roman" w:hAnsi="Times New Roman" w:cs="Times New Roman"/>
          <w:sz w:val="20"/>
          <w:szCs w:val="20"/>
          <w:lang w:eastAsia="hu-HU"/>
        </w:rPr>
      </w:pPr>
    </w:p>
    <w:p w:rsidR="00DB0F9A" w:rsidRPr="00DB0F9A" w:rsidRDefault="00DB0F9A" w:rsidP="00DB0F9A">
      <w:pPr>
        <w:widowControl w:val="0"/>
        <w:autoSpaceDE w:val="0"/>
        <w:autoSpaceDN w:val="0"/>
        <w:spacing w:after="120" w:line="240" w:lineRule="auto"/>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Őrhalom, 2013. január 29.</w:t>
      </w:r>
    </w:p>
    <w:p w:rsidR="00DB0F9A" w:rsidRPr="00DB0F9A" w:rsidRDefault="00DB0F9A" w:rsidP="00DB0F9A">
      <w:pPr>
        <w:widowControl w:val="0"/>
        <w:autoSpaceDE w:val="0"/>
        <w:autoSpaceDN w:val="0"/>
        <w:spacing w:after="120" w:line="240" w:lineRule="auto"/>
        <w:rPr>
          <w:rFonts w:ascii="Times New Roman" w:eastAsia="Times New Roman" w:hAnsi="Times New Roman" w:cs="Times New Roman"/>
          <w:sz w:val="20"/>
          <w:szCs w:val="20"/>
          <w:lang w:eastAsia="hu-HU"/>
        </w:rPr>
      </w:pPr>
      <w:r w:rsidRPr="00DB0F9A">
        <w:rPr>
          <w:rFonts w:ascii="Times New Roman" w:eastAsia="Times New Roman" w:hAnsi="Times New Roman" w:cs="Times New Roman"/>
          <w:sz w:val="20"/>
          <w:szCs w:val="20"/>
          <w:lang w:eastAsia="hu-HU"/>
        </w:rPr>
        <w:t>Farkas Egon</w:t>
      </w:r>
      <w:r w:rsidRPr="00DB0F9A">
        <w:rPr>
          <w:rFonts w:ascii="Times New Roman" w:eastAsia="Times New Roman" w:hAnsi="Times New Roman" w:cs="Times New Roman"/>
          <w:sz w:val="20"/>
          <w:szCs w:val="20"/>
          <w:lang w:eastAsia="hu-HU"/>
        </w:rPr>
        <w:tab/>
        <w:t xml:space="preserve"> </w:t>
      </w:r>
      <w:r w:rsidRPr="00DB0F9A">
        <w:rPr>
          <w:rFonts w:ascii="Times New Roman" w:eastAsia="Times New Roman" w:hAnsi="Times New Roman" w:cs="Times New Roman"/>
          <w:sz w:val="20"/>
          <w:szCs w:val="20"/>
          <w:lang w:eastAsia="hu-HU"/>
        </w:rPr>
        <w:tab/>
        <w:t xml:space="preserve">        Borda Attila</w:t>
      </w:r>
      <w:r w:rsidRPr="00DB0F9A">
        <w:rPr>
          <w:rFonts w:ascii="Times New Roman" w:eastAsia="Times New Roman" w:hAnsi="Times New Roman" w:cs="Times New Roman"/>
          <w:sz w:val="20"/>
          <w:szCs w:val="20"/>
          <w:lang w:eastAsia="hu-HU"/>
        </w:rPr>
        <w:tab/>
        <w:t xml:space="preserve"> Őrhalom Község </w:t>
      </w:r>
      <w:r w:rsidRPr="00DB0F9A">
        <w:rPr>
          <w:rFonts w:ascii="Times New Roman" w:eastAsia="Times New Roman" w:hAnsi="Times New Roman" w:cs="Times New Roman"/>
          <w:sz w:val="20"/>
          <w:szCs w:val="20"/>
          <w:lang w:eastAsia="hu-HU"/>
        </w:rPr>
        <w:tab/>
      </w:r>
      <w:r w:rsidRPr="00DB0F9A">
        <w:rPr>
          <w:rFonts w:ascii="Times New Roman" w:eastAsia="Times New Roman" w:hAnsi="Times New Roman" w:cs="Times New Roman"/>
          <w:sz w:val="20"/>
          <w:szCs w:val="20"/>
          <w:lang w:eastAsia="hu-HU"/>
        </w:rPr>
        <w:tab/>
        <w:t xml:space="preserve">    Hugyag Község Polgármestere                        </w:t>
      </w:r>
      <w:proofErr w:type="spellStart"/>
      <w:r w:rsidRPr="00DB0F9A">
        <w:rPr>
          <w:rFonts w:ascii="Times New Roman" w:eastAsia="Times New Roman" w:hAnsi="Times New Roman" w:cs="Times New Roman"/>
          <w:sz w:val="20"/>
          <w:szCs w:val="20"/>
          <w:lang w:eastAsia="hu-HU"/>
        </w:rPr>
        <w:t>Polgármestere</w:t>
      </w:r>
      <w:proofErr w:type="spellEnd"/>
    </w:p>
    <w:p w:rsidR="00DB0F9A" w:rsidRDefault="00DB0F9A">
      <w:bookmarkStart w:id="0" w:name="_GoBack"/>
      <w:bookmarkEnd w:id="0"/>
    </w:p>
    <w:sectPr w:rsidR="00DB0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80D6E"/>
    <w:multiLevelType w:val="multilevel"/>
    <w:tmpl w:val="EF5EA98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1C12F9"/>
    <w:multiLevelType w:val="multilevel"/>
    <w:tmpl w:val="24BA70E6"/>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E3A1537"/>
    <w:multiLevelType w:val="hybridMultilevel"/>
    <w:tmpl w:val="4D760B28"/>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5A92646A"/>
    <w:multiLevelType w:val="hybridMultilevel"/>
    <w:tmpl w:val="1F4AD5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62F53BE"/>
    <w:multiLevelType w:val="hybridMultilevel"/>
    <w:tmpl w:val="3A1A4F92"/>
    <w:lvl w:ilvl="0" w:tplc="0D665FAE">
      <w:numFmt w:val="bullet"/>
      <w:lvlText w:val="-"/>
      <w:lvlJc w:val="left"/>
      <w:pPr>
        <w:ind w:left="1077" w:hanging="360"/>
      </w:pPr>
      <w:rPr>
        <w:rFonts w:hint="default"/>
        <w:color w:val="auto"/>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5" w15:restartNumberingAfterBreak="0">
    <w:nsid w:val="7C256757"/>
    <w:multiLevelType w:val="multilevel"/>
    <w:tmpl w:val="9E9EBFC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2"/>
  </w:num>
  <w:num w:numId="3">
    <w:abstractNumId w:val="5"/>
  </w:num>
  <w:num w:numId="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9A"/>
    <w:rsid w:val="00DB0F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002422E-B2A8-4643-BC6A-44D81768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2654</Words>
  <Characters>18317</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Őrhalom Önkormányzat</dc:creator>
  <cp:keywords/>
  <dc:description/>
  <cp:lastModifiedBy>Őrhalom Önkormányzat</cp:lastModifiedBy>
  <cp:revision>1</cp:revision>
  <dcterms:created xsi:type="dcterms:W3CDTF">2019-04-16T10:44:00Z</dcterms:created>
  <dcterms:modified xsi:type="dcterms:W3CDTF">2019-04-16T10:45:00Z</dcterms:modified>
</cp:coreProperties>
</file>