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19" w:rsidRPr="00005019" w:rsidRDefault="00005019" w:rsidP="00005019">
      <w:pPr>
        <w:rPr>
          <w:rFonts w:ascii="Arial" w:hAnsi="Arial" w:cs="Arial"/>
        </w:rPr>
      </w:pPr>
    </w:p>
    <w:p w:rsidR="00682B5E" w:rsidRPr="00473E51" w:rsidRDefault="00682B5E" w:rsidP="00682B5E">
      <w:pPr>
        <w:jc w:val="right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>1.</w:t>
      </w:r>
      <w:r>
        <w:rPr>
          <w:rFonts w:ascii="Arial" w:hAnsi="Arial" w:cs="Arial"/>
          <w:i/>
        </w:rPr>
        <w:t xml:space="preserve"> melléklet az 5.</w:t>
      </w:r>
      <w:r w:rsidRPr="00473E51">
        <w:rPr>
          <w:rFonts w:ascii="Arial" w:hAnsi="Arial" w:cs="Arial"/>
          <w:i/>
        </w:rPr>
        <w:t>/20</w:t>
      </w:r>
      <w:r>
        <w:rPr>
          <w:rFonts w:ascii="Arial" w:hAnsi="Arial" w:cs="Arial"/>
          <w:i/>
        </w:rPr>
        <w:t>16</w:t>
      </w:r>
      <w:r w:rsidRPr="00473E51">
        <w:rPr>
          <w:rFonts w:ascii="Arial" w:hAnsi="Arial" w:cs="Arial"/>
          <w:i/>
        </w:rPr>
        <w:t>. (</w:t>
      </w:r>
      <w:r>
        <w:rPr>
          <w:rFonts w:ascii="Arial" w:hAnsi="Arial" w:cs="Arial"/>
          <w:i/>
        </w:rPr>
        <w:t>VI..03.</w:t>
      </w:r>
      <w:r w:rsidRPr="00473E51">
        <w:rPr>
          <w:rFonts w:ascii="Arial" w:hAnsi="Arial" w:cs="Arial"/>
          <w:i/>
        </w:rPr>
        <w:t>) önkormányzati rendelethez</w:t>
      </w:r>
    </w:p>
    <w:p w:rsidR="00682B5E" w:rsidRDefault="00682B5E" w:rsidP="00682B5E">
      <w:pPr>
        <w:jc w:val="both"/>
        <w:rPr>
          <w:b/>
          <w:sz w:val="24"/>
          <w:szCs w:val="24"/>
        </w:rPr>
      </w:pPr>
    </w:p>
    <w:p w:rsidR="00682B5E" w:rsidRDefault="00682B5E" w:rsidP="00682B5E">
      <w:pPr>
        <w:jc w:val="both"/>
        <w:rPr>
          <w:b/>
          <w:sz w:val="24"/>
          <w:szCs w:val="24"/>
        </w:rPr>
      </w:pPr>
    </w:p>
    <w:p w:rsidR="00682B5E" w:rsidRPr="00473E51" w:rsidRDefault="00682B5E" w:rsidP="00682B5E">
      <w:pPr>
        <w:jc w:val="center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Egyes kiemelt bevételi előirányzatok egységes rovatrend szerint</w:t>
      </w:r>
    </w:p>
    <w:p w:rsidR="00682B5E" w:rsidRPr="00473E51" w:rsidRDefault="00682B5E" w:rsidP="00682B5E">
      <w:pPr>
        <w:jc w:val="center"/>
        <w:rPr>
          <w:b/>
          <w:sz w:val="24"/>
          <w:szCs w:val="24"/>
        </w:rPr>
      </w:pPr>
    </w:p>
    <w:p w:rsidR="00682B5E" w:rsidRPr="00473E51" w:rsidRDefault="00682B5E" w:rsidP="00682B5E">
      <w:pPr>
        <w:jc w:val="both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1. B1. Működési célú támogatások államháztartáson belülről</w:t>
      </w:r>
    </w:p>
    <w:p w:rsidR="00682B5E" w:rsidRPr="00473E51" w:rsidRDefault="00682B5E" w:rsidP="00682B5E">
      <w:pPr>
        <w:jc w:val="right"/>
        <w:rPr>
          <w:sz w:val="24"/>
          <w:szCs w:val="24"/>
        </w:rPr>
      </w:pPr>
      <w:proofErr w:type="gramStart"/>
      <w:r w:rsidRPr="00473E51">
        <w:rPr>
          <w:sz w:val="24"/>
          <w:szCs w:val="24"/>
        </w:rPr>
        <w:t>Adatok 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82B5E" w:rsidRPr="00473E51" w:rsidTr="006764A2">
        <w:trPr>
          <w:cantSplit/>
          <w:jc w:val="center"/>
        </w:trPr>
        <w:tc>
          <w:tcPr>
            <w:tcW w:w="559" w:type="dxa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C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Helyi önkormányzatok működésének általános t</w:t>
            </w:r>
            <w:r w:rsidRPr="00473E51">
              <w:rPr>
                <w:i/>
                <w:sz w:val="24"/>
                <w:szCs w:val="24"/>
              </w:rPr>
              <w:t>á</w:t>
            </w:r>
            <w:r w:rsidRPr="00473E51">
              <w:rPr>
                <w:i/>
                <w:sz w:val="24"/>
                <w:szCs w:val="24"/>
              </w:rPr>
              <w:t>mogatása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  <w:r w:rsidRPr="00DB5C7D">
              <w:rPr>
                <w:sz w:val="24"/>
                <w:szCs w:val="24"/>
              </w:rPr>
              <w:t>5.539.418</w:t>
            </w:r>
          </w:p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Települési önkormányzatok egyes köznevelési fe</w:t>
            </w:r>
            <w:r w:rsidRPr="00473E51">
              <w:rPr>
                <w:i/>
                <w:sz w:val="24"/>
                <w:szCs w:val="24"/>
              </w:rPr>
              <w:t>l</w:t>
            </w:r>
            <w:r w:rsidRPr="00473E51">
              <w:rPr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Települési önkormányzatok szociális, gyermekj</w:t>
            </w:r>
            <w:r w:rsidRPr="00473E51">
              <w:rPr>
                <w:i/>
                <w:sz w:val="24"/>
                <w:szCs w:val="24"/>
              </w:rPr>
              <w:t>ó</w:t>
            </w:r>
            <w:r w:rsidRPr="00473E51">
              <w:rPr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  <w:r w:rsidRPr="00DB5C7D">
              <w:rPr>
                <w:sz w:val="24"/>
                <w:szCs w:val="24"/>
              </w:rPr>
              <w:t>6.406.623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  <w:r w:rsidRPr="00DB5C7D">
              <w:rPr>
                <w:sz w:val="24"/>
                <w:szCs w:val="24"/>
              </w:rPr>
              <w:t>1.200.000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Működési célú költségvetési támogatások és kieg</w:t>
            </w:r>
            <w:r w:rsidRPr="00473E51">
              <w:rPr>
                <w:i/>
                <w:sz w:val="24"/>
                <w:szCs w:val="24"/>
              </w:rPr>
              <w:t>é</w:t>
            </w:r>
            <w:r w:rsidRPr="00473E51">
              <w:rPr>
                <w:i/>
                <w:sz w:val="24"/>
                <w:szCs w:val="24"/>
              </w:rPr>
              <w:t>szítő támogatások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  <w:r w:rsidRPr="00DB5C7D">
              <w:rPr>
                <w:sz w:val="24"/>
                <w:szCs w:val="24"/>
              </w:rPr>
              <w:t>13.146.041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Működési célú visszatérítendő támogatások, kö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Működési célú visszatérítendő támogatások, kö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Egyéb működési célú támogatások bevételei á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  <w:r w:rsidRPr="00DB5C7D">
              <w:rPr>
                <w:sz w:val="24"/>
                <w:szCs w:val="24"/>
              </w:rPr>
              <w:t>4.033.717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682B5E" w:rsidRPr="00DB5C7D" w:rsidRDefault="00682B5E" w:rsidP="006764A2">
            <w:pPr>
              <w:jc w:val="right"/>
              <w:rPr>
                <w:sz w:val="24"/>
                <w:szCs w:val="24"/>
              </w:rPr>
            </w:pPr>
            <w:r w:rsidRPr="00DB5C7D">
              <w:rPr>
                <w:sz w:val="24"/>
                <w:szCs w:val="24"/>
              </w:rPr>
              <w:t>17.179.758</w:t>
            </w:r>
          </w:p>
        </w:tc>
      </w:tr>
    </w:tbl>
    <w:p w:rsidR="00682B5E" w:rsidRPr="00473E51" w:rsidRDefault="00682B5E" w:rsidP="00682B5E">
      <w:pPr>
        <w:jc w:val="both"/>
        <w:rPr>
          <w:sz w:val="24"/>
          <w:szCs w:val="24"/>
        </w:rPr>
      </w:pPr>
    </w:p>
    <w:p w:rsidR="00682B5E" w:rsidRPr="00473E51" w:rsidRDefault="00682B5E" w:rsidP="00682B5E">
      <w:pPr>
        <w:jc w:val="both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2. B2. Felhalmozási célú támogatások államháztartáson belülről</w:t>
      </w:r>
    </w:p>
    <w:p w:rsidR="00682B5E" w:rsidRPr="00473E51" w:rsidRDefault="00682B5E" w:rsidP="00682B5E">
      <w:pPr>
        <w:jc w:val="right"/>
        <w:rPr>
          <w:sz w:val="24"/>
          <w:szCs w:val="24"/>
        </w:rPr>
      </w:pPr>
      <w:r w:rsidRPr="00473E51">
        <w:rPr>
          <w:sz w:val="24"/>
          <w:szCs w:val="24"/>
        </w:rPr>
        <w:t>Adatok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82B5E" w:rsidRPr="00473E51" w:rsidTr="006764A2">
        <w:trPr>
          <w:cantSplit/>
          <w:jc w:val="center"/>
        </w:trPr>
        <w:tc>
          <w:tcPr>
            <w:tcW w:w="559" w:type="dxa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C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Felhalmozási célú garancia- és kezességvállalá</w:t>
            </w:r>
            <w:r w:rsidRPr="00473E51">
              <w:rPr>
                <w:sz w:val="24"/>
                <w:szCs w:val="24"/>
              </w:rPr>
              <w:t>s</w:t>
            </w:r>
            <w:r w:rsidRPr="00473E51">
              <w:rPr>
                <w:sz w:val="24"/>
                <w:szCs w:val="24"/>
              </w:rPr>
              <w:t>ból származó megtérülések államháztartáson b</w:t>
            </w:r>
            <w:r w:rsidRPr="00473E51">
              <w:rPr>
                <w:sz w:val="24"/>
                <w:szCs w:val="24"/>
              </w:rPr>
              <w:t>e</w:t>
            </w:r>
            <w:r w:rsidRPr="00473E51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Egyéb felhalmozási célú támogatások bevételei á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Felhalmozási célú támogatások államháztart</w:t>
            </w:r>
            <w:r w:rsidRPr="00473E51">
              <w:rPr>
                <w:b/>
                <w:sz w:val="24"/>
                <w:szCs w:val="24"/>
              </w:rPr>
              <w:t>á</w:t>
            </w:r>
            <w:r w:rsidRPr="00473E51">
              <w:rPr>
                <w:b/>
                <w:sz w:val="24"/>
                <w:szCs w:val="24"/>
              </w:rPr>
              <w:t>son belülről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</w:tr>
    </w:tbl>
    <w:p w:rsidR="00682B5E" w:rsidRPr="00473E51" w:rsidRDefault="00682B5E" w:rsidP="00682B5E">
      <w:pPr>
        <w:jc w:val="both"/>
        <w:rPr>
          <w:sz w:val="24"/>
          <w:szCs w:val="24"/>
        </w:rPr>
      </w:pPr>
    </w:p>
    <w:p w:rsidR="00682B5E" w:rsidRPr="00473E51" w:rsidRDefault="00682B5E" w:rsidP="00682B5E">
      <w:pPr>
        <w:jc w:val="both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3. B3. Közhatalmi bevételek</w:t>
      </w:r>
    </w:p>
    <w:p w:rsidR="00682B5E" w:rsidRPr="00473E51" w:rsidRDefault="00682B5E" w:rsidP="00682B5E">
      <w:pPr>
        <w:jc w:val="right"/>
        <w:rPr>
          <w:sz w:val="24"/>
          <w:szCs w:val="24"/>
        </w:rPr>
      </w:pPr>
      <w:r w:rsidRPr="00473E51">
        <w:rPr>
          <w:sz w:val="24"/>
          <w:szCs w:val="24"/>
        </w:rPr>
        <w:t>Adatok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82B5E" w:rsidRPr="00473E51" w:rsidTr="006764A2">
        <w:trPr>
          <w:cantSplit/>
          <w:jc w:val="center"/>
        </w:trPr>
        <w:tc>
          <w:tcPr>
            <w:tcW w:w="559" w:type="dxa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C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82B5E" w:rsidRPr="00473E51" w:rsidRDefault="00682B5E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5.800.000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2.800.000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3.000.000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34.000.000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34.000.000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ideiglenes jelleggel végzett iparűzési tevéken</w:t>
            </w:r>
            <w:r w:rsidRPr="00473E51">
              <w:rPr>
                <w:sz w:val="24"/>
                <w:szCs w:val="24"/>
              </w:rPr>
              <w:t>y</w:t>
            </w:r>
            <w:r w:rsidRPr="00473E51">
              <w:rPr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rPr>
                <w:i/>
              </w:rPr>
            </w:pPr>
            <w:r w:rsidRPr="00473E5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rPr>
                <w:i/>
              </w:rPr>
            </w:pPr>
            <w:r w:rsidRPr="00473E5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rPr>
                <w:i/>
              </w:rPr>
            </w:pPr>
            <w:r w:rsidRPr="00473E5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1.800.000</w:t>
            </w: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rPr>
                <w:i/>
              </w:rPr>
            </w:pPr>
            <w:r w:rsidRPr="00473E51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r w:rsidRPr="00473E5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682B5E" w:rsidRPr="00473E51" w:rsidTr="006764A2">
        <w:trPr>
          <w:cantSplit/>
          <w:jc w:val="center"/>
        </w:trPr>
        <w:tc>
          <w:tcPr>
            <w:tcW w:w="559" w:type="dxa"/>
            <w:vAlign w:val="center"/>
          </w:tcPr>
          <w:p w:rsidR="00682B5E" w:rsidRPr="00473E51" w:rsidRDefault="00682B5E" w:rsidP="006764A2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682B5E" w:rsidRPr="00473E51" w:rsidRDefault="00682B5E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41.600.000</w:t>
            </w:r>
          </w:p>
        </w:tc>
      </w:tr>
    </w:tbl>
    <w:p w:rsidR="00682B5E" w:rsidRPr="00473E51" w:rsidRDefault="00682B5E" w:rsidP="00682B5E">
      <w:pPr>
        <w:jc w:val="center"/>
        <w:rPr>
          <w:b/>
          <w:sz w:val="24"/>
          <w:szCs w:val="24"/>
        </w:rPr>
      </w:pPr>
    </w:p>
    <w:p w:rsidR="00682B5E" w:rsidRDefault="00682B5E" w:rsidP="00682B5E">
      <w:pPr>
        <w:rPr>
          <w:rFonts w:ascii="Arial" w:hAnsi="Arial" w:cs="Arial"/>
        </w:rPr>
      </w:pPr>
    </w:p>
    <w:p w:rsidR="00682B5E" w:rsidRDefault="00682B5E" w:rsidP="00682B5E">
      <w:pPr>
        <w:rPr>
          <w:rFonts w:ascii="Arial" w:hAnsi="Arial" w:cs="Arial"/>
        </w:rPr>
      </w:pPr>
    </w:p>
    <w:p w:rsidR="00682B5E" w:rsidRDefault="00682B5E" w:rsidP="00682B5E">
      <w:pPr>
        <w:rPr>
          <w:rFonts w:ascii="Arial" w:hAnsi="Arial" w:cs="Arial"/>
        </w:rPr>
      </w:pPr>
    </w:p>
    <w:p w:rsidR="00682B5E" w:rsidRDefault="00682B5E" w:rsidP="00682B5E">
      <w:pPr>
        <w:rPr>
          <w:rFonts w:ascii="Arial" w:hAnsi="Arial" w:cs="Arial"/>
        </w:rPr>
      </w:pPr>
    </w:p>
    <w:p w:rsidR="00682B5E" w:rsidRDefault="00682B5E" w:rsidP="00682B5E">
      <w:pPr>
        <w:rPr>
          <w:rFonts w:ascii="Arial" w:hAnsi="Arial" w:cs="Arial"/>
        </w:rPr>
      </w:pPr>
    </w:p>
    <w:p w:rsidR="00555803" w:rsidRPr="00555803" w:rsidRDefault="00555803" w:rsidP="00555803">
      <w:pPr>
        <w:ind w:left="5387"/>
        <w:jc w:val="both"/>
        <w:rPr>
          <w:sz w:val="24"/>
          <w:szCs w:val="24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7728E4" w:rsidRPr="007728E4" w:rsidRDefault="007728E4" w:rsidP="007728E4">
      <w:pPr>
        <w:tabs>
          <w:tab w:val="center" w:pos="7320"/>
        </w:tabs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sectPr w:rsidR="00005019" w:rsidRPr="00005019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8E5" w:rsidRDefault="002D78E5">
      <w:r>
        <w:separator/>
      </w:r>
    </w:p>
  </w:endnote>
  <w:endnote w:type="continuationSeparator" w:id="0">
    <w:p w:rsidR="002D78E5" w:rsidRDefault="002D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2D78E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2D78E5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2D78E5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8E5" w:rsidRDefault="002D78E5">
      <w:r>
        <w:separator/>
      </w:r>
    </w:p>
  </w:footnote>
  <w:footnote w:type="continuationSeparator" w:id="0">
    <w:p w:rsidR="002D78E5" w:rsidRDefault="002D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2D78E5"/>
    <w:rsid w:val="004D6C27"/>
    <w:rsid w:val="00555803"/>
    <w:rsid w:val="00682B5E"/>
    <w:rsid w:val="00683640"/>
    <w:rsid w:val="007065D5"/>
    <w:rsid w:val="00757A95"/>
    <w:rsid w:val="007728E4"/>
    <w:rsid w:val="008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2016-06-07T09:00:00Z</dcterms:created>
  <dcterms:modified xsi:type="dcterms:W3CDTF">2016-06-07T09:32:00Z</dcterms:modified>
</cp:coreProperties>
</file>