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3F" w:rsidRDefault="00A67F3F" w:rsidP="00A67F3F">
      <w:pPr>
        <w:spacing w:after="200" w:line="276" w:lineRule="auto"/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Melléklet a </w:t>
      </w:r>
      <w:r w:rsidR="00AA4CD0">
        <w:rPr>
          <w:rFonts w:asciiTheme="minorHAnsi" w:hAnsiTheme="minorHAnsi"/>
          <w:noProof/>
          <w:sz w:val="22"/>
          <w:szCs w:val="22"/>
        </w:rPr>
        <w:t>4</w:t>
      </w:r>
      <w:r>
        <w:rPr>
          <w:rFonts w:asciiTheme="minorHAnsi" w:hAnsiTheme="minorHAnsi"/>
          <w:noProof/>
          <w:sz w:val="22"/>
          <w:szCs w:val="22"/>
        </w:rPr>
        <w:t>/</w:t>
      </w:r>
      <w:r w:rsidR="00AA4CD0">
        <w:rPr>
          <w:rFonts w:asciiTheme="minorHAnsi" w:hAnsiTheme="minorHAnsi"/>
          <w:noProof/>
          <w:sz w:val="22"/>
          <w:szCs w:val="22"/>
        </w:rPr>
        <w:t>2017. (</w:t>
      </w:r>
      <w:r>
        <w:rPr>
          <w:rFonts w:asciiTheme="minorHAnsi" w:hAnsiTheme="minorHAnsi"/>
          <w:noProof/>
          <w:sz w:val="22"/>
          <w:szCs w:val="22"/>
        </w:rPr>
        <w:t xml:space="preserve">II. </w:t>
      </w:r>
      <w:r w:rsidR="00AA4CD0">
        <w:rPr>
          <w:rFonts w:asciiTheme="minorHAnsi" w:hAnsiTheme="minorHAnsi"/>
          <w:noProof/>
          <w:sz w:val="22"/>
          <w:szCs w:val="22"/>
        </w:rPr>
        <w:t>24</w:t>
      </w:r>
      <w:bookmarkStart w:id="0" w:name="_GoBack"/>
      <w:bookmarkEnd w:id="0"/>
      <w:r>
        <w:rPr>
          <w:rFonts w:asciiTheme="minorHAnsi" w:hAnsiTheme="minorHAnsi"/>
          <w:noProof/>
          <w:sz w:val="22"/>
          <w:szCs w:val="22"/>
        </w:rPr>
        <w:t>.) önkormányzati rendelethez</w:t>
      </w:r>
    </w:p>
    <w:p w:rsidR="00A67F3F" w:rsidRDefault="00A67F3F" w:rsidP="00A67F3F">
      <w:pPr>
        <w:spacing w:after="200" w:line="276" w:lineRule="auto"/>
        <w:jc w:val="center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A háziorvosi ügyeleti ellátás</w:t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695575" cy="42195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Az ügyeleti ellátás az önkormányzatokkal kötött megállapodás alapján történik.</w:t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A67F3F" w:rsidRDefault="00A67F3F" w:rsidP="00A67F3F">
      <w:pPr>
        <w:spacing w:after="20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Fogászati ügyeleti ellátás</w:t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419350" cy="4972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Az ügyeleti ellátás az önkormányzatokkal kötött megállapodás alapján történik.</w:t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4548EC" w:rsidRDefault="004548EC"/>
    <w:sectPr w:rsidR="0045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3F"/>
    <w:rsid w:val="004548EC"/>
    <w:rsid w:val="005F3A65"/>
    <w:rsid w:val="006B5289"/>
    <w:rsid w:val="00791E0C"/>
    <w:rsid w:val="00A67F3F"/>
    <w:rsid w:val="00A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27A0-1F32-478B-924C-57E7F75C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F3F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autoRedefine/>
    <w:uiPriority w:val="1"/>
    <w:qFormat/>
    <w:rsid w:val="006B5289"/>
    <w:pPr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Ráti Angéla</dc:creator>
  <cp:keywords/>
  <dc:description/>
  <cp:lastModifiedBy>Dr. Ráti Angéla</cp:lastModifiedBy>
  <cp:revision>2</cp:revision>
  <dcterms:created xsi:type="dcterms:W3CDTF">2017-03-24T09:06:00Z</dcterms:created>
  <dcterms:modified xsi:type="dcterms:W3CDTF">2017-03-24T09:06:00Z</dcterms:modified>
</cp:coreProperties>
</file>