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1A" w:rsidRPr="00F341F0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1. melléklet a 14/2018. (IX.28.) önkormányzati rendelethez</w:t>
      </w:r>
    </w:p>
    <w:p w:rsidR="00EB481A" w:rsidRDefault="00EB481A" w:rsidP="00EB48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65D67F6" wp14:editId="686A146B">
            <wp:simplePos x="0" y="0"/>
            <wp:positionH relativeFrom="column">
              <wp:posOffset>1049020</wp:posOffset>
            </wp:positionH>
            <wp:positionV relativeFrom="paragraph">
              <wp:posOffset>71120</wp:posOffset>
            </wp:positionV>
            <wp:extent cx="4537075" cy="4455160"/>
            <wp:effectExtent l="19050" t="0" r="0" b="0"/>
            <wp:wrapThrough wrapText="bothSides">
              <wp:wrapPolygon edited="0">
                <wp:start x="-91" y="0"/>
                <wp:lineTo x="-91" y="21520"/>
                <wp:lineTo x="21585" y="21520"/>
                <wp:lineTo x="21585" y="0"/>
                <wp:lineTo x="-91" y="0"/>
              </wp:wrapPolygon>
            </wp:wrapThrough>
            <wp:docPr id="171" name="Kép 2" descr="F:\KÉZIKÖNYVEK\Ny igazgatá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KÉZIKÖNYVEK\Ny igazgatás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15264" b="10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1A" w:rsidRDefault="00EB481A" w:rsidP="00EB481A">
      <w:pPr>
        <w:jc w:val="center"/>
        <w:rPr>
          <w:rFonts w:ascii="Arial" w:hAnsi="Arial" w:cs="Arial"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noProof/>
          <w:sz w:val="24"/>
          <w:szCs w:val="24"/>
        </w:rPr>
      </w:pPr>
    </w:p>
    <w:p w:rsidR="00EB481A" w:rsidRDefault="00EB481A" w:rsidP="00EB481A">
      <w:pPr>
        <w:jc w:val="center"/>
        <w:rPr>
          <w:rFonts w:ascii="Arial" w:hAnsi="Arial" w:cs="Arial"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89E34B9" wp14:editId="78596D9A">
            <wp:simplePos x="0" y="0"/>
            <wp:positionH relativeFrom="column">
              <wp:posOffset>1864995</wp:posOffset>
            </wp:positionH>
            <wp:positionV relativeFrom="paragraph">
              <wp:posOffset>175895</wp:posOffset>
            </wp:positionV>
            <wp:extent cx="3803015" cy="4687570"/>
            <wp:effectExtent l="19050" t="0" r="6985" b="0"/>
            <wp:wrapThrough wrapText="bothSides">
              <wp:wrapPolygon edited="0">
                <wp:start x="-108" y="0"/>
                <wp:lineTo x="-108" y="21506"/>
                <wp:lineTo x="21640" y="21506"/>
                <wp:lineTo x="21640" y="0"/>
                <wp:lineTo x="-108" y="0"/>
              </wp:wrapPolygon>
            </wp:wrapThrough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015" cy="468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9CEA954" wp14:editId="2842C313">
            <wp:simplePos x="0" y="0"/>
            <wp:positionH relativeFrom="column">
              <wp:posOffset>836930</wp:posOffset>
            </wp:positionH>
            <wp:positionV relativeFrom="paragraph">
              <wp:posOffset>28575</wp:posOffset>
            </wp:positionV>
            <wp:extent cx="5373370" cy="4037965"/>
            <wp:effectExtent l="19050" t="19050" r="17780" b="1968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5110" t="15343" r="5189" b="4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370" cy="40379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8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Pr="00167767" w:rsidRDefault="00EB481A" w:rsidP="00EB481A">
      <w:pPr>
        <w:jc w:val="center"/>
        <w:rPr>
          <w:rFonts w:ascii="Arial" w:hAnsi="Arial" w:cs="Arial"/>
          <w:sz w:val="24"/>
          <w:szCs w:val="24"/>
        </w:rPr>
      </w:pPr>
      <w:r w:rsidRPr="00167767">
        <w:rPr>
          <w:rFonts w:ascii="Arial" w:hAnsi="Arial" w:cs="Arial"/>
          <w:sz w:val="24"/>
          <w:szCs w:val="24"/>
        </w:rPr>
        <w:t>A településközpont településrész a településkép szempontjából meghatározó terület.</w:t>
      </w: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5A3B6E" w:rsidRDefault="005A3B6E">
      <w:bookmarkStart w:id="0" w:name="_GoBack"/>
      <w:bookmarkEnd w:id="0"/>
    </w:p>
    <w:sectPr w:rsidR="005A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1A"/>
    <w:rsid w:val="005A3B6E"/>
    <w:rsid w:val="00EB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481A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481A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2018-10-04T14:05:00Z</dcterms:created>
  <dcterms:modified xsi:type="dcterms:W3CDTF">2018-10-04T14:06:00Z</dcterms:modified>
</cp:coreProperties>
</file>