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A6" w:rsidRPr="006D4BA6" w:rsidRDefault="006D4BA6" w:rsidP="006D4BA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Nagyar K</w:t>
      </w: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özség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i Önkormányzat Képviselő-testületének </w:t>
      </w:r>
      <w:r w:rsidR="001B2F9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10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/2018 (IX</w:t>
      </w: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.27.) önkormányzati rendelete</w:t>
      </w:r>
    </w:p>
    <w:p w:rsidR="006D4BA6" w:rsidRPr="006D4BA6" w:rsidRDefault="006D4BA6" w:rsidP="006D4BA6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egyes szociális ellátások helyi szabályairól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 Községi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Önkormányzat Képviselő-testülete az Alaptörvény 32. cikk (1) bekezdés a) pontjában kapott felhatalmazás alapján, a szociális igazgatásról és szociális ellátásokról szóló 1993. évi III. törvény 1. § (2) bekezdésében, 10. § (1) bekezdésében, 25. § (3) bekezdés b) pontjában, 26. §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-ában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32. § (1) bekezdés b) pontja és (3) bekezdésében, 45. §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-ában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48. § (4) bekezdésében és a 132. § (4) bekezdésének d) és g) pontjában meghatározott feladatkörében eljárva a következőket rendeli el: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I. fejezet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Általános Rendelkezések</w:t>
      </w: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 Hatásköri szabályok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</w:p>
    <w:p w:rsidR="006D4BA6" w:rsidRPr="006D4BA6" w:rsidRDefault="006D4BA6" w:rsidP="006D4BA6">
      <w:pPr>
        <w:spacing w:after="20" w:line="240" w:lineRule="auto"/>
        <w:ind w:left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Képviselő- testület a jelen rendeletben szabályozott ellátásokkal kapcsolatos, e rendeletben megállapított hatásköreinek gyakorlását a képviselő-testület szervezeti és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működési szabályzatáról szóló </w:t>
      </w:r>
      <w:r w:rsidR="001B2F9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7/2014. (XII. 05</w:t>
      </w:r>
      <w:r w:rsidR="001C1D0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 önkormányzati rendelet 3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mellékletében foglaltak szerint ruházza át.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 Pénzbeli és természetbeni helyi szociális ellátások formái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jogosult részére jövedelme kiegészítésére, pótlására pénzbeli, illetve természetbeni helyi szociális ellátás nyújtható.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Az Önkormányzat a szociálisan rászoruló személyek, családok részére e rendeletben meghatározott feltételek szerint az alábbi települési támogatást biztosítja: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lakhatási támogatás,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gyógyszertámogatás,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temetési támogatás,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iskolakezdési támogatás,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rendkívüli települési támogatás,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f) személyes gondoskodást nyújtó szociális ellátás és intézményi térítési díj támogatás (a továbbiakban: térítési díj támogatás),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g) Helyi anyasági támogatás.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Az Önkormányzat az elhunyt személy eltemettetésére kötelezett szociálisan rászoruló hozzátartozójának a köztemetés költségnek megtérítési kötelezettsége alól részbeni vagy egészben mentesítheti.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(2) bekezdés a), b) és f) pontjában meghatározott települési támogatás havi rendszerességgel nyújtható e rendeletben meghatározott időtartamban.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(2) bekezdés a) és e) pontja szerinti települési támogatás természetbeni formában is nyújtható. 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 Eljárási Rendelkezések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§</w:t>
      </w:r>
    </w:p>
    <w:p w:rsidR="006D4BA6" w:rsidRPr="006D4BA6" w:rsidRDefault="006D4BA6" w:rsidP="001C1D0B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Az e rendeletben szabályozott ellátások megállapítása kérelemre, illetve hivatalból történik, amelyet  az  e  célra  rendszeresített  –  az  egyes  ellátásoknál  külön  megjelölt  –  és  a  rendeletmellékletét képező formanyomtatványok kell előterjeszteni. A kérelemhez csatolni kell a formanyomtatványban felsorolt – az egyes ellátásokra való jogosultság megállapításához szükséges – mellékleteket, valamint a jövedelemtől függő szociális ellátások esetében a jövedelem típusának megfelelő igazolást vagy annak fénymásolatát az alábbiak szerint: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havonta rendszeresen mérhető jövedelem esetén a kérelem benyújtását megelőző hónap nettó átlagkeresetéről szóló munkáltatói igazolást,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álláskeresési, illetve társadalombiztosítási ellátás esetén a folyósított ellátást igazoló postai szelvényt, bankszámla kivonatot, vagy ha ebből a havi ellátás összege nem állapítható meg, hatósági bizonyítványt vagy a megállapító határozat másolatát,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egyéni vállalkozó esetén az illetékes állami adóhatóság igazolását a kérelem benyújtását megelőző gazdasági év személyi jövedelemadó alapjáról,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egyéb jövedelem esetén a kérelmező büntetőjogi felelőssége mellett tett nyilatkozatát a havi átlagos nettó jövedelemről.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kérelmet a</w:t>
      </w:r>
      <w:r w:rsidR="00185F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Túristvándi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Közös Önkormányzati Hivatal </w:t>
      </w:r>
      <w:r w:rsidR="00185F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Nagyari Kirendeltségén 4922Nagyar, Petőfi utca 3.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(a továbbiakban: Hivatal) postai úton vagy személyesen lehet benyújtani.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kérelem benyújtására az ellátás igénylője, annak törvényes képviselője, gondozója vagy meghatalmazottja jogosult.</w:t>
      </w:r>
    </w:p>
    <w:p w:rsidR="00785915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(4) A lakhatási támogatás a kérelem benyújtását követően októbertől márciusig 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időtartamra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állapítható meg. 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gyógyszertámogatás és a térítési díj támogatás a kérelem benyújtását követő hónap első napjától kezdődően, egy évre állapítható meg.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Rendszeres ellátás iránti újabb kérelmet legkorábban az adott ellátásra való jogosultság időtartamának lejárta előtt egy hónappal lehet benyújtani. Az új jogosultság kezdő időpontja a korábbi jogosultság lejártát követő nap.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kérelemben foglaltak ellenőrzése céljából a Hivatal ügyintézője vagy (felkérésre) a családgondozó környezettanulmányt készíthet a kérelmező háztartásában.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rendszeres ellátásokat utólag, minden hónap 5. napjáig, az eseti ellátásokat a megállapítást követő 15 napon belül kell folyósítani.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pénzbeli és természetbeni ellátások folyósítása a jogosult, a törvényes képviselője vagy a közüzemi szolgáltató, illetve ellátást biztosító intézmény részére történő utalással, valamint pénztárból történő kifizetéssel is teljesíthető.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rendszeres ellátásra való jogosultságot meg kell szüntetni, ha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jogosultság feltételei már nem állnak fenn vagy jogosultságot kizáró körülmény következett be,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jogosult kéri,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jogosult meghalt,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az e rendeletben meghatározott egyéb okból.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(11) A 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megszüntetés időpontja a megszüntetésre okot adó körülmény bekövetkezése hónapjának utolsó napja.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(12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jogosult által lakott lakáshoz kapcsolódó rendszeres ell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átásra való jogosultságot a - 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eseteken kívül – meg kell szüntetni abban az esetben is, ha a jogosult a támogatással érintett lakásból elköltözött.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szociális igazgatásról és szociális ellátásokról szóló 1993. évi III. törvény (a továbbiakban: Szt.), a pénzbeli és természetbeni szociális ellátások igénylésének és megállapításának, valamint folyósításának részletes szabályairól szóló 63/2006. (III. 27.) Kormány Rendelet és az e rendeletben meghatározott feltételek hiányában vagy e jogszabályok megsértésével nyújtott ellátásra való jogosultságot meg kell szüntetni, továbbá az ellátást jogosulatlanul és rosszhiszeműen igénybe vevőt kötelezni kell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pénzbeli ellátás visszafizetésére,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természetben nyújtott ellátás esetén a pénzegyenérték megtérítésére,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térítési díj teljes összegének megfizetésére.</w:t>
      </w:r>
    </w:p>
    <w:p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Ha a rendszeres e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llátásra való jogosultság az 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alapján szűnt meg, a jogosultság megszüntetésétől számított egy évig a megszüntetettel azonos típusú rendszeres ellátás nem állapítható meg.</w:t>
      </w:r>
    </w:p>
    <w:p w:rsidR="006D4BA6" w:rsidRPr="006D4BA6" w:rsidRDefault="000B73E4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(15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lakáshoz kapcsolódó rendszeres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ellátások vonatkozásában az (14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erinti korlátozás kiterjed a 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ok fennállása időpontjában lakásban élő valamennyi személyre.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(15) Az e rendeletben nem szabályozott fogalmak, kérdések tekintetében a magasabb szintű szociális jogszabályok rendelkezései az irányadóak.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II. Fejezet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Szociális ellátások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 Lakhatási támogatás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 §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Lakhatási támogatásra jogosult az a szociálisan rászoruló személy, aki a háztartásuk tagjai által lakott lakás fenntartásával kapcsolatos rendszeres kiadásait viseli.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lakhatási támogatás a villanyáram-, a víz- és gázfogyasztás, a csatornahasználat és szemétszállítás díjhoz, valamint tüzelőanyag költségeihez nyújtható.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lakhatási támogatást elsősorban a lakásfenntartással összefüggő azon rendszeres kiadásokhoz kell nyújtani, amelyek megfizetésének elmaradása a kérelmező lakhatását a legnagyobb mértékben veszélyezteti. Azon személy esetében, akinél előrefizetős gáz- vagy áramfogyasztást mérő készülék működik, a lakhatási támogatást természetben, a készülék működtetését lehetővé tévő formában kell nyújtani.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Lakhatási támogatásra jogosult az a személy, akinek a háztartásában az egy fogyasztási egységre jutó havi jövedelem nem haladja meg az öregségi nyugdíj mi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ndenkori legkisebb összegének 30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0%-át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egyedül élő esetében a 350%-ot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Az egy fogyasztási egységre jutó havi jövedelem megegyezik a háztartás összjövedelmének és a fogyasztási egységek összegének hányadosával.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Fogyasztási egység a háztartás tagjainak a háztartáson belüli fogyasztási szerkezetet kifejező arányszáma, ahol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háztartás első nagykorú tagjának arányszáma 1,0,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háztartás második nagykorú tagjának arányszáma 0,9,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háztartás minden további nagykorú tagjának arányszáma 0,8,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a háztartás első és második kiskorú tagjának arányszáma személyenként 0,8,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e) a háztartás minden további kiskorú tagjának arányszáma tagonként 0,7.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 Ha a háztartás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(6) bekezdés a)–c) pontja szerinti tagja magasabb összegű családi pótlékban vagy fogyatékossági támogatásban részesül, vagy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(6) bekezdés d) vagy e) pontja szerinti tagjára tekintettel magasabb összegű családi pótlékot folyósítanak,</w:t>
      </w:r>
    </w:p>
    <w:p w:rsidR="006D4BA6" w:rsidRPr="006D4BA6" w:rsidRDefault="006D4BA6" w:rsidP="006D4BA6">
      <w:pPr>
        <w:spacing w:after="20" w:line="240" w:lineRule="auto"/>
        <w:ind w:left="6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rá tekintettel figyelembe vett arányszám 0,2-del növekszik.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(8) Ha a háztartásban gyermekét egyedülállóként nevelő szülő – ideértve a gyámot és a nevelőszülőt – él, a rá tekintettel figyelembe vett arányszám 0,2-del növekszik.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(9) A lakhatási támogatás esetében a lakásfenntartás elismert havi költsége az elismert lakásnagyság és az egy négyzetméterre jutó elismert költség szorzata. Az egy négyzetméterre jutó elismert havi költség összege 450 forint.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(10) A lakhatási támogatás esetében elismert nettó lakásnagyság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ha a háztartásban egy személy lakik 35 nm,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ha a háztartásban két személy lakik 45 nm,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ha a háztartásban három személy lakik 55 nm,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ha a háztartásban négy személy lakik 65 nm,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ha négy személynél több lakik a háztartásban, a d) pontban megjelölt lakásnagyság és minden további személy után 5-5 nm,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de legfeljebb a jogosult által lakott lakás nagysága.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(11) A lakhatási támogatás egy hónapra jutó összege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maximum 2500 forint. 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lakásfenntartás elismert havi költségének 30%-a, ha a jogosult háztartásában az egy fogyasztási egységre jutó havi jövedelem nem haladja meg az öregségi nyugdíj mindenkori legkisebb összegének 50%-át,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lakásfenntartás elismert havi költségének és a támogatás mértékének (a továbbiakban: TM) szorzata, ha a jogosult háztartásában az egy fogyasztási egységre jutó havi jövedelem az </w:t>
      </w:r>
      <w:r w:rsidRPr="006D4BA6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</w:t>
      </w:r>
      <w:proofErr w:type="gramStart"/>
      <w:r w:rsidRPr="006D4BA6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)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pont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szerinti mértéket meghaladja,</w:t>
      </w:r>
    </w:p>
    <w:p w:rsid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(12) A (11) bekezdés </w:t>
      </w:r>
      <w:r w:rsidRPr="006D4BA6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b)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pontja szerinti TM kiszámítása a következő módon történik:</w:t>
      </w:r>
    </w:p>
    <w:p w:rsidR="000B73E4" w:rsidRPr="006D4BA6" w:rsidRDefault="000B73E4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53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75"/>
        <w:gridCol w:w="1410"/>
        <w:gridCol w:w="2642"/>
        <w:gridCol w:w="28"/>
      </w:tblGrid>
      <w:tr w:rsidR="006D4BA6" w:rsidRPr="006D4BA6" w:rsidTr="006D4BA6">
        <w:trPr>
          <w:tblCellSpacing w:w="0" w:type="dxa"/>
        </w:trPr>
        <w:tc>
          <w:tcPr>
            <w:tcW w:w="1275" w:type="dxa"/>
            <w:vMerge w:val="restart"/>
            <w:vAlign w:val="center"/>
            <w:hideMark/>
          </w:tcPr>
          <w:p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TM = 0,3 –</w:t>
            </w:r>
          </w:p>
        </w:tc>
        <w:tc>
          <w:tcPr>
            <w:tcW w:w="1410" w:type="dxa"/>
            <w:vAlign w:val="center"/>
            <w:hideMark/>
          </w:tcPr>
          <w:p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J– 0,5 NYM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´ 0,15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6D4BA6" w:rsidRPr="006D4BA6" w:rsidTr="006D4BA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vAlign w:val="center"/>
            <w:hideMark/>
          </w:tcPr>
          <w:p w:rsidR="006D4BA6" w:rsidRPr="006D4BA6" w:rsidRDefault="006D4BA6" w:rsidP="006D4BA6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   NYM</w:t>
            </w:r>
          </w:p>
        </w:tc>
        <w:tc>
          <w:tcPr>
            <w:tcW w:w="0" w:type="auto"/>
            <w:vMerge/>
            <w:vAlign w:val="center"/>
            <w:hideMark/>
          </w:tcPr>
          <w:p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0B73E4" w:rsidRPr="006D4BA6" w:rsidTr="006D4BA6">
        <w:trPr>
          <w:tblCellSpacing w:w="0" w:type="dxa"/>
        </w:trPr>
        <w:tc>
          <w:tcPr>
            <w:tcW w:w="0" w:type="auto"/>
            <w:vAlign w:val="center"/>
          </w:tcPr>
          <w:p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vAlign w:val="center"/>
          </w:tcPr>
          <w:p w:rsidR="000B73E4" w:rsidRPr="006D4BA6" w:rsidRDefault="000B73E4" w:rsidP="006D4BA6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</w:tbl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ahol a J a jogosult háztartásában egy fogyasztási egységre jutó havi jövedelmet, az NYM pedig az öregségi nyugdíj mindenkori legkisebb összegét jelöli. A 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TM-et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századra kerekítve kell meghatározni.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(13) Lakhatási támogatás ugyanazon lakásra csak egy jogosultnak állapítható meg, függetlenül a lakásban élő személyek és háztartások számától.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(14) Az (13) bekezdés alkalmazásában külön lakásnak kell tekinteni a társbérletet, az albérletet és a jogerős bírói határozattal megosztott lakás lakrészeit, amennyiben külön fogyasztó mérőórával rendelkeznek.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(15) Lakhatási támogatás megállapítása iránti kérelmet az 1. melléklet szerinti formanyomtatványon kell benyújtani.</w:t>
      </w:r>
    </w:p>
    <w:p w:rsid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0B73E4" w:rsidRDefault="000B73E4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73E4" w:rsidRDefault="000B73E4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73E4" w:rsidRPr="006D4BA6" w:rsidRDefault="000B73E4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5. Gyógyszertámogatás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5. §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Gyógyszertámogatásra jogosult az a nagykorú személy, akinek az esetében vényköteles havi rendszeres gyógyító ellátás költsége (a továbbiakban: gyógyszerköltség)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havi rendszeres gyógyító ellátás költsége az öregségi nyugdíj mindenkori legkisebb összegének 20%-át meghaladja és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családjában az egy főre jutó jövedelem nem éri el az öregségi nyugdíj m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indenkori legkisebb összegének 300 %-át, egyedül élő esetén a 3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50 %-át és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közgyógyellátási igazolványra nem jogosult.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Amennyiben a gyógyszertámogatásra jogosult ezen időtartam alatt jogosultságot szerez közgyógyellátásra, a részére megállapított gyógyszertámogatást meg kell szüntetni.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gyógyszertámogatás megállapítása iránti kérelmet a 2. melléklet szerinti formanyomtatványom kell benyújtani.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gyógyszerköltséget a 3. melléklet szerinti formanyomtatványon a kérelmező háziorvosa igazolja.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(3) bekezdés szerinti háziorvosi igazoláson kizárólag a kérelmező személyes szükségletének kielégítéséhez szükséges rendszeres gyógyszerköltséget lehet feltüntetni.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 gyógyszertámogatás összege a (4) bekezdésben meghatározott háziorvos által igazolt havi rendszeres gyógyszerköltség összege, de legfeljebb 6 000 Forint.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6. Temetési támogatás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6. §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Temetési támogatásra jogosult az a személy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aki meghalt – a Polgári Törvénykönyvről szóló 2013. évi V. törvény szerinti – hozzátartozója eltemettetéséről gondoskodott és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családjában az egy főre jutó nettó havi jövedelem összege nem haladja meg az öregségi nyugdíj m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indenkori legkisebb összegének 3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0 %-át, egyedülálló es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etében a 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35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0 %-át.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Nem jogosult temetési támogatásra, aki az eltemettetésről – ellenszolgáltatás fejében – szerződésben vállalt kötelezettséget.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temetési támogatás iránti kérelemhez csatolni kell az eltemettetésre kötelezett hozzátartozó nevére kiállított temetési költségről szóló számlát.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temetési támogatás összege 40 000 Ft.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temetési támogatás iránti kérelmet az elhalálozás napjától számított 90 napos jogvesztő határidőn belül lehet benyújtani a 4. melléklet szerinti formanyomtatványon.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7. Iskolakezdési támogatás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7. §</w:t>
      </w:r>
    </w:p>
    <w:p w:rsid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Iskolakezdési támogatásra jogosult az az általános iskolás és a nappali oktatás rendje szerint k</w:t>
      </w:r>
      <w:r w:rsidR="00080AE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özépfokú tanulmányokat folytató,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diák, akinek családjában az egy főre jutó jövedelem nem haladja meg az öregségi nyugdíj mindenkori legkisebb összegének 300%-át, gyermekét egyedül nevelő esetében a 400 %-át.</w:t>
      </w:r>
    </w:p>
    <w:p w:rsidR="00080AE5" w:rsidRPr="006D4BA6" w:rsidRDefault="00080AE5" w:rsidP="00080AE5">
      <w:pPr>
        <w:spacing w:after="20" w:line="240" w:lineRule="auto"/>
        <w:ind w:left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 xml:space="preserve">(2) Iskolakezdési támogatásra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jogosult az a bejelentett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nagyari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lakcímmel – ennek hiányában tartóz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kodási hellyel – rendelkező </w:t>
      </w:r>
      <w:r w:rsidR="00C1564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általános és középiskolai tanuló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aki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életvitelszerűen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településen lakik.</w:t>
      </w:r>
      <w:r w:rsidR="00C1564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*</w:t>
      </w:r>
    </w:p>
    <w:p w:rsidR="006D4BA6" w:rsidRPr="006D4BA6" w:rsidRDefault="00080AE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0" w:name="_Hlk16764903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Az iskolakezdési támogatás iránti kérelmet az 5. melléklet szerinti formanyomtatványon minden év </w:t>
      </w:r>
      <w:r w:rsidR="0059587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augusztus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1. és szeptember 30. napja között lehet benyújtani.</w:t>
      </w:r>
    </w:p>
    <w:bookmarkEnd w:id="0"/>
    <w:p w:rsidR="006D4BA6" w:rsidRPr="006D4BA6" w:rsidRDefault="00080AE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kérelemhez mellékelni kell a köznevelési intézmény által kiállított iskolalátogatási igazolást, valamint a jövedelemnyilatkozatban szereplő jövedelem típusának megfelelő igazolást.</w:t>
      </w:r>
    </w:p>
    <w:p w:rsidR="006D4BA6" w:rsidRPr="006D4BA6" w:rsidRDefault="00080AE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A támogatás mértéke </w:t>
      </w:r>
      <w:r w:rsidR="00C1564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egyszeri</w:t>
      </w:r>
      <w:r w:rsidR="0064172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általános iskolai tanulók esetében</w:t>
      </w:r>
      <w:r w:rsidR="00C1564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10.000 Ft/tanuló</w:t>
      </w:r>
      <w:r w:rsidR="0064172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középfokú intézményben tanulók esetében 15.000.-Ft/tanuló</w:t>
      </w:r>
      <w:r w:rsidR="00C1564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*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709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7/A. Helyi anyasági támogatás</w:t>
      </w:r>
    </w:p>
    <w:p w:rsidR="006D4BA6" w:rsidRPr="006D4BA6" w:rsidRDefault="006D4BA6" w:rsidP="006D4BA6">
      <w:pPr>
        <w:spacing w:after="20" w:line="240" w:lineRule="auto"/>
        <w:ind w:left="709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709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7/A. §</w:t>
      </w:r>
    </w:p>
    <w:p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Helyi anyasági támogatásra (a továbbiakban: helyi anyasági támogatás) jogosult az a bejelentett </w:t>
      </w:r>
      <w:proofErr w:type="spellStart"/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nagyari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lakcímmel – ennek hiányában tartózkodási hellyel – rendelkező anya, aki:</w:t>
      </w:r>
    </w:p>
    <w:p w:rsidR="006D4BA6" w:rsidRPr="006D4BA6" w:rsidRDefault="006D4BA6" w:rsidP="006D4BA6">
      <w:pPr>
        <w:spacing w:after="20" w:line="240" w:lineRule="auto"/>
        <w:ind w:left="6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           </w:t>
      </w:r>
      <w:proofErr w:type="gram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családok támogatásáról szóló 1998. évi LXXXIV. törvény szerinti anyasági támogatásra (a továbbiakban:                  anyasági támogatás) jogosult és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            b) életvitelszerűen 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településen lakik.</w:t>
      </w:r>
    </w:p>
    <w:p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helyi anyasági támogatás az anyasági támogatás megállapítása iránt lefolytatott eljárásban hozott határozat eredeti példányának bemutatásával igényelhető, a határozat közlésétől számított 30 napon belül.</w:t>
      </w:r>
    </w:p>
    <w:p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Az (1) bekezdés b) pontjában foglaltakat a jegyző igazolja.</w:t>
      </w:r>
    </w:p>
    <w:p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helyi anyasági támogatás egyszeri juttatás, amelynek összege: 50 000 Ft.</w:t>
      </w:r>
    </w:p>
    <w:p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helyi anyasági támogatásról a polgármester határozattal dönt. 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8. Rendkívüli települési támogatás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8. §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Rendkívüli települési támogatásra jogosult az a személy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aki létfenntartást veszélyeztető rendkívüli élethelyzetbe került, valamint időszakosan vagy tartósan létfenntartási gonddal küzd és önmaga illetve családja létfenntartásáról más módon nem tud gondoskodni vagy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alkalmanként jelentkező többletkiadások, így különösen betegséghez, elemi kár elhárításához, a válsághelyzetben lévő várandós anya gyermekének megtartásához, a gyermek fogadásának előkészítéséhez, a nevelésbe vett gyermek családjával való kapcsolattartásához, a gyermek családba való visszakerülésének elősegítéséhez kapcsolódó kiadások miatt anyagi segítségre szorulnak vagy</w:t>
      </w:r>
    </w:p>
    <w:p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gyermek hátrányos helyzete miatt anyagi segítségre szorulnak.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Rendkívüli települési támogatásra jogosult az a személy, akinek családjában az egy főre jutó jövedelem nem haladja meg a mindenkori öregségi nyugdíj legkisebb összegének 150 %-át, egyedül élő esetén 200 %-át.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rendkívüli települési támogatás összege legalább 3 000 Ft, de legfeljebb a mindenkori öregségi nyugdíj legkisebb összege.</w:t>
      </w:r>
      <w:bookmarkStart w:id="1" w:name="_GoBack"/>
      <w:bookmarkEnd w:id="1"/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(4) Amennyiben a rendkívüli települési támogatás kiskorú gyermekre tekintettel kerül megállapításra, úgy annak összegét gyermekenként is meg lehet állapítani.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Rendkívüli méltánylást igénylő helyzetekben szociális rászorultság vizsgálata nélkül, az összes körülményhez igazodó mértékű rendkívüli települési támogatás nyújtható.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Az (5) bekezdés alkalmazásában rendkívüli méltánylást igénylő helyzetek: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elemi csapás, rendkívüli időjárás, baleset következményeként</w:t>
      </w:r>
    </w:p>
    <w:p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aa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haláleset,</w:t>
      </w:r>
    </w:p>
    <w:p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ab) súlyos – nyolc napon túl gyógyuló – személyi sérülés,</w:t>
      </w:r>
    </w:p>
    <w:p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ac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ingatlanban bekövetkezett káresemény,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önhibáján kívül átmenetileg ellátatlanná válás,</w:t>
      </w:r>
    </w:p>
    <w:p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súlyos betegséghez kapcsolódó egészségügyi szakellátás körébe tartozó tartós kezelés.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 Amennyiben a tényállás vizsgálatában a rendkívüli települési támogatás feltételeinek tartós fennállására lehet következtetni, a rendkívüli települési támogatás havi rendszerességgel is nyújtható.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(8) A havi rendszerességgel nyújtott rendkívüli települési támogatás legfeljebb hat alkalomra állapítható meg. A folyósítás időtartama alatt – az (5) bekezdés kivételével – rendkívüli települési támogatás nem állapítható meg.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(9) A rendkívüli települési támogatás megállapítása iránti kérelmet az 6. melléklet szerinti formanyomtatványom kell benyújtani.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9. Köztemetés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9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köztemetés költségének megtérítése csökkenthető, ha a kötelezett családjában az egy főre jutó jövedelem nem haladja meg a mindenkori öregségi nyugdíj legkisebb összegének 150 %-át, egyedül élő esetén 200 %-át.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csökkentés mértéke a fizetési kötelezettség 10 - 50 %-a és a fennmaradó részösszegre részletfizetés engedélyezhető, melynek időtartama nem haladhatja meg a hat hónapot.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köztemetés költségének megtérítése alól teljes mértékben mentesíthető az a kötelezett, akinek a családjában az egy főre eső jövedelem nem haladja meg a mindenkori öregségi nyugdíj legkisebb összegét, egyedül élő esetén 150 %-át.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köztemetés megállapítása iránti kérelmet a 7. melléklet szerinti formanyomtatványom kell benyújtani.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10. Személyes gondoskodást nyújtó szociális ellátás és intézményi térítési díj támogatása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10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Az ellátást igénybevevő kérelmére a személyi térítési díjhoz - az ápolást- gondozást nyújtó, és átmeneti elhelyezést nyújtó intézményi ellátás kivételével – a kérelmező és családja jövedelmi helyzetére tekintettel támogatást állapít meg.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támogatás mértéke  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a) a térítési díj 50 %-a, ha az ellátást igénylő családjában az egy főre eső havi nettó jövedelem az öregségi nyugdíj mindenkori legkisebb összegének 200 %-át, egyedül élő esetén 250 %- át nem haladja meg,</w:t>
      </w:r>
    </w:p>
    <w:p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térítési díj 25 %-a, ha az ellátást igénylő családjában az egy főre eső havi nettó jövedelem az öregségi nyugdíj mindenkori legkisebb összegének 250 %-át, egyedül élő esetén 300 %- át nem haladja meg,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Étkeztetés esetén a (2) bekezdés a) és b) pontja alá nem tartozó igénybevevő esetén a támogatás mértéke az intézményi térítési díj és az ebéd beszerzési árának a különbözete.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megállapított támogatást az intézmény által kiállított számla alapján az Önkormányzat fizeti meg.</w:t>
      </w:r>
    </w:p>
    <w:p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térítési díj támogatás megállapítása iránti kérelmet a 8. melléklet szerinti formanyomtatványom kell benyújtani.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11. Szociális szolgáltatások</w:t>
      </w: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11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Az önkormányzat a képviselő-testület szervezeti és működési szabályzatáról szóló </w:t>
      </w:r>
      <w:r w:rsidR="00080AE5" w:rsidRP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7/2014. (XII. 05</w:t>
      </w:r>
      <w:r w:rsidRP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önkormányzati rendelet 1. melléklete 4., 5. és 6. pontja szerinti társulások társulási megállapodásában foglaltak alapján, a társulások által fenntartott intézmények keretében a következő ellátásokat biztosítja: </w:t>
      </w:r>
    </w:p>
    <w:p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étkeztetés, </w:t>
      </w:r>
    </w:p>
    <w:p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házi segítségnyújtás,</w:t>
      </w:r>
    </w:p>
    <w:p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családsegítés,</w:t>
      </w:r>
    </w:p>
    <w:p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jelzőrendszeres házi segítségnyújtás,</w:t>
      </w:r>
    </w:p>
    <w:p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támogató szolgáltatás,</w:t>
      </w:r>
    </w:p>
    <w:p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f) gyermekjóléti szolgáltatás, </w:t>
      </w:r>
    </w:p>
    <w:p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g) idősek nappali ellátása, </w:t>
      </w:r>
    </w:p>
    <w:p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h) fogyatékosok nappali ellátása.</w:t>
      </w:r>
    </w:p>
    <w:p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6D4BA6" w:rsidRPr="006D4BA6" w:rsidRDefault="005B4E95" w:rsidP="006D4BA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12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§</w:t>
      </w:r>
    </w:p>
    <w:p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Napi egyszeri meleg étkezésre jogosult az a 8. § (2) bekezdése szerinti szociálisan rászoruló:</w:t>
      </w:r>
    </w:p>
    <w:p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aki hajléktalan,</w:t>
      </w:r>
    </w:p>
    <w:p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aki egyedülálló és a reá öregségi nyugdíjkorhatárt betöltötte, feltéve, hogy reá való tekintettel ápolási díj nem lett megállapítva,</w:t>
      </w:r>
    </w:p>
    <w:p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aki szakorvosi igazolás alapján</w:t>
      </w:r>
    </w:p>
    <w:p w:rsidR="006D4BA6" w:rsidRPr="006D4BA6" w:rsidRDefault="006D4BA6" w:rsidP="006D4BA6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ca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egyedül élő fogyatékos és reá való tekintettel ápolási díj nem lett megállapítva vagy</w:t>
      </w:r>
    </w:p>
    <w:p w:rsidR="006D4BA6" w:rsidRPr="006D4BA6" w:rsidRDefault="006D4BA6" w:rsidP="006D4BA6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cb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fogyatékos személy eltartásáról gondoskodik vagy</w:t>
      </w:r>
    </w:p>
    <w:p w:rsidR="006D4BA6" w:rsidRPr="006D4BA6" w:rsidRDefault="006D4BA6" w:rsidP="006D4BA6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cc) pszichiátriai-, szenvedélybetegsége miatt kezelésre szorul.</w:t>
      </w:r>
    </w:p>
    <w:p w:rsid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5B4E95" w:rsidRPr="006D4BA6" w:rsidRDefault="005B4E95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III. Fejezet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lastRenderedPageBreak/>
        <w:t>Átmeneti és záró rendelkezések</w:t>
      </w: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13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:rsidR="006D4BA6" w:rsidRPr="006D4BA6" w:rsidRDefault="00BD29DF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Ez a rendelet 2018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szeptember 27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napján lép hatályba.</w:t>
      </w:r>
    </w:p>
    <w:p w:rsidR="006D4BA6" w:rsidRPr="006D4BA6" w:rsidRDefault="00380D88" w:rsidP="00380D88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(2) E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rendelet hatályba lépését követő napon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atályát vesztiaz egyes szoci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ális helyi szabályairól szóló 1/2015. (II.20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.) önkormányzati rendelet. </w:t>
      </w:r>
    </w:p>
    <w:p w:rsidR="006D4BA6" w:rsidRPr="006D4BA6" w:rsidRDefault="00380D88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Nem jogosult lakhatási támogatásra, aki az Szt. szerinti lakásfenntartási támogatásban részesül, valamint nem jogosult gyógyszertámogatásra, aki az Szt. szerinti alanyi illetve normatív jogcímen közgyógyellátásra jogosult.</w:t>
      </w:r>
    </w:p>
    <w:p w:rsidR="006D4BA6" w:rsidRPr="006D4BA6" w:rsidRDefault="00380D88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E rendelet rendelkezésit a folyamatban lévő ügyekben is alkalmazni kell.</w:t>
      </w: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D29DF" w:rsidRDefault="00380D88" w:rsidP="00BD29DF">
      <w:pPr>
        <w:spacing w:after="20" w:line="240" w:lineRule="auto"/>
        <w:ind w:left="3540" w:firstLine="708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k.m.f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BD29DF" w:rsidRPr="006D4BA6" w:rsidRDefault="00BD29DF" w:rsidP="00BD29DF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Bánóczi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Lajos </w:t>
      </w:r>
      <w:proofErr w:type="spellStart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sk</w:t>
      </w:r>
      <w:proofErr w:type="spellEnd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 xml:space="preserve">Szalkainé Fóri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Zsuzsa</w:t>
      </w:r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sk</w:t>
      </w:r>
      <w:proofErr w:type="spellEnd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   polgármester                                                        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</w:t>
      </w:r>
      <w:r w:rsidR="00080AE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jegyző</w:t>
      </w:r>
    </w:p>
    <w:p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Záradék:</w:t>
      </w: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rendelet kihirdetésének napja: 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2018. szeptember 27.</w:t>
      </w: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6D4BA6" w:rsidRPr="006D4BA6" w:rsidRDefault="00BD29D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Szalkainé Fóri Zsuzsa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s.k.</w:t>
      </w:r>
    </w:p>
    <w:p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jegyző</w:t>
      </w:r>
    </w:p>
    <w:p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95F06" w:rsidRDefault="00A95F06"/>
    <w:sectPr w:rsidR="00A95F06" w:rsidSect="00A95F0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15" w:rsidRDefault="00785915" w:rsidP="00785915">
      <w:pPr>
        <w:spacing w:after="0" w:line="240" w:lineRule="auto"/>
      </w:pPr>
      <w:r>
        <w:separator/>
      </w:r>
    </w:p>
  </w:endnote>
  <w:endnote w:type="continuationSeparator" w:id="1">
    <w:p w:rsidR="00785915" w:rsidRDefault="00785915" w:rsidP="0078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Oldalszm"/>
      </w:rPr>
      <w:id w:val="416839016"/>
      <w:docPartObj>
        <w:docPartGallery w:val="Page Numbers (Bottom of Page)"/>
        <w:docPartUnique/>
      </w:docPartObj>
    </w:sdtPr>
    <w:sdtContent>
      <w:p w:rsidR="00785915" w:rsidRDefault="00D86DF4" w:rsidP="00646D69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 w:rsidR="00785915"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785915" w:rsidRDefault="0078591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Oldalszm"/>
      </w:rPr>
      <w:id w:val="1923062061"/>
      <w:docPartObj>
        <w:docPartGallery w:val="Page Numbers (Bottom of Page)"/>
        <w:docPartUnique/>
      </w:docPartObj>
    </w:sdtPr>
    <w:sdtContent>
      <w:p w:rsidR="00785915" w:rsidRDefault="00D86DF4" w:rsidP="00646D69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 w:rsidR="00785915"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64172F">
          <w:rPr>
            <w:rStyle w:val="Oldalszm"/>
            <w:noProof/>
          </w:rPr>
          <w:t>9</w:t>
        </w:r>
        <w:r>
          <w:rPr>
            <w:rStyle w:val="Oldalszm"/>
          </w:rPr>
          <w:fldChar w:fldCharType="end"/>
        </w:r>
      </w:p>
    </w:sdtContent>
  </w:sdt>
  <w:p w:rsidR="00785915" w:rsidRDefault="00C1564B">
    <w:pPr>
      <w:pStyle w:val="llb"/>
    </w:pPr>
    <w:r>
      <w:t xml:space="preserve">*Módosította a </w:t>
    </w:r>
    <w:r w:rsidR="00D61476">
      <w:t>6</w:t>
    </w:r>
    <w:r>
      <w:t>/201</w:t>
    </w:r>
    <w:r w:rsidR="00D61476">
      <w:t>9</w:t>
    </w:r>
    <w:r>
      <w:t>.(VII.25.) ÖR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15" w:rsidRDefault="00785915" w:rsidP="00785915">
      <w:pPr>
        <w:spacing w:after="0" w:line="240" w:lineRule="auto"/>
      </w:pPr>
      <w:r>
        <w:separator/>
      </w:r>
    </w:p>
  </w:footnote>
  <w:footnote w:type="continuationSeparator" w:id="1">
    <w:p w:rsidR="00785915" w:rsidRDefault="00785915" w:rsidP="00785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BA6"/>
    <w:rsid w:val="00080AE5"/>
    <w:rsid w:val="000B73E4"/>
    <w:rsid w:val="001639AA"/>
    <w:rsid w:val="00185FB3"/>
    <w:rsid w:val="001B2F92"/>
    <w:rsid w:val="001C1D0B"/>
    <w:rsid w:val="00204F4C"/>
    <w:rsid w:val="00380D88"/>
    <w:rsid w:val="003E7B8D"/>
    <w:rsid w:val="00595874"/>
    <w:rsid w:val="005B4E95"/>
    <w:rsid w:val="0064172F"/>
    <w:rsid w:val="006D4BA6"/>
    <w:rsid w:val="00785915"/>
    <w:rsid w:val="009F744B"/>
    <w:rsid w:val="00A64006"/>
    <w:rsid w:val="00A95F06"/>
    <w:rsid w:val="00BD29DF"/>
    <w:rsid w:val="00C1564B"/>
    <w:rsid w:val="00CD250A"/>
    <w:rsid w:val="00D61476"/>
    <w:rsid w:val="00D8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F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D4BA6"/>
    <w:rPr>
      <w:b/>
      <w:bCs/>
    </w:rPr>
  </w:style>
  <w:style w:type="character" w:styleId="Kiemels">
    <w:name w:val="Emphasis"/>
    <w:basedOn w:val="Bekezdsalapbettpusa"/>
    <w:uiPriority w:val="20"/>
    <w:qFormat/>
    <w:rsid w:val="006D4BA6"/>
    <w:rPr>
      <w:i/>
      <w:iCs/>
    </w:rPr>
  </w:style>
  <w:style w:type="paragraph" w:styleId="llb">
    <w:name w:val="footer"/>
    <w:basedOn w:val="Norml"/>
    <w:link w:val="llbChar"/>
    <w:uiPriority w:val="99"/>
    <w:unhideWhenUsed/>
    <w:rsid w:val="0078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5915"/>
  </w:style>
  <w:style w:type="character" w:styleId="Oldalszm">
    <w:name w:val="page number"/>
    <w:basedOn w:val="Bekezdsalapbettpusa"/>
    <w:uiPriority w:val="99"/>
    <w:semiHidden/>
    <w:unhideWhenUsed/>
    <w:rsid w:val="00785915"/>
  </w:style>
  <w:style w:type="paragraph" w:styleId="lfej">
    <w:name w:val="header"/>
    <w:basedOn w:val="Norml"/>
    <w:link w:val="lfejChar"/>
    <w:uiPriority w:val="99"/>
    <w:unhideWhenUsed/>
    <w:rsid w:val="00C1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5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915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53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2634</Words>
  <Characters>18182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Szcs PMH</cp:lastModifiedBy>
  <cp:revision>2</cp:revision>
  <cp:lastPrinted>2018-09-27T10:56:00Z</cp:lastPrinted>
  <dcterms:created xsi:type="dcterms:W3CDTF">2019-10-04T06:16:00Z</dcterms:created>
  <dcterms:modified xsi:type="dcterms:W3CDTF">2019-10-04T06:16:00Z</dcterms:modified>
</cp:coreProperties>
</file>