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35" w:rsidRDefault="00C56D35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C56D35" w:rsidRPr="00DA369E" w:rsidRDefault="00C56D35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69E" w:rsidRDefault="00D75024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Bajót 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Község Önkormányzat Képviselő-testületének</w:t>
      </w:r>
    </w:p>
    <w:p w:rsidR="00C56D35" w:rsidRPr="00DA369E" w:rsidRDefault="00C56D35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B750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5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D35">
        <w:rPr>
          <w:rFonts w:ascii="Times New Roman" w:hAnsi="Times New Roman" w:cs="Times New Roman"/>
          <w:b/>
          <w:sz w:val="24"/>
          <w:szCs w:val="24"/>
        </w:rPr>
        <w:t>október 10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C56D35" w:rsidRDefault="00C56D3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2CCA" w:rsidRDefault="00352CCA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9E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635A">
        <w:rPr>
          <w:rFonts w:ascii="Times New Roman" w:hAnsi="Times New Roman" w:cs="Times New Roman"/>
          <w:b/>
          <w:sz w:val="24"/>
          <w:szCs w:val="24"/>
        </w:rPr>
        <w:t>K</w:t>
      </w:r>
      <w:r w:rsidR="00E5635A">
        <w:rPr>
          <w:rFonts w:ascii="Times New Roman" w:hAnsi="Times New Roman" w:cs="Times New Roman"/>
          <w:b/>
          <w:sz w:val="24"/>
          <w:szCs w:val="24"/>
        </w:rPr>
        <w:t xml:space="preserve">öltségvetési beszámoló </w:t>
      </w:r>
      <w:r w:rsidR="00C71DEF">
        <w:rPr>
          <w:rFonts w:ascii="Times New Roman" w:hAnsi="Times New Roman" w:cs="Times New Roman"/>
          <w:b/>
          <w:sz w:val="24"/>
          <w:szCs w:val="24"/>
        </w:rPr>
        <w:t>201</w:t>
      </w:r>
      <w:r w:rsidR="00C56D35">
        <w:rPr>
          <w:rFonts w:ascii="Times New Roman" w:hAnsi="Times New Roman" w:cs="Times New Roman"/>
          <w:b/>
          <w:sz w:val="24"/>
          <w:szCs w:val="24"/>
        </w:rPr>
        <w:t>9</w:t>
      </w:r>
      <w:r w:rsidR="00C71DEF">
        <w:rPr>
          <w:rFonts w:ascii="Times New Roman" w:hAnsi="Times New Roman" w:cs="Times New Roman"/>
          <w:b/>
          <w:sz w:val="24"/>
          <w:szCs w:val="24"/>
        </w:rPr>
        <w:t>.</w:t>
      </w:r>
      <w:r w:rsidR="00C56D35">
        <w:rPr>
          <w:rFonts w:ascii="Times New Roman" w:hAnsi="Times New Roman" w:cs="Times New Roman"/>
          <w:b/>
          <w:sz w:val="24"/>
          <w:szCs w:val="24"/>
        </w:rPr>
        <w:t>08.31-i</w:t>
      </w:r>
      <w:r w:rsidR="00E5635A">
        <w:rPr>
          <w:rFonts w:ascii="Times New Roman" w:hAnsi="Times New Roman" w:cs="Times New Roman"/>
          <w:b/>
          <w:sz w:val="24"/>
          <w:szCs w:val="24"/>
        </w:rPr>
        <w:t>g</w:t>
      </w:r>
    </w:p>
    <w:p w:rsidR="008513C5" w:rsidRDefault="008513C5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CCA" w:rsidRPr="00DA369E" w:rsidRDefault="00352CCA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C56D35" w:rsidRDefault="00C56D35" w:rsidP="0035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69E" w:rsidRPr="00DA369E" w:rsidRDefault="00C71DEF" w:rsidP="00851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6D35">
        <w:rPr>
          <w:rFonts w:ascii="Times New Roman" w:hAnsi="Times New Roman" w:cs="Times New Roman"/>
          <w:sz w:val="24"/>
          <w:szCs w:val="24"/>
        </w:rPr>
        <w:t>9</w:t>
      </w:r>
      <w:r w:rsidR="00DA369E" w:rsidRPr="00DA369E">
        <w:rPr>
          <w:rFonts w:ascii="Times New Roman" w:hAnsi="Times New Roman" w:cs="Times New Roman"/>
          <w:sz w:val="24"/>
          <w:szCs w:val="24"/>
        </w:rPr>
        <w:t>.</w:t>
      </w:r>
      <w:r w:rsidR="00C56D35">
        <w:rPr>
          <w:rFonts w:ascii="Times New Roman" w:hAnsi="Times New Roman" w:cs="Times New Roman"/>
          <w:sz w:val="24"/>
          <w:szCs w:val="24"/>
        </w:rPr>
        <w:t>08.31-i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bevételeinek </w:t>
      </w:r>
      <w:r w:rsidR="00E85427">
        <w:rPr>
          <w:rFonts w:ascii="Times New Roman" w:hAnsi="Times New Roman" w:cs="Times New Roman"/>
          <w:sz w:val="24"/>
          <w:szCs w:val="24"/>
        </w:rPr>
        <w:t>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>összege</w:t>
      </w:r>
      <w:r w:rsidR="00BC46B9">
        <w:rPr>
          <w:rFonts w:ascii="Times New Roman" w:hAnsi="Times New Roman" w:cs="Times New Roman"/>
          <w:sz w:val="24"/>
          <w:szCs w:val="24"/>
        </w:rPr>
        <w:t xml:space="preserve"> 227 141 165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t. Kiadásainak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összege</w:t>
      </w:r>
      <w:r w:rsidR="00BC46B9">
        <w:rPr>
          <w:rFonts w:ascii="Times New Roman" w:hAnsi="Times New Roman" w:cs="Times New Roman"/>
          <w:sz w:val="24"/>
          <w:szCs w:val="24"/>
        </w:rPr>
        <w:t xml:space="preserve"> 115 117 108 </w:t>
      </w:r>
      <w:r w:rsidR="00DA369E" w:rsidRPr="00DA369E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8513C5" w:rsidRDefault="00D75024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>Bajót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 w:rsidRPr="008513C5">
        <w:rPr>
          <w:rFonts w:ascii="Times New Roman" w:hAnsi="Times New Roman" w:cs="Times New Roman"/>
          <w:sz w:val="24"/>
          <w:szCs w:val="24"/>
        </w:rPr>
        <w:t>201</w:t>
      </w:r>
      <w:r w:rsidR="00C56D35">
        <w:rPr>
          <w:rFonts w:ascii="Times New Roman" w:hAnsi="Times New Roman" w:cs="Times New Roman"/>
          <w:sz w:val="24"/>
          <w:szCs w:val="24"/>
        </w:rPr>
        <w:t>9</w:t>
      </w:r>
      <w:r w:rsidR="00DA369E" w:rsidRPr="008513C5">
        <w:rPr>
          <w:rFonts w:ascii="Times New Roman" w:hAnsi="Times New Roman" w:cs="Times New Roman"/>
          <w:sz w:val="24"/>
          <w:szCs w:val="24"/>
        </w:rPr>
        <w:t xml:space="preserve">. évi költségvetését a Képviselő-testület </w:t>
      </w:r>
      <w:r w:rsidR="00DA369E" w:rsidRPr="008513C5">
        <w:rPr>
          <w:rFonts w:ascii="Times New Roman" w:hAnsi="Times New Roman" w:cs="Times New Roman"/>
          <w:szCs w:val="24"/>
        </w:rPr>
        <w:t>a</w:t>
      </w:r>
      <w:r w:rsidR="004B0A05" w:rsidRPr="008513C5">
        <w:rPr>
          <w:rFonts w:ascii="Times New Roman" w:hAnsi="Times New Roman" w:cs="Times New Roman"/>
          <w:szCs w:val="24"/>
        </w:rPr>
        <w:t xml:space="preserve"> </w:t>
      </w:r>
      <w:r w:rsidR="00352CCA">
        <w:rPr>
          <w:rFonts w:ascii="Times New Roman" w:hAnsi="Times New Roman" w:cs="Times New Roman"/>
          <w:szCs w:val="24"/>
        </w:rPr>
        <w:t>2</w:t>
      </w:r>
      <w:r w:rsidR="00DB1477" w:rsidRPr="008513C5">
        <w:rPr>
          <w:rFonts w:ascii="Times New Roman" w:hAnsi="Times New Roman" w:cs="Times New Roman"/>
          <w:szCs w:val="24"/>
        </w:rPr>
        <w:t>/201</w:t>
      </w:r>
      <w:r w:rsidR="00C56D35">
        <w:rPr>
          <w:rFonts w:ascii="Times New Roman" w:hAnsi="Times New Roman" w:cs="Times New Roman"/>
          <w:szCs w:val="24"/>
        </w:rPr>
        <w:t>9</w:t>
      </w:r>
      <w:r w:rsidR="00DB1477" w:rsidRPr="008513C5">
        <w:rPr>
          <w:rFonts w:ascii="Times New Roman" w:hAnsi="Times New Roman" w:cs="Times New Roman"/>
          <w:szCs w:val="24"/>
        </w:rPr>
        <w:t>.</w:t>
      </w:r>
      <w:r w:rsidR="00352CCA">
        <w:rPr>
          <w:rFonts w:ascii="Times New Roman" w:hAnsi="Times New Roman" w:cs="Times New Roman"/>
          <w:szCs w:val="24"/>
        </w:rPr>
        <w:t>(</w:t>
      </w:r>
      <w:r w:rsidR="00DB1477" w:rsidRPr="008513C5">
        <w:rPr>
          <w:rFonts w:ascii="Times New Roman" w:hAnsi="Times New Roman" w:cs="Times New Roman"/>
          <w:szCs w:val="24"/>
        </w:rPr>
        <w:t>I</w:t>
      </w:r>
      <w:r w:rsidR="004B0A05" w:rsidRPr="008513C5">
        <w:rPr>
          <w:rFonts w:ascii="Times New Roman" w:hAnsi="Times New Roman" w:cs="Times New Roman"/>
          <w:szCs w:val="24"/>
        </w:rPr>
        <w:t>I</w:t>
      </w:r>
      <w:r w:rsidR="00DB607C" w:rsidRPr="008513C5">
        <w:rPr>
          <w:rFonts w:ascii="Times New Roman" w:hAnsi="Times New Roman" w:cs="Times New Roman"/>
          <w:szCs w:val="24"/>
        </w:rPr>
        <w:t>.</w:t>
      </w:r>
      <w:r w:rsidR="00352CCA">
        <w:rPr>
          <w:rFonts w:ascii="Times New Roman" w:hAnsi="Times New Roman" w:cs="Times New Roman"/>
          <w:szCs w:val="24"/>
        </w:rPr>
        <w:t>13</w:t>
      </w:r>
      <w:r w:rsidR="004B0A05" w:rsidRPr="008513C5">
        <w:rPr>
          <w:rFonts w:ascii="Times New Roman" w:hAnsi="Times New Roman" w:cs="Times New Roman"/>
          <w:szCs w:val="24"/>
        </w:rPr>
        <w:t>.</w:t>
      </w:r>
      <w:r w:rsidR="00352CCA">
        <w:rPr>
          <w:rFonts w:ascii="Times New Roman" w:hAnsi="Times New Roman" w:cs="Times New Roman"/>
          <w:szCs w:val="24"/>
        </w:rPr>
        <w:t>)</w:t>
      </w:r>
      <w:r w:rsidR="00DA369E" w:rsidRPr="008513C5">
        <w:rPr>
          <w:rFonts w:ascii="Times New Roman" w:hAnsi="Times New Roman" w:cs="Times New Roman"/>
          <w:szCs w:val="24"/>
        </w:rPr>
        <w:t xml:space="preserve"> </w:t>
      </w:r>
      <w:r w:rsidR="00785943" w:rsidRPr="008513C5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8513C5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 w:rsidRPr="008513C5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8513C5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en </w:t>
      </w:r>
      <w:r w:rsidR="00C56D35">
        <w:rPr>
          <w:rFonts w:ascii="Times New Roman" w:hAnsi="Times New Roman" w:cs="Times New Roman"/>
          <w:sz w:val="24"/>
          <w:szCs w:val="24"/>
        </w:rPr>
        <w:t>háromszor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 került sor </w:t>
      </w:r>
      <w:r w:rsidR="00C71DEF" w:rsidRPr="008513C5">
        <w:rPr>
          <w:rFonts w:ascii="Times New Roman" w:hAnsi="Times New Roman" w:cs="Times New Roman"/>
          <w:sz w:val="24"/>
          <w:szCs w:val="24"/>
        </w:rPr>
        <w:t xml:space="preserve">a </w:t>
      </w:r>
      <w:r w:rsidR="001410F5" w:rsidRPr="008513C5">
        <w:rPr>
          <w:rFonts w:ascii="Times New Roman" w:hAnsi="Times New Roman" w:cs="Times New Roman"/>
          <w:sz w:val="24"/>
          <w:szCs w:val="24"/>
        </w:rPr>
        <w:t>rendelet</w:t>
      </w:r>
      <w:r w:rsidR="00DA369E" w:rsidRPr="008513C5">
        <w:rPr>
          <w:rFonts w:ascii="Times New Roman" w:hAnsi="Times New Roman" w:cs="Times New Roman"/>
          <w:sz w:val="24"/>
          <w:szCs w:val="24"/>
        </w:rPr>
        <w:t>módosításra.</w:t>
      </w:r>
    </w:p>
    <w:p w:rsidR="000070C1" w:rsidRDefault="00C71DEF" w:rsidP="00C56D3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6D35">
        <w:rPr>
          <w:rFonts w:ascii="Times New Roman" w:hAnsi="Times New Roman" w:cs="Times New Roman"/>
          <w:sz w:val="24"/>
          <w:szCs w:val="24"/>
        </w:rPr>
        <w:t>9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összege</w:t>
      </w:r>
      <w:r w:rsidR="00BC46B9">
        <w:rPr>
          <w:rFonts w:ascii="Times New Roman" w:hAnsi="Times New Roman" w:cs="Times New Roman"/>
          <w:sz w:val="24"/>
          <w:szCs w:val="24"/>
        </w:rPr>
        <w:t xml:space="preserve"> 263 481 024 </w:t>
      </w:r>
      <w:r w:rsidR="00DA369E" w:rsidRPr="00DA369E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>szírozási műveletek együtt)</w:t>
      </w:r>
      <w:r w:rsidR="00BC46B9">
        <w:rPr>
          <w:rFonts w:ascii="Times New Roman" w:hAnsi="Times New Roman" w:cs="Times New Roman"/>
          <w:sz w:val="24"/>
          <w:szCs w:val="24"/>
        </w:rPr>
        <w:t xml:space="preserve"> 227 141 165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forint összegben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BC46B9">
        <w:rPr>
          <w:rFonts w:ascii="Times New Roman" w:hAnsi="Times New Roman" w:cs="Times New Roman"/>
          <w:sz w:val="24"/>
          <w:szCs w:val="24"/>
        </w:rPr>
        <w:t>86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kiadások és finanszírozási kiadások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együtt) </w:t>
      </w:r>
      <w:r w:rsidR="00BC46B9">
        <w:rPr>
          <w:rFonts w:ascii="Times New Roman" w:hAnsi="Times New Roman" w:cs="Times New Roman"/>
          <w:sz w:val="24"/>
          <w:szCs w:val="24"/>
        </w:rPr>
        <w:t xml:space="preserve">115 117 108 </w:t>
      </w:r>
      <w:r>
        <w:rPr>
          <w:rFonts w:ascii="Times New Roman" w:hAnsi="Times New Roman" w:cs="Times New Roman"/>
          <w:sz w:val="24"/>
          <w:szCs w:val="24"/>
        </w:rPr>
        <w:t xml:space="preserve">forint összegben </w:t>
      </w:r>
      <w:r w:rsidR="00BC46B9">
        <w:rPr>
          <w:rFonts w:ascii="Times New Roman" w:hAnsi="Times New Roman" w:cs="Times New Roman"/>
          <w:sz w:val="24"/>
          <w:szCs w:val="24"/>
        </w:rPr>
        <w:t>44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C56D35" w:rsidRPr="00C56D35" w:rsidRDefault="00C56D35" w:rsidP="00C56D3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C56D35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352CCA" w:rsidRPr="00DA369E" w:rsidRDefault="00352CCA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352CCA" w:rsidRDefault="00DA369E" w:rsidP="001D506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52C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Intézményi működési bevételek</w:t>
      </w:r>
    </w:p>
    <w:p w:rsidR="00DA369E" w:rsidRDefault="00A27CD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369E"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BC46B9">
        <w:rPr>
          <w:rFonts w:ascii="Times New Roman" w:hAnsi="Times New Roman" w:cs="Times New Roman"/>
          <w:sz w:val="24"/>
          <w:szCs w:val="24"/>
        </w:rPr>
        <w:t xml:space="preserve">kenységek teljesítése 8 051 301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 w:rsidR="00BC46B9">
        <w:rPr>
          <w:rFonts w:ascii="Times New Roman" w:hAnsi="Times New Roman" w:cs="Times New Roman"/>
          <w:sz w:val="24"/>
          <w:szCs w:val="24"/>
        </w:rPr>
        <w:t>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A027F9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1D5069" w:rsidRDefault="00A027F9" w:rsidP="001D506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Összeg/Ft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BC46B9" w:rsidP="00352CCA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7 524 835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BC46B9" w:rsidP="00352CCA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110 924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BC46B9" w:rsidP="00352CCA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412 215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Kamatbevételek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352CCA" w:rsidP="00352CCA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A027F9" w:rsidRDefault="00352CCA" w:rsidP="00352CCA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3 327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A027F9" w:rsidRDefault="00BC46B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8 051 301 Ft</w:t>
                  </w:r>
                </w:p>
              </w:tc>
            </w:tr>
          </w:tbl>
          <w:p w:rsidR="0072347E" w:rsidRPr="00A027F9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069" w:rsidRDefault="001D5069" w:rsidP="002136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B9" w:rsidRPr="001D5069" w:rsidRDefault="00BC46B9" w:rsidP="002136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352CCA" w:rsidRDefault="00DA369E" w:rsidP="00352CC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CCA">
        <w:rPr>
          <w:rFonts w:ascii="Times New Roman" w:hAnsi="Times New Roman" w:cs="Times New Roman"/>
          <w:b/>
          <w:sz w:val="28"/>
          <w:szCs w:val="28"/>
          <w:u w:val="single"/>
        </w:rPr>
        <w:t>Önkormányzat működési támogatása</w:t>
      </w:r>
      <w:r w:rsidR="000070C1" w:rsidRPr="00352CC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:rsidR="00C56D35" w:rsidRPr="00C56D35" w:rsidRDefault="00C56D35" w:rsidP="00352CC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352C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482CDB">
        <w:rPr>
          <w:rFonts w:ascii="Times New Roman" w:hAnsi="Times New Roman" w:cs="Times New Roman"/>
          <w:sz w:val="24"/>
          <w:szCs w:val="24"/>
        </w:rPr>
        <w:t>ámogatás teljesítése</w:t>
      </w:r>
      <w:r w:rsidR="00352CCA">
        <w:rPr>
          <w:rFonts w:ascii="Times New Roman" w:hAnsi="Times New Roman" w:cs="Times New Roman"/>
          <w:sz w:val="24"/>
          <w:szCs w:val="24"/>
        </w:rPr>
        <w:t xml:space="preserve"> </w:t>
      </w:r>
      <w:r w:rsidR="00BC46B9">
        <w:rPr>
          <w:rFonts w:ascii="Times New Roman" w:hAnsi="Times New Roman" w:cs="Times New Roman"/>
          <w:sz w:val="24"/>
          <w:szCs w:val="24"/>
        </w:rPr>
        <w:t xml:space="preserve">70 747 864 </w:t>
      </w:r>
      <w:r w:rsidR="007F15EA">
        <w:rPr>
          <w:rFonts w:ascii="Times New Roman" w:hAnsi="Times New Roman" w:cs="Times New Roman"/>
          <w:sz w:val="24"/>
          <w:szCs w:val="24"/>
        </w:rPr>
        <w:t>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p w:rsidR="00C56D35" w:rsidRDefault="00C56D35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Tr="006B7DEF">
        <w:trPr>
          <w:trHeight w:val="380"/>
        </w:trPr>
        <w:tc>
          <w:tcPr>
            <w:tcW w:w="7366" w:type="dxa"/>
          </w:tcPr>
          <w:p w:rsidR="00A027F9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580C47" w:rsidRDefault="00BC46B9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48 934 292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580C47" w:rsidRDefault="00BC46B9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13 192 594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580C47" w:rsidRDefault="00BC46B9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1 684 978</w:t>
            </w:r>
          </w:p>
        </w:tc>
      </w:tr>
      <w:tr w:rsidR="00580C47" w:rsidRPr="00580C47" w:rsidTr="006B7DEF">
        <w:trPr>
          <w:trHeight w:val="694"/>
        </w:trPr>
        <w:tc>
          <w:tcPr>
            <w:tcW w:w="7366" w:type="dxa"/>
          </w:tcPr>
          <w:p w:rsidR="00580C47" w:rsidRPr="00580C47" w:rsidRDefault="00580C47" w:rsidP="00BC46B9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 célú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kv-i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</w:t>
            </w:r>
            <w:r w:rsidR="00BC46B9">
              <w:rPr>
                <w:rFonts w:ascii="Times New Roman" w:hAnsi="Times New Roman" w:cs="Times New Roman"/>
                <w:sz w:val="24"/>
                <w:szCs w:val="24"/>
              </w:rPr>
              <w:t>sok és kiegészítő támogatások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47" w:rsidTr="006B7DEF">
        <w:trPr>
          <w:trHeight w:val="694"/>
        </w:trPr>
        <w:tc>
          <w:tcPr>
            <w:tcW w:w="7366" w:type="dxa"/>
          </w:tcPr>
          <w:p w:rsidR="00580C47" w:rsidRPr="00580C47" w:rsidRDefault="00326E69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Bérkompenzáció</w:t>
            </w:r>
          </w:p>
        </w:tc>
        <w:tc>
          <w:tcPr>
            <w:tcW w:w="2262" w:type="dxa"/>
          </w:tcPr>
          <w:p w:rsidR="00580C47" w:rsidRPr="00580C47" w:rsidRDefault="00326E69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6 936 000</w:t>
            </w:r>
          </w:p>
        </w:tc>
      </w:tr>
      <w:tr w:rsidR="00580C47" w:rsidTr="006B7DEF">
        <w:trPr>
          <w:trHeight w:val="694"/>
        </w:trPr>
        <w:tc>
          <w:tcPr>
            <w:tcW w:w="7366" w:type="dxa"/>
          </w:tcPr>
          <w:p w:rsidR="00580C47" w:rsidRPr="00352CCA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2C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Pr="00352CCA" w:rsidRDefault="00326E69" w:rsidP="00352C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CCA">
              <w:rPr>
                <w:rFonts w:ascii="Times New Roman" w:hAnsi="Times New Roman" w:cs="Times New Roman"/>
                <w:b/>
                <w:sz w:val="24"/>
                <w:szCs w:val="24"/>
              </w:rPr>
              <w:t>747 864</w:t>
            </w:r>
          </w:p>
        </w:tc>
      </w:tr>
    </w:tbl>
    <w:p w:rsidR="00C56D35" w:rsidRPr="00C56D35" w:rsidRDefault="00C56D35" w:rsidP="00C56D35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35" w:rsidRPr="00352CCA" w:rsidRDefault="00DA369E" w:rsidP="00352CC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352CCA">
        <w:rPr>
          <w:rFonts w:ascii="Times New Roman" w:hAnsi="Times New Roman" w:cs="Times New Roman"/>
          <w:b/>
          <w:sz w:val="28"/>
          <w:szCs w:val="28"/>
          <w:u w:val="single"/>
        </w:rPr>
        <w:t>Működési célú támogatások államháztartáson belülről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lastRenderedPageBreak/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326E69">
        <w:rPr>
          <w:rFonts w:ascii="Times New Roman" w:hAnsi="Times New Roman" w:cs="Times New Roman"/>
          <w:sz w:val="24"/>
          <w:szCs w:val="24"/>
        </w:rPr>
        <w:t xml:space="preserve">96 </w:t>
      </w:r>
      <w:r w:rsidR="001F34DD">
        <w:rPr>
          <w:rFonts w:ascii="Times New Roman" w:hAnsi="Times New Roman" w:cs="Times New Roman"/>
          <w:sz w:val="24"/>
          <w:szCs w:val="24"/>
        </w:rPr>
        <w:t>%-ra teljesültek (</w:t>
      </w:r>
      <w:r w:rsidR="00326E69">
        <w:rPr>
          <w:rFonts w:ascii="Times New Roman" w:hAnsi="Times New Roman" w:cs="Times New Roman"/>
          <w:sz w:val="24"/>
          <w:szCs w:val="24"/>
        </w:rPr>
        <w:t>20 114 200</w:t>
      </w:r>
      <w:r w:rsidR="00D00395">
        <w:rPr>
          <w:rFonts w:ascii="Times New Roman" w:hAnsi="Times New Roman" w:cs="Times New Roman"/>
          <w:sz w:val="24"/>
          <w:szCs w:val="24"/>
        </w:rPr>
        <w:t xml:space="preserve"> f</w:t>
      </w:r>
      <w:r w:rsidRPr="00DA369E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DA369E" w:rsidRDefault="00DA369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Tr="00E858E5">
        <w:tc>
          <w:tcPr>
            <w:tcW w:w="7348" w:type="dxa"/>
          </w:tcPr>
          <w:p w:rsidR="00287467" w:rsidRPr="006D0B6C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Elkülönített állami pénzalap </w:t>
            </w:r>
            <w:proofErr w:type="gramStart"/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(közmunka</w:t>
            </w:r>
            <w:proofErr w:type="gramEnd"/>
            <w:r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támogatás)</w:t>
            </w:r>
          </w:p>
        </w:tc>
        <w:tc>
          <w:tcPr>
            <w:tcW w:w="2280" w:type="dxa"/>
          </w:tcPr>
          <w:p w:rsidR="00287467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2 819 432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Tr="00E858E5">
        <w:tc>
          <w:tcPr>
            <w:tcW w:w="7348" w:type="dxa"/>
          </w:tcPr>
          <w:p w:rsidR="00287467" w:rsidRPr="006D0B6C" w:rsidRDefault="00D3256B" w:rsidP="00D3256B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Diákmunka támogatása</w:t>
            </w:r>
          </w:p>
        </w:tc>
        <w:tc>
          <w:tcPr>
            <w:tcW w:w="2280" w:type="dxa"/>
          </w:tcPr>
          <w:p w:rsidR="00287467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525 224</w:t>
            </w:r>
            <w:r w:rsidR="003868A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6D0B6C" w:rsidRDefault="00326E69" w:rsidP="00352CCA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Bethl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Gábor </w:t>
            </w:r>
            <w:r w:rsidR="00352C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lap</w:t>
            </w:r>
            <w:r w:rsidR="00352CCA">
              <w:rPr>
                <w:rFonts w:ascii="Times New Roman" w:hAnsi="Times New Roman" w:cs="Times New Roman"/>
                <w:sz w:val="24"/>
                <w:szCs w:val="24"/>
              </w:rPr>
              <w:t xml:space="preserve">kezelő </w:t>
            </w:r>
            <w:proofErr w:type="spellStart"/>
            <w:r w:rsidR="00352CCA">
              <w:rPr>
                <w:rFonts w:ascii="Times New Roman" w:hAnsi="Times New Roman" w:cs="Times New Roman"/>
                <w:sz w:val="24"/>
                <w:szCs w:val="24"/>
              </w:rPr>
              <w:t>Zrt</w:t>
            </w:r>
            <w:proofErr w:type="spellEnd"/>
            <w:r w:rsidR="00352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/Testvér</w:t>
            </w:r>
            <w:r w:rsidR="00352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>település támogatása/</w:t>
            </w:r>
          </w:p>
        </w:tc>
        <w:tc>
          <w:tcPr>
            <w:tcW w:w="2280" w:type="dxa"/>
          </w:tcPr>
          <w:p w:rsidR="006D0B6C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750 000</w:t>
            </w:r>
            <w:r w:rsidR="006D0B6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RPr="00E858E5" w:rsidTr="00E858E5">
        <w:tc>
          <w:tcPr>
            <w:tcW w:w="7348" w:type="dxa"/>
          </w:tcPr>
          <w:p w:rsidR="00287467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OEP támogatás</w:t>
            </w:r>
          </w:p>
        </w:tc>
        <w:tc>
          <w:tcPr>
            <w:tcW w:w="2280" w:type="dxa"/>
          </w:tcPr>
          <w:p w:rsidR="00287467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2 840 000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0B6C">
              <w:rPr>
                <w:rFonts w:ascii="Times New Roman" w:hAnsi="Times New Roman" w:cs="Times New Roman"/>
                <w:sz w:val="24"/>
                <w:szCs w:val="24"/>
              </w:rPr>
              <w:t>Nagysápi Önkormányzat KÖH támogatás</w:t>
            </w:r>
          </w:p>
        </w:tc>
        <w:tc>
          <w:tcPr>
            <w:tcW w:w="2280" w:type="dxa"/>
          </w:tcPr>
          <w:p w:rsidR="00E858E5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3 600 000</w:t>
            </w:r>
            <w:r w:rsidR="00E858E5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5E654B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E654B">
              <w:rPr>
                <w:rFonts w:ascii="Times New Roman" w:hAnsi="Times New Roman" w:cs="Times New Roman"/>
                <w:sz w:val="24"/>
                <w:szCs w:val="24"/>
              </w:rPr>
              <w:t>TOP Pályázat</w:t>
            </w:r>
          </w:p>
        </w:tc>
        <w:tc>
          <w:tcPr>
            <w:tcW w:w="2280" w:type="dxa"/>
          </w:tcPr>
          <w:p w:rsidR="006D0B6C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8 590 001</w:t>
            </w:r>
            <w:r w:rsid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6D0B6C" w:rsidRPr="00E858E5" w:rsidTr="00E858E5">
        <w:tc>
          <w:tcPr>
            <w:tcW w:w="7348" w:type="dxa"/>
          </w:tcPr>
          <w:p w:rsidR="006D0B6C" w:rsidRPr="005E654B" w:rsidRDefault="006D0B6C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E654B">
              <w:rPr>
                <w:rFonts w:ascii="Times New Roman" w:hAnsi="Times New Roman" w:cs="Times New Roman"/>
                <w:sz w:val="24"/>
                <w:szCs w:val="24"/>
              </w:rPr>
              <w:t>EFOP támogatás</w:t>
            </w:r>
          </w:p>
        </w:tc>
        <w:tc>
          <w:tcPr>
            <w:tcW w:w="2280" w:type="dxa"/>
          </w:tcPr>
          <w:p w:rsidR="006D0B6C" w:rsidRPr="006D0B6C" w:rsidRDefault="006D0B6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E5" w:rsidRPr="00E858E5" w:rsidTr="00E858E5">
        <w:tc>
          <w:tcPr>
            <w:tcW w:w="7348" w:type="dxa"/>
          </w:tcPr>
          <w:p w:rsidR="00E858E5" w:rsidRPr="006D0B6C" w:rsidRDefault="00326E69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Európa parlamenti</w:t>
            </w:r>
            <w:r w:rsidR="00D83ECE" w:rsidRPr="00D83ECE">
              <w:rPr>
                <w:rFonts w:ascii="Times New Roman" w:hAnsi="Times New Roman" w:cs="Times New Roman"/>
                <w:sz w:val="24"/>
                <w:szCs w:val="24"/>
              </w:rPr>
              <w:t xml:space="preserve"> Képviselő Választá</w:t>
            </w:r>
            <w:r w:rsidR="00D83E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80" w:type="dxa"/>
          </w:tcPr>
          <w:p w:rsidR="00E858E5" w:rsidRPr="006D0B6C" w:rsidRDefault="00326E69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989 543</w:t>
            </w:r>
            <w:r w:rsidR="00B5184C" w:rsidRPr="006D0B6C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E858E5" w:rsidRPr="003868A5" w:rsidTr="00E858E5">
        <w:tc>
          <w:tcPr>
            <w:tcW w:w="7348" w:type="dxa"/>
          </w:tcPr>
          <w:p w:rsidR="00E858E5" w:rsidRPr="003868A5" w:rsidRDefault="00E858E5" w:rsidP="00E858E5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0" w:type="dxa"/>
          </w:tcPr>
          <w:p w:rsidR="00E858E5" w:rsidRPr="006D0B6C" w:rsidRDefault="00326E69" w:rsidP="00E858E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20 114 200</w:t>
            </w:r>
            <w:r w:rsidR="00B5184C" w:rsidRPr="006D0B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Ft</w:t>
            </w:r>
          </w:p>
        </w:tc>
      </w:tr>
    </w:tbl>
    <w:p w:rsidR="00352CCA" w:rsidRDefault="00352CC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</w:p>
    <w:p w:rsidR="00A772E9" w:rsidRPr="00352CCA" w:rsidRDefault="003868A5" w:rsidP="00352CC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352C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Közhatalmi bevételek</w:t>
      </w:r>
    </w:p>
    <w:p w:rsidR="000070C1" w:rsidRPr="003412FA" w:rsidRDefault="000070C1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</w:rPr>
      </w:pPr>
    </w:p>
    <w:p w:rsidR="00DA369E" w:rsidRPr="00352CCA" w:rsidRDefault="002729D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Közhatalmi bevételeink </w:t>
      </w:r>
      <w:r w:rsidR="00326E69" w:rsidRPr="00352CCA">
        <w:rPr>
          <w:rFonts w:ascii="Times New Roman" w:hAnsi="Times New Roman" w:cs="Times New Roman"/>
          <w:b/>
          <w:color w:val="000000"/>
          <w:sz w:val="24"/>
          <w:szCs w:val="24"/>
        </w:rPr>
        <w:t>12 238 941 f</w:t>
      </w:r>
      <w:r w:rsidR="00DA369E" w:rsidRPr="00352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orint </w:t>
      </w:r>
      <w:r w:rsidR="003A5C15" w:rsidRPr="00352CCA">
        <w:rPr>
          <w:rFonts w:ascii="Times New Roman" w:hAnsi="Times New Roman" w:cs="Times New Roman"/>
          <w:color w:val="000000"/>
          <w:sz w:val="24"/>
          <w:szCs w:val="24"/>
        </w:rPr>
        <w:t xml:space="preserve">összegben teljesültek </w:t>
      </w:r>
      <w:r w:rsidR="00A772E9" w:rsidRPr="00352CC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26E69" w:rsidRPr="00352CCA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A772E9" w:rsidRPr="00352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352CCA">
        <w:rPr>
          <w:rFonts w:ascii="Times New Roman" w:hAnsi="Times New Roman" w:cs="Times New Roman"/>
          <w:color w:val="000000"/>
          <w:sz w:val="24"/>
          <w:szCs w:val="24"/>
        </w:rPr>
        <w:t>%)</w:t>
      </w:r>
    </w:p>
    <w:p w:rsidR="00DA369E" w:rsidRDefault="00DA369E" w:rsidP="00D83ECE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352CCA" w:rsidRPr="00D83ECE" w:rsidRDefault="00352CCA" w:rsidP="0035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7792"/>
        <w:gridCol w:w="1560"/>
      </w:tblGrid>
      <w:tr w:rsidR="002B27F0" w:rsidRPr="00785943" w:rsidTr="002B27F0">
        <w:tc>
          <w:tcPr>
            <w:tcW w:w="7792" w:type="dxa"/>
          </w:tcPr>
          <w:p w:rsidR="002B27F0" w:rsidRPr="00785943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1560" w:type="dxa"/>
          </w:tcPr>
          <w:p w:rsidR="002B27F0" w:rsidRPr="00785943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560" w:type="dxa"/>
          </w:tcPr>
          <w:p w:rsidR="002B27F0" w:rsidRDefault="00326E69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1 271 399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560" w:type="dxa"/>
          </w:tcPr>
          <w:p w:rsidR="002B27F0" w:rsidRDefault="00326E6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7 617 728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560" w:type="dxa"/>
          </w:tcPr>
          <w:p w:rsidR="002B27F0" w:rsidRDefault="00326E6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3 138 548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560" w:type="dxa"/>
          </w:tcPr>
          <w:p w:rsidR="002B27F0" w:rsidRDefault="00326E6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27 602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560" w:type="dxa"/>
          </w:tcPr>
          <w:p w:rsidR="00B5184C" w:rsidRDefault="00326E69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326E69" w:rsidRPr="00326E69" w:rsidTr="002B27F0">
        <w:tc>
          <w:tcPr>
            <w:tcW w:w="7792" w:type="dxa"/>
          </w:tcPr>
          <w:p w:rsidR="00326E69" w:rsidRPr="00326E69" w:rsidRDefault="00326E69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Talajterhelési díj: </w:t>
            </w:r>
          </w:p>
        </w:tc>
        <w:tc>
          <w:tcPr>
            <w:tcW w:w="1560" w:type="dxa"/>
          </w:tcPr>
          <w:p w:rsidR="00326E69" w:rsidRPr="00326E69" w:rsidRDefault="00326E6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178 664</w:t>
            </w:r>
          </w:p>
        </w:tc>
      </w:tr>
      <w:tr w:rsidR="002B27F0" w:rsidRPr="00A772E9" w:rsidTr="002B27F0">
        <w:tc>
          <w:tcPr>
            <w:tcW w:w="7792" w:type="dxa"/>
          </w:tcPr>
          <w:p w:rsidR="002B27F0" w:rsidRPr="00A772E9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1560" w:type="dxa"/>
          </w:tcPr>
          <w:p w:rsidR="002B27F0" w:rsidRPr="00A772E9" w:rsidRDefault="00326E6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12 238 941</w:t>
            </w:r>
          </w:p>
        </w:tc>
      </w:tr>
    </w:tbl>
    <w:p w:rsidR="00A772E9" w:rsidRPr="00352CCA" w:rsidRDefault="00360539" w:rsidP="00352CC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2CC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Felhalmozási bevételek</w:t>
      </w:r>
    </w:p>
    <w:p w:rsidR="00A52530" w:rsidRDefault="00C56D35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E2F6E">
        <w:rPr>
          <w:rFonts w:ascii="Times New Roman" w:hAnsi="Times New Roman" w:cs="Times New Roman"/>
          <w:sz w:val="24"/>
          <w:szCs w:val="24"/>
        </w:rPr>
        <w:t>raktor pályázat</w:t>
      </w:r>
      <w:r w:rsidR="00326E69">
        <w:rPr>
          <w:rFonts w:ascii="Times New Roman" w:hAnsi="Times New Roman" w:cs="Times New Roman"/>
          <w:sz w:val="24"/>
          <w:szCs w:val="24"/>
        </w:rPr>
        <w:t>ra kapott támogatás</w:t>
      </w:r>
      <w:r w:rsidR="003B4270">
        <w:rPr>
          <w:rFonts w:ascii="Times New Roman" w:hAnsi="Times New Roman" w:cs="Times New Roman"/>
          <w:sz w:val="24"/>
          <w:szCs w:val="24"/>
        </w:rPr>
        <w:t>i összeg</w:t>
      </w:r>
      <w:r w:rsidR="00EE2F6E">
        <w:rPr>
          <w:rFonts w:ascii="Times New Roman" w:hAnsi="Times New Roman" w:cs="Times New Roman"/>
          <w:sz w:val="24"/>
          <w:szCs w:val="24"/>
        </w:rPr>
        <w:t xml:space="preserve"> </w:t>
      </w:r>
      <w:r w:rsidR="00326E69">
        <w:rPr>
          <w:rFonts w:ascii="Times New Roman" w:hAnsi="Times New Roman" w:cs="Times New Roman"/>
          <w:sz w:val="24"/>
          <w:szCs w:val="24"/>
        </w:rPr>
        <w:t>2 694 665 forint.</w:t>
      </w:r>
      <w:r w:rsidR="00360539">
        <w:rPr>
          <w:rFonts w:ascii="Times New Roman" w:hAnsi="Times New Roman" w:cs="Times New Roman"/>
          <w:sz w:val="24"/>
          <w:szCs w:val="24"/>
        </w:rPr>
        <w:t xml:space="preserve"> </w:t>
      </w:r>
      <w:r w:rsidR="00A52530">
        <w:rPr>
          <w:rFonts w:ascii="Times New Roman" w:hAnsi="Times New Roman" w:cs="Times New Roman"/>
          <w:sz w:val="24"/>
          <w:szCs w:val="24"/>
        </w:rPr>
        <w:t xml:space="preserve">Vállalkozástól átvett pénzeszköz összege </w:t>
      </w:r>
      <w:r w:rsidR="00326E69">
        <w:rPr>
          <w:rFonts w:ascii="Times New Roman" w:hAnsi="Times New Roman" w:cs="Times New Roman"/>
          <w:sz w:val="24"/>
          <w:szCs w:val="24"/>
        </w:rPr>
        <w:t>1 600 000</w:t>
      </w:r>
      <w:r w:rsidR="00A52530">
        <w:rPr>
          <w:rFonts w:ascii="Times New Roman" w:hAnsi="Times New Roman" w:cs="Times New Roman"/>
          <w:sz w:val="24"/>
          <w:szCs w:val="24"/>
        </w:rPr>
        <w:t xml:space="preserve"> Ft. </w:t>
      </w:r>
    </w:p>
    <w:p w:rsidR="003B4270" w:rsidRDefault="003B4270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3B4270" w:rsidRPr="007763B7" w:rsidRDefault="003B4270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352CCA" w:rsidRDefault="00DA369E" w:rsidP="00352CC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C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Működési kiadások</w:t>
      </w:r>
    </w:p>
    <w:p w:rsidR="00DA369E" w:rsidRPr="008B3EC7" w:rsidRDefault="001128C6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</w:t>
      </w:r>
      <w:r w:rsidR="00326E69">
        <w:rPr>
          <w:rFonts w:ascii="Times New Roman" w:hAnsi="Times New Roman" w:cs="Times New Roman"/>
          <w:color w:val="000000"/>
          <w:sz w:val="24"/>
          <w:szCs w:val="24"/>
        </w:rPr>
        <w:t xml:space="preserve"> 83 448 165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rint, melynek részletezését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2F6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352CCA" w:rsidRDefault="00DA369E" w:rsidP="00352CC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C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Támogatások és pénzeszköz-átadások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Működési célú pénzeszköz átadás államháztartáson belülre</w:t>
      </w:r>
      <w:r w:rsid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DA369E" w:rsidRDefault="008C7781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Működés célú 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ámogatás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 és Családsegítő Szolgála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t (</w:t>
      </w:r>
      <w:r w:rsidR="00326E69">
        <w:rPr>
          <w:rFonts w:ascii="Times New Roman" w:hAnsi="Times New Roman" w:cs="Times New Roman"/>
          <w:color w:val="000000"/>
          <w:sz w:val="24"/>
          <w:szCs w:val="24"/>
        </w:rPr>
        <w:t xml:space="preserve">800 000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3EC7" w:rsidRDefault="008B3EC7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Fogászati támogatásra átutalt összeg</w:t>
      </w:r>
      <w:r w:rsidR="00E54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E24">
        <w:rPr>
          <w:rFonts w:ascii="Times New Roman" w:hAnsi="Times New Roman" w:cs="Times New Roman"/>
          <w:color w:val="000000"/>
          <w:sz w:val="24"/>
          <w:szCs w:val="24"/>
        </w:rPr>
        <w:t xml:space="preserve">42 302 </w:t>
      </w:r>
      <w:r>
        <w:rPr>
          <w:rFonts w:ascii="Times New Roman" w:hAnsi="Times New Roman" w:cs="Times New Roman"/>
          <w:color w:val="000000"/>
          <w:sz w:val="24"/>
          <w:szCs w:val="24"/>
        </w:rPr>
        <w:t>Ft</w:t>
      </w:r>
      <w:r w:rsidR="003B42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7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6888" w:rsidRDefault="002A6888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540A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évi elszámo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 xml:space="preserve">lásából származó kiadás összege 828 064 </w:t>
      </w:r>
      <w:r>
        <w:rPr>
          <w:rFonts w:ascii="Times New Roman" w:hAnsi="Times New Roman" w:cs="Times New Roman"/>
          <w:color w:val="000000"/>
          <w:sz w:val="24"/>
          <w:szCs w:val="24"/>
        </w:rPr>
        <w:t>Forint</w:t>
      </w:r>
    </w:p>
    <w:p w:rsidR="00352CCA" w:rsidRDefault="00352CCA" w:rsidP="003B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3B7" w:rsidRPr="00352CCA" w:rsidRDefault="00DA369E" w:rsidP="008F59B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52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Működési célú pénze</w:t>
      </w:r>
      <w:r w:rsidR="005E0DB7" w:rsidRPr="00352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szköz átadás államháztartáson kí</w:t>
      </w:r>
      <w:r w:rsidRPr="00352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vülre</w:t>
      </w:r>
      <w:r w:rsidR="00352CCA" w:rsidRPr="00352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A6888" w:rsidRPr="007614BC" w:rsidRDefault="002A6888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C">
        <w:rPr>
          <w:rFonts w:ascii="Times New Roman" w:hAnsi="Times New Roman" w:cs="Times New Roman"/>
          <w:color w:val="000000"/>
          <w:sz w:val="24"/>
          <w:szCs w:val="24"/>
        </w:rPr>
        <w:t>Szikra sportegyesületet, Bajóti Polgárőr egyesületet, Jázmin Népv</w:t>
      </w:r>
      <w:r w:rsidR="00E549F5" w:rsidRPr="007614B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 xml:space="preserve">seletes Asszonykórust valamint az </w:t>
      </w:r>
      <w:proofErr w:type="spellStart"/>
      <w:r w:rsidRPr="007614BC">
        <w:rPr>
          <w:rFonts w:ascii="Times New Roman" w:hAnsi="Times New Roman" w:cs="Times New Roman"/>
          <w:color w:val="000000"/>
          <w:sz w:val="24"/>
          <w:szCs w:val="24"/>
        </w:rPr>
        <w:t>Öregkő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ljai</w:t>
      </w:r>
      <w:proofErr w:type="spellEnd"/>
      <w:r w:rsidRPr="007614BC">
        <w:rPr>
          <w:rFonts w:ascii="Times New Roman" w:hAnsi="Times New Roman" w:cs="Times New Roman"/>
          <w:color w:val="000000"/>
          <w:sz w:val="24"/>
          <w:szCs w:val="24"/>
        </w:rPr>
        <w:t xml:space="preserve"> Pincebarátok Körét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összesen 450 000</w:t>
      </w:r>
      <w:r w:rsidR="007614BC" w:rsidRPr="007614BC">
        <w:rPr>
          <w:rFonts w:ascii="Times New Roman" w:hAnsi="Times New Roman" w:cs="Times New Roman"/>
          <w:color w:val="000000"/>
          <w:sz w:val="24"/>
          <w:szCs w:val="24"/>
        </w:rPr>
        <w:t xml:space="preserve"> Ft-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os támogatásba részesítettük.</w:t>
      </w:r>
    </w:p>
    <w:p w:rsidR="002A6888" w:rsidRPr="003B4270" w:rsidRDefault="002A6888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352CCA" w:rsidRDefault="00DA369E" w:rsidP="00352CC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C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Ellátottak juttatásai</w:t>
      </w:r>
    </w:p>
    <w:p w:rsidR="00DA369E" w:rsidRDefault="00DA369E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325 000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103"/>
        <w:gridCol w:w="1434"/>
      </w:tblGrid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2103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Forint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3A4134" w:rsidRPr="00EE2F6E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Oktatásban résztvevők támogatása</w:t>
            </w:r>
          </w:p>
        </w:tc>
        <w:tc>
          <w:tcPr>
            <w:tcW w:w="2103" w:type="dxa"/>
          </w:tcPr>
          <w:p w:rsidR="003A4134" w:rsidRPr="00187847" w:rsidRDefault="0041622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325 000</w:t>
            </w:r>
          </w:p>
        </w:tc>
        <w:tc>
          <w:tcPr>
            <w:tcW w:w="1434" w:type="dxa"/>
          </w:tcPr>
          <w:p w:rsidR="003A4134" w:rsidRPr="00EE2F6E" w:rsidRDefault="0041622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Települési támogatás</w:t>
            </w:r>
          </w:p>
        </w:tc>
        <w:tc>
          <w:tcPr>
            <w:tcW w:w="2103" w:type="dxa"/>
          </w:tcPr>
          <w:p w:rsidR="003A4134" w:rsidRPr="00187847" w:rsidRDefault="0041622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2 830 000</w:t>
            </w:r>
          </w:p>
        </w:tc>
        <w:tc>
          <w:tcPr>
            <w:tcW w:w="1434" w:type="dxa"/>
          </w:tcPr>
          <w:p w:rsidR="003A4134" w:rsidRPr="00187847" w:rsidRDefault="0041622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</w:p>
        </w:tc>
      </w:tr>
      <w:tr w:rsidR="003A4134" w:rsidRPr="00187847" w:rsidTr="00187847">
        <w:tc>
          <w:tcPr>
            <w:tcW w:w="6091" w:type="dxa"/>
          </w:tcPr>
          <w:p w:rsidR="003A4134" w:rsidRPr="00187847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878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Ellátottak juttatásai összesen:</w:t>
            </w:r>
          </w:p>
        </w:tc>
        <w:tc>
          <w:tcPr>
            <w:tcW w:w="2103" w:type="dxa"/>
          </w:tcPr>
          <w:p w:rsidR="003A4134" w:rsidRPr="00187847" w:rsidRDefault="00416226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3 155 000</w:t>
            </w:r>
          </w:p>
        </w:tc>
        <w:tc>
          <w:tcPr>
            <w:tcW w:w="1434" w:type="dxa"/>
          </w:tcPr>
          <w:p w:rsidR="003A4134" w:rsidRPr="00187847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</w:tr>
    </w:tbl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IV. FELHALMOZÁSI KIADÁSOK</w:t>
      </w:r>
    </w:p>
    <w:p w:rsidR="00D65C45" w:rsidRPr="00DA369E" w:rsidRDefault="00D65C4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3B4270" w:rsidRDefault="00DA369E" w:rsidP="003B427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3B4270">
        <w:rPr>
          <w:rFonts w:ascii="Times New Roman" w:hAnsi="Times New Roman" w:cs="Times New Roman"/>
          <w:b/>
          <w:color w:val="000000"/>
          <w:sz w:val="24"/>
          <w:szCs w:val="24"/>
        </w:rPr>
        <w:t>Felújítások és beruházások</w:t>
      </w:r>
    </w:p>
    <w:p w:rsidR="00DA369E" w:rsidRPr="00DA369E" w:rsidRDefault="003A4134" w:rsidP="003B4270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2 237 730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3B42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28C7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t a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 számú melléklet tartalmazza.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Felújítási</w:t>
      </w:r>
      <w:r w:rsidR="00522DD7">
        <w:rPr>
          <w:rFonts w:ascii="Times New Roman" w:hAnsi="Times New Roman" w:cs="Times New Roman"/>
          <w:color w:val="000000"/>
          <w:sz w:val="24"/>
          <w:szCs w:val="24"/>
        </w:rPr>
        <w:t xml:space="preserve"> kiadások teljesítése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 xml:space="preserve"> 25 876 187 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Ft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 a 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B42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E168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3B4270" w:rsidRDefault="00DA369E" w:rsidP="003B427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270">
        <w:rPr>
          <w:rFonts w:ascii="Times New Roman" w:hAnsi="Times New Roman" w:cs="Times New Roman"/>
          <w:b/>
          <w:color w:val="000000"/>
          <w:sz w:val="24"/>
          <w:szCs w:val="24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416226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3 555 026 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3B4270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540A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</w:t>
      </w:r>
      <w:r w:rsidR="00E549F5">
        <w:rPr>
          <w:rFonts w:ascii="Times New Roman" w:hAnsi="Times New Roman" w:cs="Times New Roman"/>
          <w:color w:val="000000"/>
          <w:sz w:val="24"/>
          <w:szCs w:val="24"/>
        </w:rPr>
        <w:t>sát.</w:t>
      </w:r>
    </w:p>
    <w:p w:rsidR="00E540AC" w:rsidRDefault="00E540AC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0AC" w:rsidRDefault="00E540AC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08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135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40AC">
        <w:rPr>
          <w:rFonts w:ascii="Times New Roman" w:hAnsi="Times New Roman" w:cs="Times New Roman"/>
          <w:color w:val="000000"/>
          <w:sz w:val="24"/>
          <w:szCs w:val="24"/>
        </w:rPr>
        <w:t>szeptember 30.</w:t>
      </w:r>
    </w:p>
    <w:p w:rsidR="00D65C45" w:rsidRDefault="00D65C4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C45" w:rsidRDefault="00D65C4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E549F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AE" w:rsidRDefault="009879AE" w:rsidP="00B85637">
      <w:pPr>
        <w:spacing w:after="0" w:line="240" w:lineRule="auto"/>
      </w:pPr>
      <w:r>
        <w:separator/>
      </w:r>
    </w:p>
  </w:endnote>
  <w:endnote w:type="continuationSeparator" w:id="0">
    <w:p w:rsidR="009879AE" w:rsidRDefault="009879AE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094022"/>
      <w:docPartObj>
        <w:docPartGallery w:val="Page Numbers (Bottom of Page)"/>
        <w:docPartUnique/>
      </w:docPartObj>
    </w:sdtPr>
    <w:sdtEndPr/>
    <w:sdtContent>
      <w:p w:rsidR="00187847" w:rsidRDefault="001878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35A">
          <w:rPr>
            <w:noProof/>
          </w:rPr>
          <w:t>5</w:t>
        </w:r>
        <w:r>
          <w:fldChar w:fldCharType="end"/>
        </w:r>
      </w:p>
    </w:sdtContent>
  </w:sdt>
  <w:p w:rsidR="00187847" w:rsidRDefault="001878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AE" w:rsidRDefault="009879AE" w:rsidP="00B85637">
      <w:pPr>
        <w:spacing w:after="0" w:line="240" w:lineRule="auto"/>
      </w:pPr>
      <w:r>
        <w:separator/>
      </w:r>
    </w:p>
  </w:footnote>
  <w:footnote w:type="continuationSeparator" w:id="0">
    <w:p w:rsidR="009879AE" w:rsidRDefault="009879AE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C05"/>
    <w:multiLevelType w:val="hybridMultilevel"/>
    <w:tmpl w:val="0F78DD2C"/>
    <w:lvl w:ilvl="0" w:tplc="79F2C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EB5"/>
    <w:multiLevelType w:val="hybridMultilevel"/>
    <w:tmpl w:val="C10A3410"/>
    <w:lvl w:ilvl="0" w:tplc="0A12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80B"/>
    <w:multiLevelType w:val="hybridMultilevel"/>
    <w:tmpl w:val="DE669968"/>
    <w:lvl w:ilvl="0" w:tplc="1978904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12A"/>
    <w:multiLevelType w:val="hybridMultilevel"/>
    <w:tmpl w:val="2A80E71C"/>
    <w:lvl w:ilvl="0" w:tplc="017891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96752"/>
    <w:multiLevelType w:val="hybridMultilevel"/>
    <w:tmpl w:val="EB64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E"/>
    <w:rsid w:val="000070C1"/>
    <w:rsid w:val="0002325A"/>
    <w:rsid w:val="00036C35"/>
    <w:rsid w:val="000372D9"/>
    <w:rsid w:val="00044255"/>
    <w:rsid w:val="000579DE"/>
    <w:rsid w:val="000A5E24"/>
    <w:rsid w:val="000B226C"/>
    <w:rsid w:val="000B351A"/>
    <w:rsid w:val="000F40F3"/>
    <w:rsid w:val="001128C6"/>
    <w:rsid w:val="001410F5"/>
    <w:rsid w:val="00176DBE"/>
    <w:rsid w:val="00185817"/>
    <w:rsid w:val="00187847"/>
    <w:rsid w:val="001C0B06"/>
    <w:rsid w:val="001C713F"/>
    <w:rsid w:val="001D5069"/>
    <w:rsid w:val="001E37C9"/>
    <w:rsid w:val="001F34DD"/>
    <w:rsid w:val="001F5F91"/>
    <w:rsid w:val="00211D44"/>
    <w:rsid w:val="0021364F"/>
    <w:rsid w:val="0021420B"/>
    <w:rsid w:val="002729DE"/>
    <w:rsid w:val="002826E0"/>
    <w:rsid w:val="00287467"/>
    <w:rsid w:val="002A6888"/>
    <w:rsid w:val="002B27F0"/>
    <w:rsid w:val="002C25EE"/>
    <w:rsid w:val="002D28C7"/>
    <w:rsid w:val="002E3B55"/>
    <w:rsid w:val="003261D4"/>
    <w:rsid w:val="00326E69"/>
    <w:rsid w:val="00331D64"/>
    <w:rsid w:val="003412FA"/>
    <w:rsid w:val="00352CCA"/>
    <w:rsid w:val="003540E3"/>
    <w:rsid w:val="00360539"/>
    <w:rsid w:val="003868A5"/>
    <w:rsid w:val="0039565D"/>
    <w:rsid w:val="003A4134"/>
    <w:rsid w:val="003A46C6"/>
    <w:rsid w:val="003A5C15"/>
    <w:rsid w:val="003B2808"/>
    <w:rsid w:val="003B4270"/>
    <w:rsid w:val="003E05B5"/>
    <w:rsid w:val="003F317F"/>
    <w:rsid w:val="003F3476"/>
    <w:rsid w:val="00416226"/>
    <w:rsid w:val="004205C5"/>
    <w:rsid w:val="004251A9"/>
    <w:rsid w:val="0042627F"/>
    <w:rsid w:val="004376A7"/>
    <w:rsid w:val="00453DFA"/>
    <w:rsid w:val="004621C5"/>
    <w:rsid w:val="00467805"/>
    <w:rsid w:val="00482CDB"/>
    <w:rsid w:val="004936E4"/>
    <w:rsid w:val="004A688E"/>
    <w:rsid w:val="004B0A05"/>
    <w:rsid w:val="004B175D"/>
    <w:rsid w:val="004E0DC2"/>
    <w:rsid w:val="004E4EEF"/>
    <w:rsid w:val="004E6481"/>
    <w:rsid w:val="00506E8A"/>
    <w:rsid w:val="00522DD7"/>
    <w:rsid w:val="005266B2"/>
    <w:rsid w:val="0052789B"/>
    <w:rsid w:val="005575F4"/>
    <w:rsid w:val="00566FE2"/>
    <w:rsid w:val="00580C47"/>
    <w:rsid w:val="00581351"/>
    <w:rsid w:val="00590C74"/>
    <w:rsid w:val="005B2545"/>
    <w:rsid w:val="005B7060"/>
    <w:rsid w:val="005D3CC7"/>
    <w:rsid w:val="005E0DB7"/>
    <w:rsid w:val="005E654B"/>
    <w:rsid w:val="005E6D65"/>
    <w:rsid w:val="00603E71"/>
    <w:rsid w:val="00623849"/>
    <w:rsid w:val="0062503D"/>
    <w:rsid w:val="0064063B"/>
    <w:rsid w:val="00642E2C"/>
    <w:rsid w:val="00652803"/>
    <w:rsid w:val="006560F9"/>
    <w:rsid w:val="0066723D"/>
    <w:rsid w:val="006818BE"/>
    <w:rsid w:val="00685FE5"/>
    <w:rsid w:val="006A2862"/>
    <w:rsid w:val="006A593A"/>
    <w:rsid w:val="006B7DEF"/>
    <w:rsid w:val="006C6C7A"/>
    <w:rsid w:val="006D0B6C"/>
    <w:rsid w:val="006D39CB"/>
    <w:rsid w:val="006D4F8A"/>
    <w:rsid w:val="006F17CB"/>
    <w:rsid w:val="006F1C80"/>
    <w:rsid w:val="0070064A"/>
    <w:rsid w:val="00715A0E"/>
    <w:rsid w:val="00717D82"/>
    <w:rsid w:val="0072347E"/>
    <w:rsid w:val="0073710E"/>
    <w:rsid w:val="00753F87"/>
    <w:rsid w:val="007614BC"/>
    <w:rsid w:val="007649BD"/>
    <w:rsid w:val="007763B7"/>
    <w:rsid w:val="00785943"/>
    <w:rsid w:val="007A0C09"/>
    <w:rsid w:val="007B422A"/>
    <w:rsid w:val="007B7508"/>
    <w:rsid w:val="007F15EA"/>
    <w:rsid w:val="00804C11"/>
    <w:rsid w:val="00807B9B"/>
    <w:rsid w:val="00820B91"/>
    <w:rsid w:val="00823A8D"/>
    <w:rsid w:val="008253A8"/>
    <w:rsid w:val="00834081"/>
    <w:rsid w:val="008456FB"/>
    <w:rsid w:val="008513C5"/>
    <w:rsid w:val="0087606B"/>
    <w:rsid w:val="008B3EC7"/>
    <w:rsid w:val="008C3366"/>
    <w:rsid w:val="008C7781"/>
    <w:rsid w:val="008E09E3"/>
    <w:rsid w:val="008E0E75"/>
    <w:rsid w:val="008E4C06"/>
    <w:rsid w:val="008F59B9"/>
    <w:rsid w:val="008F6026"/>
    <w:rsid w:val="009129BD"/>
    <w:rsid w:val="00945CC6"/>
    <w:rsid w:val="009473ED"/>
    <w:rsid w:val="00954170"/>
    <w:rsid w:val="009843DB"/>
    <w:rsid w:val="009879AE"/>
    <w:rsid w:val="00990B74"/>
    <w:rsid w:val="009B4EB5"/>
    <w:rsid w:val="009C367E"/>
    <w:rsid w:val="009C4876"/>
    <w:rsid w:val="009C67F3"/>
    <w:rsid w:val="009D26F2"/>
    <w:rsid w:val="00A027F9"/>
    <w:rsid w:val="00A03FEB"/>
    <w:rsid w:val="00A20062"/>
    <w:rsid w:val="00A27CD8"/>
    <w:rsid w:val="00A471AE"/>
    <w:rsid w:val="00A5204A"/>
    <w:rsid w:val="00A52530"/>
    <w:rsid w:val="00A529F3"/>
    <w:rsid w:val="00A6760A"/>
    <w:rsid w:val="00A772E9"/>
    <w:rsid w:val="00A96FE7"/>
    <w:rsid w:val="00AC3A8C"/>
    <w:rsid w:val="00AD5D02"/>
    <w:rsid w:val="00B5184C"/>
    <w:rsid w:val="00B73B38"/>
    <w:rsid w:val="00B81048"/>
    <w:rsid w:val="00B85637"/>
    <w:rsid w:val="00BA751E"/>
    <w:rsid w:val="00BB16D2"/>
    <w:rsid w:val="00BC46B9"/>
    <w:rsid w:val="00BD4EAB"/>
    <w:rsid w:val="00BF42B6"/>
    <w:rsid w:val="00BF715E"/>
    <w:rsid w:val="00C03AD4"/>
    <w:rsid w:val="00C12FF3"/>
    <w:rsid w:val="00C143C7"/>
    <w:rsid w:val="00C1489E"/>
    <w:rsid w:val="00C451E5"/>
    <w:rsid w:val="00C46AD7"/>
    <w:rsid w:val="00C56BFB"/>
    <w:rsid w:val="00C56D35"/>
    <w:rsid w:val="00C57422"/>
    <w:rsid w:val="00C67AE3"/>
    <w:rsid w:val="00C71DEF"/>
    <w:rsid w:val="00C95B87"/>
    <w:rsid w:val="00CA70F4"/>
    <w:rsid w:val="00CB1A37"/>
    <w:rsid w:val="00CB6204"/>
    <w:rsid w:val="00D00395"/>
    <w:rsid w:val="00D142C3"/>
    <w:rsid w:val="00D3256B"/>
    <w:rsid w:val="00D4094B"/>
    <w:rsid w:val="00D513BA"/>
    <w:rsid w:val="00D56B27"/>
    <w:rsid w:val="00D637F6"/>
    <w:rsid w:val="00D65C45"/>
    <w:rsid w:val="00D718CC"/>
    <w:rsid w:val="00D73432"/>
    <w:rsid w:val="00D75024"/>
    <w:rsid w:val="00D83ECE"/>
    <w:rsid w:val="00D91736"/>
    <w:rsid w:val="00DA369E"/>
    <w:rsid w:val="00DB1477"/>
    <w:rsid w:val="00DB607C"/>
    <w:rsid w:val="00DD4329"/>
    <w:rsid w:val="00DD71F3"/>
    <w:rsid w:val="00DD76C8"/>
    <w:rsid w:val="00DE39E0"/>
    <w:rsid w:val="00DF628B"/>
    <w:rsid w:val="00E1681D"/>
    <w:rsid w:val="00E31092"/>
    <w:rsid w:val="00E51508"/>
    <w:rsid w:val="00E51C12"/>
    <w:rsid w:val="00E540AC"/>
    <w:rsid w:val="00E549F5"/>
    <w:rsid w:val="00E5635A"/>
    <w:rsid w:val="00E60197"/>
    <w:rsid w:val="00E616F8"/>
    <w:rsid w:val="00E85427"/>
    <w:rsid w:val="00E855FB"/>
    <w:rsid w:val="00E858E5"/>
    <w:rsid w:val="00E86488"/>
    <w:rsid w:val="00E900C7"/>
    <w:rsid w:val="00E936F0"/>
    <w:rsid w:val="00E9397D"/>
    <w:rsid w:val="00EE2F6E"/>
    <w:rsid w:val="00EE4826"/>
    <w:rsid w:val="00F72E89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88F6-38FA-4913-9B95-A752862F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628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User3</cp:lastModifiedBy>
  <cp:revision>10</cp:revision>
  <cp:lastPrinted>2019-05-10T08:10:00Z</cp:lastPrinted>
  <dcterms:created xsi:type="dcterms:W3CDTF">2019-09-30T18:08:00Z</dcterms:created>
  <dcterms:modified xsi:type="dcterms:W3CDTF">2019-10-02T06:18:00Z</dcterms:modified>
</cp:coreProperties>
</file>