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73D0" w:rsidRDefault="005A73D0" w:rsidP="005A73D0">
      <w:pPr>
        <w:jc w:val="right"/>
        <w:rPr>
          <w:b/>
          <w:sz w:val="24"/>
          <w:szCs w:val="24"/>
        </w:rPr>
      </w:pPr>
      <w:r w:rsidRPr="00234A5E">
        <w:rPr>
          <w:b/>
          <w:sz w:val="24"/>
          <w:szCs w:val="24"/>
        </w:rPr>
        <w:t>2. számú melléklet</w:t>
      </w:r>
    </w:p>
    <w:p w:rsidR="005A73D0" w:rsidRPr="00234A5E" w:rsidRDefault="005A73D0" w:rsidP="005A73D0">
      <w:pPr>
        <w:jc w:val="right"/>
        <w:rPr>
          <w:b/>
          <w:sz w:val="24"/>
          <w:szCs w:val="24"/>
        </w:rPr>
      </w:pPr>
    </w:p>
    <w:p w:rsidR="005A73D0" w:rsidRPr="00234A5E" w:rsidRDefault="005A73D0" w:rsidP="005A73D0">
      <w:pPr>
        <w:jc w:val="right"/>
        <w:rPr>
          <w:sz w:val="24"/>
          <w:szCs w:val="24"/>
        </w:rPr>
      </w:pPr>
    </w:p>
    <w:p w:rsidR="005A73D0" w:rsidRPr="00234A5E" w:rsidRDefault="005A73D0" w:rsidP="005A73D0">
      <w:pPr>
        <w:jc w:val="center"/>
        <w:rPr>
          <w:b/>
          <w:sz w:val="24"/>
          <w:szCs w:val="24"/>
        </w:rPr>
      </w:pPr>
      <w:r w:rsidRPr="00234A5E">
        <w:rPr>
          <w:b/>
          <w:sz w:val="24"/>
          <w:szCs w:val="24"/>
        </w:rPr>
        <w:t>Sarkad Város Önkormány</w:t>
      </w:r>
      <w:r>
        <w:rPr>
          <w:b/>
          <w:sz w:val="24"/>
          <w:szCs w:val="24"/>
        </w:rPr>
        <w:t>zata Képviselő-testületének 2021</w:t>
      </w:r>
      <w:r w:rsidRPr="00234A5E">
        <w:rPr>
          <w:b/>
          <w:sz w:val="24"/>
          <w:szCs w:val="24"/>
        </w:rPr>
        <w:t>. évi költségve</w:t>
      </w:r>
      <w:r>
        <w:rPr>
          <w:b/>
          <w:sz w:val="24"/>
          <w:szCs w:val="24"/>
        </w:rPr>
        <w:t xml:space="preserve">téséről szóló    </w:t>
      </w:r>
      <w:r>
        <w:rPr>
          <w:b/>
          <w:sz w:val="24"/>
          <w:szCs w:val="24"/>
        </w:rPr>
        <w:br/>
        <w:t xml:space="preserve">         4/2021. (II.26.</w:t>
      </w:r>
      <w:r w:rsidRPr="00234A5E">
        <w:rPr>
          <w:b/>
          <w:sz w:val="24"/>
          <w:szCs w:val="24"/>
        </w:rPr>
        <w:t>) önkormányzati rendelethez</w:t>
      </w:r>
    </w:p>
    <w:p w:rsidR="005A73D0" w:rsidRPr="00234A5E" w:rsidRDefault="005A73D0" w:rsidP="005A73D0">
      <w:pPr>
        <w:jc w:val="center"/>
        <w:rPr>
          <w:b/>
          <w:sz w:val="24"/>
          <w:szCs w:val="24"/>
        </w:rPr>
      </w:pPr>
      <w:r w:rsidRPr="00234A5E">
        <w:rPr>
          <w:b/>
          <w:sz w:val="24"/>
          <w:szCs w:val="24"/>
        </w:rPr>
        <w:t>Sarkad Város Önkormányzat</w:t>
      </w:r>
      <w:r>
        <w:rPr>
          <w:b/>
          <w:sz w:val="24"/>
          <w:szCs w:val="24"/>
        </w:rPr>
        <w:t xml:space="preserve"> városi szintre összesített 2021</w:t>
      </w:r>
      <w:r w:rsidRPr="00234A5E">
        <w:rPr>
          <w:b/>
          <w:sz w:val="24"/>
          <w:szCs w:val="24"/>
        </w:rPr>
        <w:t>. évi mérlege</w:t>
      </w:r>
    </w:p>
    <w:p w:rsidR="005A73D0" w:rsidRPr="00234A5E" w:rsidRDefault="005A73D0" w:rsidP="005A73D0">
      <w:pPr>
        <w:jc w:val="center"/>
        <w:rPr>
          <w:b/>
          <w:sz w:val="24"/>
          <w:szCs w:val="24"/>
        </w:rPr>
      </w:pPr>
    </w:p>
    <w:p w:rsidR="005A73D0" w:rsidRPr="00234A5E" w:rsidRDefault="005A73D0" w:rsidP="005A73D0">
      <w:pPr>
        <w:jc w:val="right"/>
        <w:rPr>
          <w:b/>
          <w:sz w:val="24"/>
          <w:szCs w:val="24"/>
        </w:rPr>
      </w:pPr>
      <w:r w:rsidRPr="00234A5E">
        <w:rPr>
          <w:b/>
          <w:sz w:val="24"/>
          <w:szCs w:val="24"/>
        </w:rPr>
        <w:t>ezer Ft-ban</w:t>
      </w:r>
    </w:p>
    <w:tbl>
      <w:tblPr>
        <w:tblW w:w="109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016"/>
        <w:gridCol w:w="1195"/>
        <w:gridCol w:w="601"/>
        <w:gridCol w:w="3115"/>
        <w:gridCol w:w="1314"/>
      </w:tblGrid>
      <w:tr w:rsidR="005A73D0" w:rsidTr="009267DB">
        <w:trPr>
          <w:cantSplit/>
          <w:jc w:val="center"/>
        </w:trPr>
        <w:tc>
          <w:tcPr>
            <w:tcW w:w="709" w:type="dxa"/>
          </w:tcPr>
          <w:p w:rsidR="005A73D0" w:rsidRDefault="005A73D0" w:rsidP="009267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4016" w:type="dxa"/>
          </w:tcPr>
          <w:p w:rsidR="005A73D0" w:rsidRDefault="005A73D0" w:rsidP="009267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195" w:type="dxa"/>
          </w:tcPr>
          <w:p w:rsidR="005A73D0" w:rsidRDefault="005A73D0" w:rsidP="009267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601" w:type="dxa"/>
          </w:tcPr>
          <w:p w:rsidR="005A73D0" w:rsidRDefault="005A73D0" w:rsidP="009267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</w:p>
        </w:tc>
        <w:tc>
          <w:tcPr>
            <w:tcW w:w="3115" w:type="dxa"/>
          </w:tcPr>
          <w:p w:rsidR="005A73D0" w:rsidRDefault="005A73D0" w:rsidP="009267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</w:t>
            </w:r>
          </w:p>
        </w:tc>
        <w:tc>
          <w:tcPr>
            <w:tcW w:w="1314" w:type="dxa"/>
          </w:tcPr>
          <w:p w:rsidR="005A73D0" w:rsidRDefault="005A73D0" w:rsidP="009267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</w:t>
            </w:r>
          </w:p>
        </w:tc>
      </w:tr>
      <w:tr w:rsidR="005A73D0" w:rsidTr="009267DB">
        <w:trPr>
          <w:cantSplit/>
          <w:jc w:val="center"/>
        </w:trPr>
        <w:tc>
          <w:tcPr>
            <w:tcW w:w="709" w:type="dxa"/>
          </w:tcPr>
          <w:p w:rsidR="005A73D0" w:rsidRDefault="005A73D0" w:rsidP="009267D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Ssz.</w:t>
            </w:r>
          </w:p>
        </w:tc>
        <w:tc>
          <w:tcPr>
            <w:tcW w:w="4016" w:type="dxa"/>
          </w:tcPr>
          <w:p w:rsidR="005A73D0" w:rsidRDefault="005A73D0" w:rsidP="009267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Megnevezés</w:t>
            </w:r>
          </w:p>
        </w:tc>
        <w:tc>
          <w:tcPr>
            <w:tcW w:w="1195" w:type="dxa"/>
          </w:tcPr>
          <w:p w:rsidR="005A73D0" w:rsidRDefault="005A73D0" w:rsidP="009267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Összeg</w:t>
            </w:r>
          </w:p>
        </w:tc>
        <w:tc>
          <w:tcPr>
            <w:tcW w:w="601" w:type="dxa"/>
          </w:tcPr>
          <w:p w:rsidR="005A73D0" w:rsidRDefault="005A73D0" w:rsidP="009267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Ssz.</w:t>
            </w:r>
          </w:p>
        </w:tc>
        <w:tc>
          <w:tcPr>
            <w:tcW w:w="3115" w:type="dxa"/>
          </w:tcPr>
          <w:p w:rsidR="005A73D0" w:rsidRDefault="005A73D0" w:rsidP="009267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Megnevezés</w:t>
            </w:r>
          </w:p>
        </w:tc>
        <w:tc>
          <w:tcPr>
            <w:tcW w:w="1314" w:type="dxa"/>
          </w:tcPr>
          <w:p w:rsidR="005A73D0" w:rsidRDefault="005A73D0" w:rsidP="009267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Összeg</w:t>
            </w:r>
          </w:p>
        </w:tc>
      </w:tr>
      <w:tr w:rsidR="005A73D0" w:rsidTr="009267DB">
        <w:trPr>
          <w:cantSplit/>
          <w:jc w:val="center"/>
        </w:trPr>
        <w:tc>
          <w:tcPr>
            <w:tcW w:w="709" w:type="dxa"/>
          </w:tcPr>
          <w:p w:rsidR="005A73D0" w:rsidRDefault="005A73D0" w:rsidP="009267D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I.</w:t>
            </w:r>
          </w:p>
        </w:tc>
        <w:tc>
          <w:tcPr>
            <w:tcW w:w="4016" w:type="dxa"/>
          </w:tcPr>
          <w:p w:rsidR="005A73D0" w:rsidRDefault="005A73D0" w:rsidP="009267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Intézményi működési bevétel</w:t>
            </w:r>
          </w:p>
        </w:tc>
        <w:tc>
          <w:tcPr>
            <w:tcW w:w="1195" w:type="dxa"/>
          </w:tcPr>
          <w:p w:rsidR="005A73D0" w:rsidRPr="004D6DF6" w:rsidRDefault="005A73D0" w:rsidP="009267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458.741</w:t>
            </w:r>
          </w:p>
        </w:tc>
        <w:tc>
          <w:tcPr>
            <w:tcW w:w="601" w:type="dxa"/>
          </w:tcPr>
          <w:p w:rsidR="005A73D0" w:rsidRDefault="005A73D0" w:rsidP="009267D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I.</w:t>
            </w:r>
          </w:p>
        </w:tc>
        <w:tc>
          <w:tcPr>
            <w:tcW w:w="3115" w:type="dxa"/>
            <w:vAlign w:val="center"/>
          </w:tcPr>
          <w:p w:rsidR="005A73D0" w:rsidRDefault="005A73D0" w:rsidP="009267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Működési célú kiadások</w:t>
            </w:r>
          </w:p>
        </w:tc>
        <w:tc>
          <w:tcPr>
            <w:tcW w:w="1314" w:type="dxa"/>
          </w:tcPr>
          <w:p w:rsidR="005A73D0" w:rsidRPr="00CE2E9F" w:rsidRDefault="005A73D0" w:rsidP="009267DB">
            <w:pPr>
              <w:jc w:val="right"/>
              <w:rPr>
                <w:sz w:val="24"/>
                <w:szCs w:val="24"/>
              </w:rPr>
            </w:pPr>
            <w:r w:rsidRPr="00CE2E9F">
              <w:rPr>
                <w:bCs/>
                <w:sz w:val="24"/>
                <w:szCs w:val="24"/>
              </w:rPr>
              <w:t>2.054.909</w:t>
            </w:r>
          </w:p>
        </w:tc>
      </w:tr>
      <w:tr w:rsidR="005A73D0" w:rsidTr="009267DB">
        <w:trPr>
          <w:cantSplit/>
          <w:jc w:val="center"/>
        </w:trPr>
        <w:tc>
          <w:tcPr>
            <w:tcW w:w="709" w:type="dxa"/>
          </w:tcPr>
          <w:p w:rsidR="005A73D0" w:rsidRDefault="005A73D0" w:rsidP="009267D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II.</w:t>
            </w:r>
          </w:p>
        </w:tc>
        <w:tc>
          <w:tcPr>
            <w:tcW w:w="4016" w:type="dxa"/>
          </w:tcPr>
          <w:p w:rsidR="005A73D0" w:rsidRDefault="005A73D0" w:rsidP="009267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Önkormányzatok sajátos működési bevét.</w:t>
            </w:r>
          </w:p>
        </w:tc>
        <w:tc>
          <w:tcPr>
            <w:tcW w:w="1195" w:type="dxa"/>
          </w:tcPr>
          <w:p w:rsidR="005A73D0" w:rsidRPr="004D6DF6" w:rsidRDefault="005A73D0" w:rsidP="009267DB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118.000</w:t>
            </w:r>
          </w:p>
        </w:tc>
        <w:tc>
          <w:tcPr>
            <w:tcW w:w="601" w:type="dxa"/>
          </w:tcPr>
          <w:p w:rsidR="005A73D0" w:rsidRDefault="005A73D0" w:rsidP="009267D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II.</w:t>
            </w:r>
          </w:p>
        </w:tc>
        <w:tc>
          <w:tcPr>
            <w:tcW w:w="3115" w:type="dxa"/>
          </w:tcPr>
          <w:p w:rsidR="005A73D0" w:rsidRDefault="005A73D0" w:rsidP="009267D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Felhalmozási célú kiadások</w:t>
            </w:r>
          </w:p>
        </w:tc>
        <w:tc>
          <w:tcPr>
            <w:tcW w:w="1314" w:type="dxa"/>
          </w:tcPr>
          <w:p w:rsidR="005A73D0" w:rsidRPr="00CE2E9F" w:rsidRDefault="005A73D0" w:rsidP="009267DB">
            <w:pPr>
              <w:jc w:val="right"/>
              <w:rPr>
                <w:bCs/>
                <w:sz w:val="24"/>
                <w:szCs w:val="24"/>
              </w:rPr>
            </w:pPr>
            <w:r w:rsidRPr="00CE2E9F">
              <w:rPr>
                <w:bCs/>
                <w:sz w:val="24"/>
                <w:szCs w:val="24"/>
              </w:rPr>
              <w:t>515.742</w:t>
            </w:r>
          </w:p>
        </w:tc>
      </w:tr>
      <w:tr w:rsidR="005A73D0" w:rsidTr="009267DB">
        <w:trPr>
          <w:cantSplit/>
          <w:jc w:val="center"/>
        </w:trPr>
        <w:tc>
          <w:tcPr>
            <w:tcW w:w="709" w:type="dxa"/>
          </w:tcPr>
          <w:p w:rsidR="005A73D0" w:rsidRDefault="005A73D0" w:rsidP="009267D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III.</w:t>
            </w:r>
          </w:p>
        </w:tc>
        <w:tc>
          <w:tcPr>
            <w:tcW w:w="4016" w:type="dxa"/>
          </w:tcPr>
          <w:p w:rsidR="005A73D0" w:rsidRDefault="005A73D0" w:rsidP="009267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Önkormányzatok költségvetési támogatása</w:t>
            </w:r>
          </w:p>
        </w:tc>
        <w:tc>
          <w:tcPr>
            <w:tcW w:w="1195" w:type="dxa"/>
          </w:tcPr>
          <w:p w:rsidR="005A73D0" w:rsidRPr="004D6DF6" w:rsidRDefault="005A73D0" w:rsidP="009267DB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1.207.049</w:t>
            </w:r>
          </w:p>
        </w:tc>
        <w:tc>
          <w:tcPr>
            <w:tcW w:w="601" w:type="dxa"/>
          </w:tcPr>
          <w:p w:rsidR="005A73D0" w:rsidRDefault="005A73D0" w:rsidP="009267D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III.</w:t>
            </w:r>
          </w:p>
        </w:tc>
        <w:tc>
          <w:tcPr>
            <w:tcW w:w="3115" w:type="dxa"/>
          </w:tcPr>
          <w:p w:rsidR="005A73D0" w:rsidRDefault="005A73D0" w:rsidP="009267D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Finanszírozási kiadások</w:t>
            </w:r>
          </w:p>
        </w:tc>
        <w:tc>
          <w:tcPr>
            <w:tcW w:w="1314" w:type="dxa"/>
          </w:tcPr>
          <w:p w:rsidR="005A73D0" w:rsidRPr="004D6DF6" w:rsidRDefault="005A73D0" w:rsidP="009267DB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5A73D0" w:rsidTr="009267DB">
        <w:trPr>
          <w:cantSplit/>
          <w:jc w:val="center"/>
        </w:trPr>
        <w:tc>
          <w:tcPr>
            <w:tcW w:w="709" w:type="dxa"/>
          </w:tcPr>
          <w:p w:rsidR="005A73D0" w:rsidRDefault="005A73D0" w:rsidP="009267D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IV.</w:t>
            </w:r>
          </w:p>
        </w:tc>
        <w:tc>
          <w:tcPr>
            <w:tcW w:w="4016" w:type="dxa"/>
          </w:tcPr>
          <w:p w:rsidR="005A73D0" w:rsidRDefault="005A73D0" w:rsidP="009267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Felhalmozási és tőkejellegű bevételek</w:t>
            </w:r>
          </w:p>
        </w:tc>
        <w:tc>
          <w:tcPr>
            <w:tcW w:w="1195" w:type="dxa"/>
          </w:tcPr>
          <w:p w:rsidR="005A73D0" w:rsidRPr="004D6DF6" w:rsidRDefault="005A73D0" w:rsidP="009267DB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601" w:type="dxa"/>
          </w:tcPr>
          <w:p w:rsidR="005A73D0" w:rsidRDefault="005A73D0" w:rsidP="009267D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IV.</w:t>
            </w:r>
          </w:p>
        </w:tc>
        <w:tc>
          <w:tcPr>
            <w:tcW w:w="3115" w:type="dxa"/>
          </w:tcPr>
          <w:p w:rsidR="005A73D0" w:rsidRDefault="005A73D0" w:rsidP="009267D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Tartalékok</w:t>
            </w:r>
          </w:p>
        </w:tc>
        <w:tc>
          <w:tcPr>
            <w:tcW w:w="1314" w:type="dxa"/>
          </w:tcPr>
          <w:p w:rsidR="005A73D0" w:rsidRPr="004D6DF6" w:rsidRDefault="005A73D0" w:rsidP="009267DB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5A73D0" w:rsidTr="009267DB">
        <w:trPr>
          <w:cantSplit/>
          <w:jc w:val="center"/>
        </w:trPr>
        <w:tc>
          <w:tcPr>
            <w:tcW w:w="709" w:type="dxa"/>
          </w:tcPr>
          <w:p w:rsidR="005A73D0" w:rsidRDefault="005A73D0" w:rsidP="009267D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V.</w:t>
            </w:r>
          </w:p>
        </w:tc>
        <w:tc>
          <w:tcPr>
            <w:tcW w:w="4016" w:type="dxa"/>
          </w:tcPr>
          <w:p w:rsidR="005A73D0" w:rsidRDefault="005A73D0" w:rsidP="009267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Támogatásértékű bevételek</w:t>
            </w:r>
          </w:p>
        </w:tc>
        <w:tc>
          <w:tcPr>
            <w:tcW w:w="1195" w:type="dxa"/>
          </w:tcPr>
          <w:p w:rsidR="005A73D0" w:rsidRPr="004D6DF6" w:rsidRDefault="005A73D0" w:rsidP="009267DB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327.897</w:t>
            </w:r>
          </w:p>
        </w:tc>
        <w:tc>
          <w:tcPr>
            <w:tcW w:w="601" w:type="dxa"/>
          </w:tcPr>
          <w:p w:rsidR="005A73D0" w:rsidRDefault="005A73D0" w:rsidP="009267DB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115" w:type="dxa"/>
          </w:tcPr>
          <w:p w:rsidR="005A73D0" w:rsidRDefault="005A73D0" w:rsidP="009267D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Általános tartalék</w:t>
            </w:r>
          </w:p>
        </w:tc>
        <w:tc>
          <w:tcPr>
            <w:tcW w:w="1314" w:type="dxa"/>
          </w:tcPr>
          <w:p w:rsidR="005A73D0" w:rsidRPr="004D6DF6" w:rsidRDefault="005A73D0" w:rsidP="009267DB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5A73D0" w:rsidTr="009267DB">
        <w:trPr>
          <w:cantSplit/>
          <w:jc w:val="center"/>
        </w:trPr>
        <w:tc>
          <w:tcPr>
            <w:tcW w:w="709" w:type="dxa"/>
          </w:tcPr>
          <w:p w:rsidR="005A73D0" w:rsidRDefault="005A73D0" w:rsidP="009267D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VI. </w:t>
            </w:r>
          </w:p>
        </w:tc>
        <w:tc>
          <w:tcPr>
            <w:tcW w:w="4016" w:type="dxa"/>
          </w:tcPr>
          <w:p w:rsidR="005A73D0" w:rsidRDefault="005A73D0" w:rsidP="009267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Átvett pénzeszközök</w:t>
            </w:r>
          </w:p>
        </w:tc>
        <w:tc>
          <w:tcPr>
            <w:tcW w:w="1195" w:type="dxa"/>
          </w:tcPr>
          <w:p w:rsidR="005A73D0" w:rsidRPr="004D6DF6" w:rsidRDefault="005A73D0" w:rsidP="009267DB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601" w:type="dxa"/>
          </w:tcPr>
          <w:p w:rsidR="005A73D0" w:rsidRDefault="005A73D0" w:rsidP="009267DB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115" w:type="dxa"/>
          </w:tcPr>
          <w:p w:rsidR="005A73D0" w:rsidRDefault="005A73D0" w:rsidP="009267D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Céltartalék</w:t>
            </w:r>
          </w:p>
        </w:tc>
        <w:tc>
          <w:tcPr>
            <w:tcW w:w="1314" w:type="dxa"/>
          </w:tcPr>
          <w:p w:rsidR="005A73D0" w:rsidRPr="004D6DF6" w:rsidRDefault="005A73D0" w:rsidP="009267DB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5A73D0" w:rsidTr="009267DB">
        <w:trPr>
          <w:cantSplit/>
          <w:jc w:val="center"/>
        </w:trPr>
        <w:tc>
          <w:tcPr>
            <w:tcW w:w="709" w:type="dxa"/>
          </w:tcPr>
          <w:p w:rsidR="005A73D0" w:rsidRDefault="005A73D0" w:rsidP="009267D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VII.</w:t>
            </w:r>
          </w:p>
        </w:tc>
        <w:tc>
          <w:tcPr>
            <w:tcW w:w="4016" w:type="dxa"/>
          </w:tcPr>
          <w:p w:rsidR="005A73D0" w:rsidRDefault="005A73D0" w:rsidP="009267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Felhalmozás ÁFA visszatérülése</w:t>
            </w:r>
          </w:p>
        </w:tc>
        <w:tc>
          <w:tcPr>
            <w:tcW w:w="1195" w:type="dxa"/>
          </w:tcPr>
          <w:p w:rsidR="005A73D0" w:rsidRPr="004D6DF6" w:rsidRDefault="005A73D0" w:rsidP="009267DB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601" w:type="dxa"/>
          </w:tcPr>
          <w:p w:rsidR="005A73D0" w:rsidRDefault="005A73D0" w:rsidP="009267DB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115" w:type="dxa"/>
          </w:tcPr>
          <w:p w:rsidR="005A73D0" w:rsidRDefault="005A73D0" w:rsidP="009267D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Fejlesztési tartalék</w:t>
            </w:r>
          </w:p>
        </w:tc>
        <w:tc>
          <w:tcPr>
            <w:tcW w:w="1314" w:type="dxa"/>
          </w:tcPr>
          <w:p w:rsidR="005A73D0" w:rsidRPr="004D6DF6" w:rsidRDefault="005A73D0" w:rsidP="009267DB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5A73D0" w:rsidTr="009267DB">
        <w:trPr>
          <w:cantSplit/>
          <w:jc w:val="center"/>
        </w:trPr>
        <w:tc>
          <w:tcPr>
            <w:tcW w:w="709" w:type="dxa"/>
          </w:tcPr>
          <w:p w:rsidR="005A73D0" w:rsidRDefault="005A73D0" w:rsidP="009267D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VIII.</w:t>
            </w:r>
          </w:p>
        </w:tc>
        <w:tc>
          <w:tcPr>
            <w:tcW w:w="4016" w:type="dxa"/>
          </w:tcPr>
          <w:p w:rsidR="005A73D0" w:rsidRDefault="005A73D0" w:rsidP="009267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Pénzforgalom nélküli bevételek</w:t>
            </w:r>
          </w:p>
        </w:tc>
        <w:tc>
          <w:tcPr>
            <w:tcW w:w="1195" w:type="dxa"/>
          </w:tcPr>
          <w:p w:rsidR="005A73D0" w:rsidRPr="004D6DF6" w:rsidRDefault="005A73D0" w:rsidP="009267DB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458.964</w:t>
            </w:r>
          </w:p>
        </w:tc>
        <w:tc>
          <w:tcPr>
            <w:tcW w:w="601" w:type="dxa"/>
          </w:tcPr>
          <w:p w:rsidR="005A73D0" w:rsidRDefault="005A73D0" w:rsidP="009267D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V.</w:t>
            </w:r>
          </w:p>
        </w:tc>
        <w:tc>
          <w:tcPr>
            <w:tcW w:w="3115" w:type="dxa"/>
          </w:tcPr>
          <w:p w:rsidR="005A73D0" w:rsidRDefault="005A73D0" w:rsidP="009267D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Tervezett maradvány</w:t>
            </w:r>
          </w:p>
        </w:tc>
        <w:tc>
          <w:tcPr>
            <w:tcW w:w="1314" w:type="dxa"/>
          </w:tcPr>
          <w:p w:rsidR="005A73D0" w:rsidRPr="004D6DF6" w:rsidRDefault="005A73D0" w:rsidP="009267DB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5A73D0" w:rsidTr="009267DB">
        <w:trPr>
          <w:cantSplit/>
          <w:jc w:val="center"/>
        </w:trPr>
        <w:tc>
          <w:tcPr>
            <w:tcW w:w="709" w:type="dxa"/>
          </w:tcPr>
          <w:p w:rsidR="005A73D0" w:rsidRDefault="005A73D0" w:rsidP="009267DB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016" w:type="dxa"/>
          </w:tcPr>
          <w:p w:rsidR="005A73D0" w:rsidRPr="00234A5E" w:rsidRDefault="005A73D0" w:rsidP="009267DB">
            <w:pPr>
              <w:rPr>
                <w:b/>
                <w:sz w:val="24"/>
                <w:szCs w:val="24"/>
              </w:rPr>
            </w:pPr>
            <w:r w:rsidRPr="00234A5E">
              <w:rPr>
                <w:b/>
                <w:bCs/>
                <w:sz w:val="24"/>
                <w:szCs w:val="24"/>
              </w:rPr>
              <w:t>Bevételek összesen:</w:t>
            </w:r>
          </w:p>
        </w:tc>
        <w:tc>
          <w:tcPr>
            <w:tcW w:w="1195" w:type="dxa"/>
          </w:tcPr>
          <w:p w:rsidR="005A73D0" w:rsidRPr="008346E7" w:rsidRDefault="005A73D0" w:rsidP="009267DB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2.570.651</w:t>
            </w:r>
          </w:p>
        </w:tc>
        <w:tc>
          <w:tcPr>
            <w:tcW w:w="601" w:type="dxa"/>
          </w:tcPr>
          <w:p w:rsidR="005A73D0" w:rsidRPr="00234A5E" w:rsidRDefault="005A73D0" w:rsidP="009267DB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5A73D0" w:rsidRPr="00234A5E" w:rsidRDefault="005A73D0" w:rsidP="009267DB">
            <w:pPr>
              <w:rPr>
                <w:bCs/>
                <w:sz w:val="24"/>
                <w:szCs w:val="24"/>
              </w:rPr>
            </w:pPr>
            <w:r w:rsidRPr="00234A5E">
              <w:rPr>
                <w:b/>
                <w:sz w:val="24"/>
                <w:szCs w:val="24"/>
              </w:rPr>
              <w:t>Kiadások összesen:</w:t>
            </w:r>
          </w:p>
        </w:tc>
        <w:tc>
          <w:tcPr>
            <w:tcW w:w="1314" w:type="dxa"/>
          </w:tcPr>
          <w:p w:rsidR="005A73D0" w:rsidRPr="008346E7" w:rsidRDefault="005A73D0" w:rsidP="009267DB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2.570.651</w:t>
            </w:r>
          </w:p>
        </w:tc>
      </w:tr>
      <w:tr w:rsidR="005A73D0" w:rsidRPr="00234A5E" w:rsidTr="009267DB">
        <w:trPr>
          <w:cantSplit/>
          <w:jc w:val="center"/>
        </w:trPr>
        <w:tc>
          <w:tcPr>
            <w:tcW w:w="709" w:type="dxa"/>
          </w:tcPr>
          <w:p w:rsidR="005A73D0" w:rsidRDefault="005A73D0" w:rsidP="009267DB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016" w:type="dxa"/>
          </w:tcPr>
          <w:p w:rsidR="005A73D0" w:rsidRPr="00F26F78" w:rsidRDefault="005A73D0" w:rsidP="009267DB">
            <w:pPr>
              <w:ind w:firstLine="1577"/>
              <w:rPr>
                <w:i/>
              </w:rPr>
            </w:pPr>
            <w:r w:rsidRPr="00F26F78">
              <w:rPr>
                <w:i/>
              </w:rPr>
              <w:t>- kötelező</w:t>
            </w:r>
            <w:r>
              <w:rPr>
                <w:i/>
              </w:rPr>
              <w:t xml:space="preserve"> feladat</w:t>
            </w:r>
          </w:p>
        </w:tc>
        <w:tc>
          <w:tcPr>
            <w:tcW w:w="1195" w:type="dxa"/>
          </w:tcPr>
          <w:p w:rsidR="005A73D0" w:rsidRPr="001B356D" w:rsidRDefault="005A73D0" w:rsidP="009267DB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2.277.587</w:t>
            </w:r>
          </w:p>
        </w:tc>
        <w:tc>
          <w:tcPr>
            <w:tcW w:w="601" w:type="dxa"/>
          </w:tcPr>
          <w:p w:rsidR="005A73D0" w:rsidRDefault="005A73D0" w:rsidP="009267DB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115" w:type="dxa"/>
          </w:tcPr>
          <w:p w:rsidR="005A73D0" w:rsidRPr="00F26F78" w:rsidRDefault="005A73D0" w:rsidP="009267DB">
            <w:pPr>
              <w:ind w:firstLine="984"/>
              <w:rPr>
                <w:i/>
              </w:rPr>
            </w:pPr>
            <w:r w:rsidRPr="00F26F78">
              <w:rPr>
                <w:i/>
              </w:rPr>
              <w:t>- kötelező</w:t>
            </w:r>
            <w:r>
              <w:rPr>
                <w:i/>
              </w:rPr>
              <w:t xml:space="preserve"> feladat</w:t>
            </w:r>
          </w:p>
        </w:tc>
        <w:tc>
          <w:tcPr>
            <w:tcW w:w="1314" w:type="dxa"/>
          </w:tcPr>
          <w:p w:rsidR="005A73D0" w:rsidRPr="001B356D" w:rsidRDefault="005A73D0" w:rsidP="009267DB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2.277.587</w:t>
            </w:r>
          </w:p>
        </w:tc>
      </w:tr>
      <w:tr w:rsidR="005A73D0" w:rsidTr="009267DB">
        <w:trPr>
          <w:cantSplit/>
          <w:jc w:val="center"/>
        </w:trPr>
        <w:tc>
          <w:tcPr>
            <w:tcW w:w="709" w:type="dxa"/>
          </w:tcPr>
          <w:p w:rsidR="005A73D0" w:rsidRDefault="005A73D0" w:rsidP="009267DB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016" w:type="dxa"/>
          </w:tcPr>
          <w:p w:rsidR="005A73D0" w:rsidRPr="00F26F78" w:rsidRDefault="005A73D0" w:rsidP="009267DB">
            <w:pPr>
              <w:ind w:firstLine="1577"/>
              <w:rPr>
                <w:i/>
              </w:rPr>
            </w:pPr>
            <w:r w:rsidRPr="00F26F78">
              <w:rPr>
                <w:i/>
              </w:rPr>
              <w:t>- önként vállalt</w:t>
            </w:r>
            <w:r>
              <w:rPr>
                <w:i/>
              </w:rPr>
              <w:t xml:space="preserve"> feladat</w:t>
            </w:r>
          </w:p>
        </w:tc>
        <w:tc>
          <w:tcPr>
            <w:tcW w:w="1195" w:type="dxa"/>
          </w:tcPr>
          <w:p w:rsidR="005A73D0" w:rsidRPr="001B356D" w:rsidRDefault="005A73D0" w:rsidP="009267DB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293.064</w:t>
            </w:r>
          </w:p>
        </w:tc>
        <w:tc>
          <w:tcPr>
            <w:tcW w:w="601" w:type="dxa"/>
          </w:tcPr>
          <w:p w:rsidR="005A73D0" w:rsidRDefault="005A73D0" w:rsidP="009267DB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115" w:type="dxa"/>
          </w:tcPr>
          <w:p w:rsidR="005A73D0" w:rsidRPr="00F26F78" w:rsidRDefault="005A73D0" w:rsidP="009267DB">
            <w:pPr>
              <w:ind w:firstLine="984"/>
              <w:rPr>
                <w:i/>
              </w:rPr>
            </w:pPr>
            <w:r w:rsidRPr="00F26F78">
              <w:rPr>
                <w:i/>
              </w:rPr>
              <w:t>- önként vállalt</w:t>
            </w:r>
            <w:r>
              <w:rPr>
                <w:i/>
              </w:rPr>
              <w:t xml:space="preserve"> feladat</w:t>
            </w:r>
          </w:p>
        </w:tc>
        <w:tc>
          <w:tcPr>
            <w:tcW w:w="1314" w:type="dxa"/>
          </w:tcPr>
          <w:p w:rsidR="005A73D0" w:rsidRPr="001B356D" w:rsidRDefault="005A73D0" w:rsidP="009267DB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293.064</w:t>
            </w:r>
          </w:p>
        </w:tc>
      </w:tr>
    </w:tbl>
    <w:p w:rsidR="005A73D0" w:rsidRDefault="005A73D0">
      <w:bookmarkStart w:id="0" w:name="_GoBack"/>
      <w:bookmarkEnd w:id="0"/>
    </w:p>
    <w:sectPr w:rsidR="005A73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3D0"/>
    <w:rsid w:val="005A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05AF6C-980C-4641-A256-E457C383B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A73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SPH</cp:lastModifiedBy>
  <cp:revision>1</cp:revision>
  <dcterms:created xsi:type="dcterms:W3CDTF">2021-03-19T09:40:00Z</dcterms:created>
  <dcterms:modified xsi:type="dcterms:W3CDTF">2021-03-19T09:40:00Z</dcterms:modified>
</cp:coreProperties>
</file>