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D" w:rsidRPr="004A5D1D" w:rsidRDefault="004E3CAD" w:rsidP="004E3CAD">
      <w:pPr>
        <w:spacing w:line="240" w:lineRule="atLeast"/>
        <w:ind w:right="29"/>
        <w:jc w:val="right"/>
        <w:rPr>
          <w:b/>
          <w:i/>
        </w:rPr>
      </w:pPr>
      <w:bookmarkStart w:id="0" w:name="_GoBack"/>
      <w:r w:rsidRPr="004A5D1D">
        <w:rPr>
          <w:b/>
          <w:i/>
        </w:rPr>
        <w:t xml:space="preserve">6. melléklet a </w:t>
      </w:r>
      <w:r w:rsidRPr="00AE594B">
        <w:rPr>
          <w:b/>
          <w:i/>
        </w:rPr>
        <w:t>22/2013. (III. 29.)</w:t>
      </w:r>
      <w:r>
        <w:rPr>
          <w:b/>
        </w:rPr>
        <w:t xml:space="preserve"> </w:t>
      </w:r>
      <w:r w:rsidRPr="004A5D1D">
        <w:rPr>
          <w:b/>
          <w:i/>
        </w:rPr>
        <w:t>önkormányzati rendelethez</w:t>
      </w:r>
      <w:r>
        <w:rPr>
          <w:rStyle w:val="Lbjegyzet-hivatkozs"/>
          <w:b/>
          <w:i/>
        </w:rPr>
        <w:footnoteReference w:id="1"/>
      </w:r>
    </w:p>
    <w:bookmarkEnd w:id="0"/>
    <w:p w:rsidR="004E3CAD" w:rsidRPr="004A5D1D" w:rsidRDefault="004E3CAD" w:rsidP="004E3CAD">
      <w:pPr>
        <w:spacing w:line="240" w:lineRule="atLeast"/>
        <w:ind w:right="29"/>
        <w:jc w:val="both"/>
        <w:rPr>
          <w:b/>
          <w:i/>
        </w:rPr>
      </w:pPr>
    </w:p>
    <w:p w:rsidR="004E3CAD" w:rsidRPr="00B67EC1" w:rsidRDefault="004E3CAD" w:rsidP="004E3CAD">
      <w:pPr>
        <w:ind w:right="29"/>
        <w:jc w:val="center"/>
        <w:rPr>
          <w:b/>
        </w:rPr>
      </w:pPr>
      <w:r w:rsidRPr="00B67EC1">
        <w:rPr>
          <w:b/>
        </w:rPr>
        <w:t xml:space="preserve">A Képviselőtestület állandó bizottságainak elnevezése, legnagyobb létszáma, </w:t>
      </w:r>
      <w:proofErr w:type="gramStart"/>
      <w:r w:rsidRPr="00B67EC1">
        <w:rPr>
          <w:b/>
        </w:rPr>
        <w:t>feladat-  és</w:t>
      </w:r>
      <w:proofErr w:type="gramEnd"/>
      <w:r w:rsidRPr="00B67EC1">
        <w:rPr>
          <w:b/>
        </w:rPr>
        <w:t xml:space="preserve"> hatásköre</w:t>
      </w:r>
    </w:p>
    <w:p w:rsidR="004E3CAD" w:rsidRPr="00B67EC1" w:rsidRDefault="004E3CAD" w:rsidP="004E3CAD">
      <w:pPr>
        <w:ind w:right="29"/>
        <w:jc w:val="both"/>
      </w:pPr>
    </w:p>
    <w:tbl>
      <w:tblPr>
        <w:tblW w:w="0" w:type="auto"/>
        <w:tblLook w:val="04A0" w:firstRow="1" w:lastRow="0" w:firstColumn="1" w:lastColumn="0" w:noHBand="0" w:noVBand="1"/>
      </w:tblPr>
      <w:tblGrid>
        <w:gridCol w:w="5949"/>
        <w:gridCol w:w="1417"/>
        <w:gridCol w:w="993"/>
      </w:tblGrid>
      <w:tr w:rsidR="004E3CAD" w:rsidRPr="00CC7C7E" w:rsidTr="00204E40">
        <w:tc>
          <w:tcPr>
            <w:tcW w:w="5949" w:type="dxa"/>
            <w:shd w:val="clear" w:color="auto" w:fill="auto"/>
          </w:tcPr>
          <w:p w:rsidR="004E3CAD" w:rsidRPr="00CC7C7E" w:rsidRDefault="004E3CAD" w:rsidP="00204E40">
            <w:pPr>
              <w:jc w:val="center"/>
            </w:pPr>
            <w:r w:rsidRPr="00CC7C7E">
              <w:t>Bizottság neve</w:t>
            </w:r>
          </w:p>
        </w:tc>
        <w:tc>
          <w:tcPr>
            <w:tcW w:w="2410" w:type="dxa"/>
            <w:gridSpan w:val="2"/>
            <w:shd w:val="clear" w:color="auto" w:fill="auto"/>
          </w:tcPr>
          <w:p w:rsidR="004E3CAD" w:rsidRPr="00CC7C7E" w:rsidRDefault="004E3CAD" w:rsidP="00204E40">
            <w:pPr>
              <w:jc w:val="both"/>
            </w:pPr>
            <w:r w:rsidRPr="00CC7C7E">
              <w:t>legnagyobb létszáma</w:t>
            </w:r>
          </w:p>
          <w:p w:rsidR="004E3CAD" w:rsidRPr="00CC7C7E" w:rsidRDefault="004E3CAD" w:rsidP="00204E40">
            <w:pPr>
              <w:jc w:val="both"/>
            </w:pPr>
          </w:p>
        </w:tc>
      </w:tr>
      <w:tr w:rsidR="004E3CAD" w:rsidRPr="00CC7C7E" w:rsidTr="00204E40">
        <w:trPr>
          <w:gridAfter w:val="1"/>
          <w:wAfter w:w="993" w:type="dxa"/>
        </w:trPr>
        <w:tc>
          <w:tcPr>
            <w:tcW w:w="5949" w:type="dxa"/>
            <w:shd w:val="clear" w:color="auto" w:fill="auto"/>
          </w:tcPr>
          <w:p w:rsidR="004E3CAD" w:rsidRPr="00CC7C7E" w:rsidRDefault="004E3CAD" w:rsidP="00204E40">
            <w:pPr>
              <w:jc w:val="both"/>
            </w:pPr>
            <w:r w:rsidRPr="00CC7C7E">
              <w:t>Civil, Nemzetiségi és Kulturális Bizottság</w:t>
            </w:r>
          </w:p>
        </w:tc>
        <w:tc>
          <w:tcPr>
            <w:tcW w:w="1417" w:type="dxa"/>
            <w:shd w:val="clear" w:color="auto" w:fill="auto"/>
          </w:tcPr>
          <w:p w:rsidR="004E3CAD" w:rsidRPr="00CC7C7E" w:rsidRDefault="004E3CAD" w:rsidP="00204E40">
            <w:pPr>
              <w:jc w:val="right"/>
            </w:pPr>
            <w:r w:rsidRPr="00CC7C7E">
              <w:t>9 fő</w:t>
            </w:r>
          </w:p>
        </w:tc>
      </w:tr>
      <w:tr w:rsidR="004E3CAD" w:rsidRPr="00CC7C7E" w:rsidTr="00204E40">
        <w:trPr>
          <w:gridAfter w:val="1"/>
          <w:wAfter w:w="993" w:type="dxa"/>
        </w:trPr>
        <w:tc>
          <w:tcPr>
            <w:tcW w:w="5949" w:type="dxa"/>
            <w:shd w:val="clear" w:color="auto" w:fill="auto"/>
          </w:tcPr>
          <w:p w:rsidR="004E3CAD" w:rsidRPr="00CC7C7E" w:rsidRDefault="004E3CAD" w:rsidP="00204E40">
            <w:pPr>
              <w:jc w:val="both"/>
            </w:pPr>
            <w:r w:rsidRPr="00CC7C7E">
              <w:t>Egészségügyi Bizottság</w:t>
            </w:r>
          </w:p>
        </w:tc>
        <w:tc>
          <w:tcPr>
            <w:tcW w:w="1417" w:type="dxa"/>
            <w:shd w:val="clear" w:color="auto" w:fill="auto"/>
          </w:tcPr>
          <w:p w:rsidR="004E3CAD" w:rsidRPr="00CC7C7E" w:rsidRDefault="004E3CAD" w:rsidP="00204E40">
            <w:pPr>
              <w:jc w:val="right"/>
            </w:pPr>
            <w:r w:rsidRPr="00CC7C7E">
              <w:t>9 fő</w:t>
            </w:r>
          </w:p>
        </w:tc>
      </w:tr>
      <w:tr w:rsidR="004E3CAD" w:rsidRPr="00CC7C7E" w:rsidTr="00204E40">
        <w:trPr>
          <w:gridAfter w:val="1"/>
          <w:wAfter w:w="993" w:type="dxa"/>
        </w:trPr>
        <w:tc>
          <w:tcPr>
            <w:tcW w:w="5949" w:type="dxa"/>
            <w:shd w:val="clear" w:color="auto" w:fill="auto"/>
          </w:tcPr>
          <w:p w:rsidR="004E3CAD" w:rsidRPr="00CC7C7E" w:rsidRDefault="004E3CAD" w:rsidP="00204E40">
            <w:pPr>
              <w:jc w:val="both"/>
            </w:pPr>
            <w:r w:rsidRPr="00CC7C7E">
              <w:t>Oktatási és Turisztikai Bizottság</w:t>
            </w:r>
          </w:p>
        </w:tc>
        <w:tc>
          <w:tcPr>
            <w:tcW w:w="1417" w:type="dxa"/>
            <w:shd w:val="clear" w:color="auto" w:fill="auto"/>
          </w:tcPr>
          <w:p w:rsidR="004E3CAD" w:rsidRPr="00CC7C7E" w:rsidRDefault="004E3CAD" w:rsidP="00204E40">
            <w:pPr>
              <w:jc w:val="right"/>
            </w:pPr>
            <w:r w:rsidRPr="00CC7C7E">
              <w:t>9 fő</w:t>
            </w:r>
          </w:p>
        </w:tc>
      </w:tr>
      <w:tr w:rsidR="004E3CAD" w:rsidRPr="00CC7C7E" w:rsidTr="00204E40">
        <w:trPr>
          <w:gridAfter w:val="1"/>
          <w:wAfter w:w="993" w:type="dxa"/>
        </w:trPr>
        <w:tc>
          <w:tcPr>
            <w:tcW w:w="5949" w:type="dxa"/>
            <w:shd w:val="clear" w:color="auto" w:fill="auto"/>
          </w:tcPr>
          <w:p w:rsidR="004E3CAD" w:rsidRPr="00CC7C7E" w:rsidRDefault="004E3CAD" w:rsidP="00204E40">
            <w:pPr>
              <w:jc w:val="both"/>
            </w:pPr>
            <w:r w:rsidRPr="00CC7C7E">
              <w:t>Pénzügyi, Tulajdonosi és Vagyonnyilatkozat-kezelő Bizottság</w:t>
            </w:r>
          </w:p>
        </w:tc>
        <w:tc>
          <w:tcPr>
            <w:tcW w:w="1417" w:type="dxa"/>
            <w:shd w:val="clear" w:color="auto" w:fill="auto"/>
          </w:tcPr>
          <w:p w:rsidR="004E3CAD" w:rsidRPr="00CC7C7E" w:rsidRDefault="004E3CAD" w:rsidP="00204E40">
            <w:pPr>
              <w:jc w:val="right"/>
            </w:pPr>
            <w:r w:rsidRPr="00CC7C7E">
              <w:t>9 fő</w:t>
            </w:r>
          </w:p>
        </w:tc>
      </w:tr>
      <w:tr w:rsidR="004E3CAD" w:rsidRPr="00CC7C7E" w:rsidTr="00204E40">
        <w:trPr>
          <w:gridAfter w:val="1"/>
          <w:wAfter w:w="993" w:type="dxa"/>
        </w:trPr>
        <w:tc>
          <w:tcPr>
            <w:tcW w:w="5949" w:type="dxa"/>
            <w:shd w:val="clear" w:color="auto" w:fill="auto"/>
          </w:tcPr>
          <w:p w:rsidR="004E3CAD" w:rsidRPr="00CC7C7E" w:rsidRDefault="004E3CAD" w:rsidP="00204E40">
            <w:pPr>
              <w:jc w:val="both"/>
            </w:pPr>
            <w:r w:rsidRPr="00CC7C7E">
              <w:t xml:space="preserve">Szociális és </w:t>
            </w:r>
            <w:r w:rsidRPr="00790A5A">
              <w:t>Lakásgazdálkodási Bizottság</w:t>
            </w:r>
          </w:p>
        </w:tc>
        <w:tc>
          <w:tcPr>
            <w:tcW w:w="1417" w:type="dxa"/>
            <w:shd w:val="clear" w:color="auto" w:fill="auto"/>
          </w:tcPr>
          <w:p w:rsidR="004E3CAD" w:rsidRPr="00CC7C7E" w:rsidRDefault="004E3CAD" w:rsidP="00204E40">
            <w:pPr>
              <w:jc w:val="right"/>
            </w:pPr>
            <w:r w:rsidRPr="00CC7C7E">
              <w:t>11 fő</w:t>
            </w:r>
          </w:p>
        </w:tc>
      </w:tr>
      <w:tr w:rsidR="004E3CAD" w:rsidRPr="00CC7C7E" w:rsidTr="00204E40">
        <w:trPr>
          <w:gridAfter w:val="1"/>
          <w:wAfter w:w="993" w:type="dxa"/>
        </w:trPr>
        <w:tc>
          <w:tcPr>
            <w:tcW w:w="5949" w:type="dxa"/>
            <w:shd w:val="clear" w:color="auto" w:fill="auto"/>
          </w:tcPr>
          <w:p w:rsidR="004E3CAD" w:rsidRPr="00CC7C7E" w:rsidRDefault="004E3CAD" w:rsidP="00204E40">
            <w:pPr>
              <w:jc w:val="both"/>
            </w:pPr>
            <w:r w:rsidRPr="00CC7C7E">
              <w:t>Városfejlesztési és Környezetvédelmi Bizottság</w:t>
            </w:r>
          </w:p>
        </w:tc>
        <w:tc>
          <w:tcPr>
            <w:tcW w:w="1417" w:type="dxa"/>
            <w:shd w:val="clear" w:color="auto" w:fill="auto"/>
          </w:tcPr>
          <w:p w:rsidR="004E3CAD" w:rsidRPr="00CC7C7E" w:rsidRDefault="004E3CAD" w:rsidP="00204E40">
            <w:pPr>
              <w:jc w:val="right"/>
            </w:pPr>
            <w:r w:rsidRPr="00CC7C7E">
              <w:t>11 fő</w:t>
            </w:r>
          </w:p>
        </w:tc>
      </w:tr>
    </w:tbl>
    <w:p w:rsidR="004E3CAD" w:rsidRPr="00CC7C7E" w:rsidRDefault="004E3CAD" w:rsidP="004E3CAD">
      <w:pPr>
        <w:jc w:val="both"/>
      </w:pPr>
    </w:p>
    <w:p w:rsidR="004E3CAD" w:rsidRPr="00CC7C7E" w:rsidRDefault="004E3CAD" w:rsidP="004E3CAD">
      <w:pPr>
        <w:jc w:val="both"/>
      </w:pPr>
    </w:p>
    <w:p w:rsidR="004E3CAD" w:rsidRPr="00CC7C7E" w:rsidRDefault="004E3CAD" w:rsidP="004E3CAD">
      <w:pPr>
        <w:jc w:val="center"/>
        <w:rPr>
          <w:b/>
        </w:rPr>
      </w:pPr>
      <w:r w:rsidRPr="00CC7C7E">
        <w:rPr>
          <w:b/>
        </w:rPr>
        <w:t>CIVIL, NEMZETISÉGI ÉS KULTURÁLIS BIZOTTSÁG</w:t>
      </w:r>
    </w:p>
    <w:p w:rsidR="004E3CAD" w:rsidRPr="00CC7C7E" w:rsidRDefault="004E3CAD" w:rsidP="004E3CAD">
      <w:pPr>
        <w:jc w:val="center"/>
        <w:rPr>
          <w:b/>
        </w:rPr>
      </w:pPr>
      <w:r w:rsidRPr="00CC7C7E">
        <w:rPr>
          <w:b/>
        </w:rPr>
        <w:t>(CNKB)</w:t>
      </w:r>
    </w:p>
    <w:p w:rsidR="004E3CAD" w:rsidRPr="00CC7C7E" w:rsidRDefault="004E3CAD" w:rsidP="004E3CAD">
      <w:pPr>
        <w:jc w:val="both"/>
      </w:pPr>
    </w:p>
    <w:p w:rsidR="004E3CAD" w:rsidRPr="00CC7C7E" w:rsidRDefault="004E3CAD" w:rsidP="004E3CAD">
      <w:pPr>
        <w:jc w:val="both"/>
      </w:pPr>
      <w:r w:rsidRPr="00CC7C7E">
        <w:t xml:space="preserve">CIVIL FELADATOK ÉS HATÁSKÖRÖK </w:t>
      </w:r>
    </w:p>
    <w:p w:rsidR="004E3CAD" w:rsidRPr="00CC7C7E" w:rsidRDefault="004E3CAD" w:rsidP="004E3CAD">
      <w:pPr>
        <w:jc w:val="both"/>
      </w:pPr>
    </w:p>
    <w:p w:rsidR="004E3CAD" w:rsidRPr="00CC7C7E" w:rsidRDefault="004E3CAD" w:rsidP="004E3CAD">
      <w:pPr>
        <w:jc w:val="both"/>
      </w:pPr>
      <w:r w:rsidRPr="00CC7C7E">
        <w:t>FELADATOK:</w:t>
      </w:r>
    </w:p>
    <w:p w:rsidR="004E3CAD" w:rsidRPr="00CC7C7E" w:rsidRDefault="004E3CAD" w:rsidP="004E3CAD">
      <w:pPr>
        <w:jc w:val="both"/>
      </w:pPr>
      <w:r w:rsidRPr="00CC7C7E">
        <w:t xml:space="preserve">1. Figyelemmel kíséri a kerületi civil szervezetekkel való kapcsolattartást. </w:t>
      </w:r>
    </w:p>
    <w:p w:rsidR="004E3CAD" w:rsidRPr="00854184" w:rsidRDefault="004E3CAD" w:rsidP="004E3CAD">
      <w:pPr>
        <w:jc w:val="both"/>
      </w:pPr>
      <w:r w:rsidRPr="00854184">
        <w:t xml:space="preserve">2. Kidolgozza és elfogadja az Önkormányzat Civil Koncepcióját. </w:t>
      </w:r>
    </w:p>
    <w:p w:rsidR="004E3CAD" w:rsidRPr="00854184" w:rsidRDefault="004E3CAD" w:rsidP="004E3CAD">
      <w:pPr>
        <w:jc w:val="both"/>
      </w:pPr>
    </w:p>
    <w:p w:rsidR="004E3CAD" w:rsidRPr="00CC7C7E" w:rsidRDefault="004E3CAD" w:rsidP="004E3CAD">
      <w:pPr>
        <w:jc w:val="both"/>
      </w:pPr>
      <w:r w:rsidRPr="00CC7C7E">
        <w:t>NEMZETISÉGI FELADATOK ÉS HATÁSKÖRÖK</w:t>
      </w:r>
    </w:p>
    <w:p w:rsidR="004E3CAD" w:rsidRPr="00CC7C7E" w:rsidRDefault="004E3CAD" w:rsidP="004E3CAD">
      <w:pPr>
        <w:jc w:val="both"/>
      </w:pPr>
    </w:p>
    <w:p w:rsidR="004E3CAD" w:rsidRPr="00CC7C7E" w:rsidRDefault="004E3CAD" w:rsidP="004E3CAD">
      <w:pPr>
        <w:jc w:val="both"/>
      </w:pPr>
      <w:r w:rsidRPr="00CC7C7E">
        <w:t>FELADATOK:</w:t>
      </w:r>
    </w:p>
    <w:p w:rsidR="004E3CAD" w:rsidRPr="00CC7C7E" w:rsidRDefault="004E3CAD" w:rsidP="004E3CAD">
      <w:pPr>
        <w:jc w:val="both"/>
      </w:pPr>
      <w:r w:rsidRPr="00CC7C7E">
        <w:t xml:space="preserve">1. Kapcsolatot tart a nemzetiségi önkormányzatokkal és a kerületben működő nemzetiségi társadalmi szervezetekkel. </w:t>
      </w:r>
    </w:p>
    <w:p w:rsidR="004E3CAD" w:rsidRPr="00CC7C7E" w:rsidRDefault="004E3CAD" w:rsidP="004E3CAD">
      <w:pPr>
        <w:jc w:val="both"/>
      </w:pPr>
      <w:r w:rsidRPr="00CC7C7E">
        <w:t xml:space="preserve">2. Közreműködik a nemzetiségi önkormányzatok működési feltételeinek biztosításában, az ehhez szükséges képviselőtestületi szabályozás előkészítésében. </w:t>
      </w:r>
    </w:p>
    <w:p w:rsidR="004E3CAD" w:rsidRPr="00CC7C7E" w:rsidRDefault="004E3CAD" w:rsidP="004E3CAD">
      <w:pPr>
        <w:jc w:val="both"/>
      </w:pPr>
      <w:r w:rsidRPr="00CC7C7E">
        <w:t xml:space="preserve">3. A nemzetiségi önkormányzatok működését - önállóságuk sérelme nélkül - tanácsokkal, javaslatokkal segíti elő. </w:t>
      </w:r>
    </w:p>
    <w:p w:rsidR="004E3CAD" w:rsidRPr="00CC7C7E" w:rsidRDefault="004E3CAD" w:rsidP="004E3CAD">
      <w:pPr>
        <w:jc w:val="both"/>
      </w:pPr>
      <w:r w:rsidRPr="00CC7C7E">
        <w:t xml:space="preserve">4. Nemzetiségi önkormányzatok megkeresése alapján véleményezi a nemzetiségi önkormányzati előterjesztéseket. </w:t>
      </w:r>
    </w:p>
    <w:p w:rsidR="004E3CAD" w:rsidRPr="00CC7C7E" w:rsidRDefault="004E3CAD" w:rsidP="004E3CAD">
      <w:pPr>
        <w:jc w:val="both"/>
      </w:pPr>
      <w:r w:rsidRPr="00CC7C7E">
        <w:t xml:space="preserve">5. A nemzetiségi önkormányzatok által kezdeményezett kérdésekben bizottsági állásfoglalást ad. </w:t>
      </w:r>
    </w:p>
    <w:p w:rsidR="004E3CAD" w:rsidRPr="00CC7C7E" w:rsidRDefault="004E3CAD" w:rsidP="004E3CAD">
      <w:pPr>
        <w:jc w:val="both"/>
      </w:pPr>
      <w:r w:rsidRPr="00CC7C7E">
        <w:t>6. Összehangolja a nemzetiségi önkormányzatok kezdeményezéseihez, programjaihoz, rendezvényeihez igényelt önkormányzati segítségnyújtást.</w:t>
      </w:r>
    </w:p>
    <w:p w:rsidR="004E3CAD" w:rsidRPr="00CC7C7E" w:rsidRDefault="004E3CAD" w:rsidP="004E3CAD">
      <w:pPr>
        <w:jc w:val="both"/>
      </w:pPr>
      <w:r w:rsidRPr="00CC7C7E">
        <w:t xml:space="preserve">9. Figyelemmel kíséri a nemzetiségi önkormányzatok működésére, tevékenységére, önállóságára vonatkozó jogszabályi és SZMSZ előírások érvényesülését. Szükség esetén észrevételt tesz, intézkedést, vizsgálatot kezdeményez. </w:t>
      </w:r>
    </w:p>
    <w:p w:rsidR="004E3CAD" w:rsidRPr="00CC7C7E" w:rsidRDefault="004E3CAD" w:rsidP="004E3CAD">
      <w:pPr>
        <w:jc w:val="both"/>
      </w:pPr>
      <w:r w:rsidRPr="00CC7C7E">
        <w:t>10. Amennyiben a nemzetiségi önkormányzatok jogainak gyakorlásához az Önkormányzat döntése szükséges, gondoskodik arról, hogy a nemzetiségi önkormányzat erre irányuló kezdeményezését a Képviselőtestület a következő ülésén napirendre tűzze. Amennyiben a döntés a bizottság hatáskörébe tartozik, a kezdeményezés benyújtásától számított 30 napon belül dönt.</w:t>
      </w:r>
    </w:p>
    <w:p w:rsidR="004E3CAD" w:rsidRPr="00CC7C7E" w:rsidRDefault="004E3CAD" w:rsidP="004E3CAD">
      <w:pPr>
        <w:jc w:val="both"/>
      </w:pPr>
      <w:r w:rsidRPr="00CC7C7E">
        <w:t xml:space="preserve">11.Kivizsgálja az emberi jogok, beleértve a diákjogok kerületben történő érvényesülésével kapcsolatos panaszokat és a szükséges intézkedések megtételét kezdeményezi. </w:t>
      </w:r>
    </w:p>
    <w:p w:rsidR="004E3CAD" w:rsidRPr="00854184" w:rsidRDefault="004E3CAD" w:rsidP="004E3CAD">
      <w:pPr>
        <w:jc w:val="both"/>
        <w:rPr>
          <w:strike/>
        </w:rPr>
      </w:pPr>
      <w:r w:rsidRPr="00CC7C7E">
        <w:t xml:space="preserve">12.Figyelemmel kíséri a nemzetiségi és emberi jogi társadalmi szervezetek működési feltételeinek </w:t>
      </w:r>
      <w:r w:rsidRPr="00854184">
        <w:t xml:space="preserve">teljesülését. </w:t>
      </w:r>
    </w:p>
    <w:p w:rsidR="004E3CAD" w:rsidRDefault="004E3CAD" w:rsidP="004E3CAD">
      <w:pPr>
        <w:spacing w:line="259" w:lineRule="auto"/>
      </w:pPr>
    </w:p>
    <w:p w:rsidR="004E3CAD" w:rsidRPr="00CC7C7E" w:rsidRDefault="004E3CAD" w:rsidP="004E3CAD">
      <w:pPr>
        <w:jc w:val="both"/>
      </w:pPr>
      <w:r w:rsidRPr="00CC7C7E">
        <w:t xml:space="preserve">KULTURÁLIS FELADATOK ÉS HATÁSKÖRÖK </w:t>
      </w:r>
    </w:p>
    <w:p w:rsidR="004E3CAD" w:rsidRPr="00CC7C7E" w:rsidRDefault="004E3CAD" w:rsidP="004E3CAD">
      <w:pPr>
        <w:jc w:val="both"/>
      </w:pPr>
    </w:p>
    <w:p w:rsidR="004E3CAD" w:rsidRPr="00CC7C7E" w:rsidRDefault="004E3CAD" w:rsidP="004E3CAD">
      <w:pPr>
        <w:jc w:val="both"/>
      </w:pPr>
      <w:r w:rsidRPr="00CC7C7E">
        <w:t>FELADATOK:</w:t>
      </w:r>
    </w:p>
    <w:p w:rsidR="004E3CAD" w:rsidRPr="00CC7C7E" w:rsidRDefault="004E3CAD" w:rsidP="004E3CAD">
      <w:pPr>
        <w:jc w:val="both"/>
      </w:pPr>
      <w:r w:rsidRPr="00CC7C7E">
        <w:t xml:space="preserve">1. Előkészíti és </w:t>
      </w:r>
      <w:r>
        <w:t>elfogadja</w:t>
      </w:r>
      <w:r w:rsidRPr="00CC7C7E">
        <w:t xml:space="preserve"> a kerületi kulturális koncepciót. </w:t>
      </w:r>
    </w:p>
    <w:p w:rsidR="004E3CAD" w:rsidRPr="00CC7C7E" w:rsidRDefault="004E3CAD" w:rsidP="004E3CAD">
      <w:pPr>
        <w:jc w:val="both"/>
      </w:pPr>
      <w:r w:rsidRPr="00CC7C7E">
        <w:t xml:space="preserve">2. Javaslatot tesz a képviselőtestület felé kulturális, közművelődési intézmények létrehozására, működtetésére, megszüntetésére, profilváltására. </w:t>
      </w:r>
    </w:p>
    <w:p w:rsidR="004E3CAD" w:rsidRPr="00CC7C7E" w:rsidRDefault="004E3CAD" w:rsidP="004E3CAD">
      <w:pPr>
        <w:jc w:val="both"/>
      </w:pPr>
      <w:r w:rsidRPr="00CC7C7E">
        <w:t xml:space="preserve">3. Véleményezi és előkészíti a kulturális, közművelődési intézményeket érintő beruházásokat, felújításokat, fejlesztéseket. </w:t>
      </w:r>
    </w:p>
    <w:p w:rsidR="004E3CAD" w:rsidRPr="00CC7C7E" w:rsidRDefault="004E3CAD" w:rsidP="004E3CAD">
      <w:pPr>
        <w:jc w:val="both"/>
      </w:pPr>
      <w:r w:rsidRPr="00CC7C7E">
        <w:t xml:space="preserve">4. Előkészíti és véleményezi a művelődési ágazat intézményvezetői pályázatait, előterjeszti a képviselőtestületnek az intézményvezetői megbízásokat, javaslatot tesz a Polgármester számára az intézményvezetők jutalmazására, a Hivatal előterjesztése alapján. </w:t>
      </w:r>
    </w:p>
    <w:p w:rsidR="004E3CAD" w:rsidRPr="00CC7C7E" w:rsidRDefault="004E3CAD" w:rsidP="004E3CAD">
      <w:pPr>
        <w:jc w:val="both"/>
      </w:pPr>
      <w:r w:rsidRPr="00CC7C7E">
        <w:t xml:space="preserve">5. Véleményezi a közművelődési intézmények költségvetését. Javaslatot tehet az intézmény ellenőrzésére. </w:t>
      </w:r>
    </w:p>
    <w:p w:rsidR="004E3CAD" w:rsidRPr="00CC7C7E" w:rsidRDefault="004E3CAD" w:rsidP="004E3CAD">
      <w:pPr>
        <w:jc w:val="both"/>
      </w:pPr>
      <w:r w:rsidRPr="00CC7C7E">
        <w:lastRenderedPageBreak/>
        <w:t xml:space="preserve">6. Véleményezi a kerületben felállítani kívánt művészeti alkotások közterületen, valamint önkormányzati tulajdonú épületen történő elhelyezéséről, lebontásáról, felújításáról szóló kérelmeket, kezdeményezéseket. </w:t>
      </w:r>
    </w:p>
    <w:p w:rsidR="004E3CAD" w:rsidRPr="00CC7C7E" w:rsidRDefault="004E3CAD" w:rsidP="004E3CAD">
      <w:pPr>
        <w:jc w:val="both"/>
      </w:pPr>
      <w:r w:rsidRPr="00CC7C7E">
        <w:t xml:space="preserve">7. Véleményezi a kulturális intézmények elnevezésének változásait. </w:t>
      </w:r>
    </w:p>
    <w:p w:rsidR="004E3CAD" w:rsidRPr="00CC7C7E" w:rsidRDefault="004E3CAD" w:rsidP="004E3CAD">
      <w:pPr>
        <w:jc w:val="both"/>
      </w:pPr>
      <w:r w:rsidRPr="00CC7C7E">
        <w:t xml:space="preserve">8. Véleményezi a kulturális területen állami, önkormányzati kitüntetésekre vonatkozó javaslatokat. </w:t>
      </w:r>
    </w:p>
    <w:p w:rsidR="004E3CAD" w:rsidRPr="00CC7C7E" w:rsidRDefault="004E3CAD" w:rsidP="004E3CAD">
      <w:pPr>
        <w:jc w:val="both"/>
      </w:pPr>
      <w:r w:rsidRPr="00CC7C7E">
        <w:t>9. Véleményt alkot a képviselőtestület számára kulturális önkormányzati feladatvállalás esetén</w:t>
      </w:r>
    </w:p>
    <w:p w:rsidR="004E3CAD" w:rsidRPr="00CC7C7E" w:rsidRDefault="004E3CAD" w:rsidP="004E3CAD">
      <w:pPr>
        <w:jc w:val="both"/>
      </w:pPr>
      <w:r w:rsidRPr="00CC7C7E">
        <w:t xml:space="preserve">10.Véleményt alkot a képviselőtestület számára a művelődési célú ingatlanok más irányú hasznosításával kapcsolatban. </w:t>
      </w:r>
    </w:p>
    <w:p w:rsidR="004E3CAD" w:rsidRPr="00CC7C7E" w:rsidRDefault="004E3CAD" w:rsidP="004E3CAD">
      <w:pPr>
        <w:jc w:val="both"/>
      </w:pPr>
      <w:r w:rsidRPr="00CC7C7E">
        <w:t xml:space="preserve">11. Elősegíti az illetékességi körébe tartozó szervezetek és intézmények kapcsolatteremtését külföldi partnerekkel. </w:t>
      </w:r>
    </w:p>
    <w:p w:rsidR="004E3CAD" w:rsidRPr="00CC7C7E" w:rsidRDefault="004E3CAD" w:rsidP="004E3CAD">
      <w:pPr>
        <w:jc w:val="both"/>
      </w:pPr>
      <w:r w:rsidRPr="00CC7C7E">
        <w:t xml:space="preserve">12. Véleményezi a közművelődési intézmények Alapító Okirat módosítását. </w:t>
      </w:r>
    </w:p>
    <w:p w:rsidR="004E3CAD" w:rsidRDefault="004E3CAD" w:rsidP="004E3CAD">
      <w:pPr>
        <w:jc w:val="both"/>
      </w:pPr>
      <w:r w:rsidRPr="00CC7C7E">
        <w:t>13. Megvitatja a közművelődési intézmények Szervezeti és Működési Szabályzatát.</w:t>
      </w:r>
    </w:p>
    <w:p w:rsidR="004E3CAD" w:rsidRDefault="004E3CAD" w:rsidP="004E3CAD">
      <w:pPr>
        <w:jc w:val="both"/>
      </w:pPr>
      <w:r w:rsidRPr="004A6627">
        <w:t xml:space="preserve">14. </w:t>
      </w:r>
      <w:r>
        <w:rPr>
          <w:rStyle w:val="Lbjegyzet-hivatkozs"/>
        </w:rPr>
        <w:footnoteReference w:id="2"/>
      </w:r>
      <w:r w:rsidRPr="004A6627">
        <w:t>A nagyrendezvényekhez kapcsolódó önkormányzati kiadásokat meghatározza és gondoskodik az elszámoltatásról.</w:t>
      </w:r>
    </w:p>
    <w:p w:rsidR="004E3CAD" w:rsidRPr="00CC7C7E" w:rsidRDefault="004E3CAD" w:rsidP="004E3CAD">
      <w:pPr>
        <w:jc w:val="both"/>
      </w:pPr>
      <w:r>
        <w:t>15.</w:t>
      </w:r>
      <w:r>
        <w:rPr>
          <w:rStyle w:val="Lbjegyzet-hivatkozs"/>
        </w:rPr>
        <w:footnoteReference w:id="3"/>
      </w:r>
      <w:r>
        <w:t xml:space="preserve"> Dönt az önkormányzati feladatellátásban részt vevő önkormányzati fenntartású kulturális és közművelődési intézmény, egyéb jogi személy vagy jogi személyiség nélküli szervezet szakmai beszámolójának elfogadásáról.</w:t>
      </w:r>
    </w:p>
    <w:p w:rsidR="004E3CAD" w:rsidRPr="00CC7C7E" w:rsidRDefault="004E3CAD" w:rsidP="004E3CAD">
      <w:pPr>
        <w:jc w:val="both"/>
      </w:pPr>
    </w:p>
    <w:p w:rsidR="004E3CAD" w:rsidRPr="00CC7C7E" w:rsidRDefault="004E3CAD" w:rsidP="004E3CAD">
      <w:pPr>
        <w:jc w:val="center"/>
        <w:rPr>
          <w:b/>
        </w:rPr>
      </w:pPr>
      <w:r w:rsidRPr="00CC7C7E">
        <w:rPr>
          <w:b/>
        </w:rPr>
        <w:t>EGÉSZSÉGÜGYI BIZOTTSÁG</w:t>
      </w:r>
      <w:r>
        <w:rPr>
          <w:rStyle w:val="Lbjegyzet-hivatkozs"/>
          <w:b/>
        </w:rPr>
        <w:footnoteReference w:id="4"/>
      </w:r>
    </w:p>
    <w:p w:rsidR="004E3CAD" w:rsidRPr="00CC7C7E" w:rsidRDefault="004E3CAD" w:rsidP="004E3CAD">
      <w:pPr>
        <w:jc w:val="center"/>
        <w:rPr>
          <w:b/>
        </w:rPr>
      </w:pPr>
      <w:r w:rsidRPr="00CC7C7E">
        <w:rPr>
          <w:b/>
        </w:rPr>
        <w:t>(EB)</w:t>
      </w:r>
    </w:p>
    <w:p w:rsidR="004E3CAD" w:rsidRPr="00CC7C7E" w:rsidRDefault="004E3CAD" w:rsidP="004E3CAD">
      <w:pPr>
        <w:jc w:val="both"/>
      </w:pPr>
    </w:p>
    <w:p w:rsidR="004E3CAD" w:rsidRPr="00306E9F" w:rsidRDefault="004E3CAD" w:rsidP="004E3CAD">
      <w:pPr>
        <w:jc w:val="both"/>
      </w:pPr>
      <w:r w:rsidRPr="00306E9F">
        <w:t>FELADATOK:</w:t>
      </w:r>
    </w:p>
    <w:p w:rsidR="004E3CAD" w:rsidRPr="00306E9F" w:rsidRDefault="004E3CAD" w:rsidP="004E3CAD">
      <w:pPr>
        <w:jc w:val="both"/>
      </w:pPr>
      <w:r w:rsidRPr="00306E9F">
        <w:t>1. Koordinálja az Önkormányzat egészségügyi, egészségmegőrző- és nevelő tevékenységét, dönt az Egészségügyi Koncepció módosítása tárgyában.</w:t>
      </w:r>
    </w:p>
    <w:p w:rsidR="004E3CAD" w:rsidRPr="00306E9F" w:rsidRDefault="004E3CAD" w:rsidP="004E3CAD">
      <w:pPr>
        <w:jc w:val="both"/>
      </w:pPr>
      <w:r w:rsidRPr="00306E9F">
        <w:t>2.</w:t>
      </w:r>
      <w:r>
        <w:t xml:space="preserve"> </w:t>
      </w:r>
      <w:r w:rsidRPr="00306E9F">
        <w:t xml:space="preserve">Kapcsolatot tart a Polgármesteri Hivatal egészségügyért felelős szervezeti egységével, a Szent Margit Rendelőintézet Nonprofit </w:t>
      </w:r>
      <w:proofErr w:type="spellStart"/>
      <w:r w:rsidRPr="00306E9F">
        <w:t>Kft-vel</w:t>
      </w:r>
      <w:proofErr w:type="spellEnd"/>
      <w:r w:rsidRPr="00306E9F">
        <w:t xml:space="preserve">, az Óbudai Rendelők Egészségügyi Szolgáltató </w:t>
      </w:r>
      <w:proofErr w:type="spellStart"/>
      <w:r w:rsidRPr="00306E9F">
        <w:t>Kft-vel</w:t>
      </w:r>
      <w:proofErr w:type="spellEnd"/>
      <w:r w:rsidRPr="00306E9F">
        <w:t xml:space="preserve">, a Védőnői Szolgálattal, az alapellátást végző háziorvosokkal, a kerületben működő nem önkormányzati, egészségügyi tevékenységet végző szervezetekkel, valamint </w:t>
      </w:r>
      <w:r>
        <w:t xml:space="preserve">a </w:t>
      </w:r>
      <w:r w:rsidRPr="00160229">
        <w:t>Fővárosi Önkormányzat</w:t>
      </w:r>
      <w:r>
        <w:t xml:space="preserve"> S</w:t>
      </w:r>
      <w:r w:rsidRPr="00306E9F">
        <w:t xml:space="preserve">zakbizottságával, esetenként más szakmai és érdekképviseleti szervezetekkel. </w:t>
      </w:r>
    </w:p>
    <w:p w:rsidR="004E3CAD" w:rsidRPr="00306E9F" w:rsidRDefault="004E3CAD" w:rsidP="004E3CAD">
      <w:pPr>
        <w:jc w:val="both"/>
      </w:pPr>
      <w:r w:rsidRPr="00306E9F">
        <w:t>3.</w:t>
      </w:r>
      <w:r>
        <w:t xml:space="preserve"> </w:t>
      </w:r>
      <w:r w:rsidRPr="00306E9F">
        <w:t>Véleményezi az Önkormányzat fenntartásában működő egészségügyi intézmények (a továbbiakban: intézmények és az önkormányzat által alapított egészségügyi feladatot ellátó gazdasági társaságok (a továbbiakban: gazdasági társaságok) költségvetésére, valamint üzleti tervére és azok beszámolóira vonatkozó előterjesztéseket. Javaslatot tesz az intézmények és a gazdasági társaságok költségvetésének, üzleti tervének módosítására.</w:t>
      </w:r>
    </w:p>
    <w:p w:rsidR="004E3CAD" w:rsidRPr="00306E9F" w:rsidRDefault="004E3CAD" w:rsidP="004E3CAD">
      <w:pPr>
        <w:jc w:val="both"/>
        <w:rPr>
          <w:strike/>
        </w:rPr>
      </w:pPr>
      <w:r w:rsidRPr="00306E9F">
        <w:t xml:space="preserve">4. Javaslatot tesz az intézmények és a gazdasági társaságok működését érintő változtatásra, intézmény, gazdasági társaság alapítására, megszüntetésére a </w:t>
      </w:r>
      <w:proofErr w:type="spellStart"/>
      <w:r w:rsidRPr="00306E9F">
        <w:t>Mötv</w:t>
      </w:r>
      <w:proofErr w:type="spellEnd"/>
      <w:r w:rsidRPr="00306E9F">
        <w:t>. 42. §</w:t>
      </w:r>
      <w:proofErr w:type="spellStart"/>
      <w:r w:rsidRPr="00306E9F">
        <w:t>-a</w:t>
      </w:r>
      <w:proofErr w:type="spellEnd"/>
      <w:r w:rsidRPr="00306E9F">
        <w:t xml:space="preserve"> szerint a képviselő-testület át nem ruházható hatáskörébe tartozó ügyekben.</w:t>
      </w:r>
    </w:p>
    <w:p w:rsidR="004E3CAD" w:rsidRPr="00306E9F" w:rsidRDefault="004E3CAD" w:rsidP="004E3CAD">
      <w:pPr>
        <w:jc w:val="both"/>
      </w:pPr>
      <w:r w:rsidRPr="00306E9F">
        <w:t>5. Együttműködik az egészségmegőrző, egészség</w:t>
      </w:r>
      <w:r>
        <w:t xml:space="preserve">fejlesztő és </w:t>
      </w:r>
      <w:r w:rsidRPr="00306E9F">
        <w:t xml:space="preserve">megelőző programok kidolgozása, támogatása érdekében egészségügyi szervezetekkel és társintézményekkel. </w:t>
      </w:r>
    </w:p>
    <w:p w:rsidR="004E3CAD" w:rsidRPr="00306E9F" w:rsidRDefault="004E3CAD" w:rsidP="004E3CAD">
      <w:pPr>
        <w:jc w:val="both"/>
      </w:pPr>
      <w:r w:rsidRPr="00306E9F">
        <w:t xml:space="preserve">6. Véleményezi mindazon ügyeket, amelyek a III. kerület egészségügyi ellátási feladatait érintik. </w:t>
      </w:r>
    </w:p>
    <w:p w:rsidR="004E3CAD" w:rsidRPr="00306E9F" w:rsidRDefault="004E3CAD" w:rsidP="004E3CAD">
      <w:pPr>
        <w:jc w:val="both"/>
      </w:pPr>
      <w:r w:rsidRPr="00306E9F">
        <w:t>7. Az Önkormányzat egészségügyi intézményeinek és gazdasági társaságainak vezetői posztjára kiírt pályázatokat véleményezi és javaslatot tesz a Képviselőtestület számára.</w:t>
      </w:r>
    </w:p>
    <w:p w:rsidR="004E3CAD" w:rsidRPr="00306E9F" w:rsidRDefault="004E3CAD" w:rsidP="004E3CAD">
      <w:pPr>
        <w:jc w:val="both"/>
      </w:pPr>
      <w:r w:rsidRPr="00306E9F">
        <w:t>8.</w:t>
      </w:r>
      <w:r>
        <w:rPr>
          <w:rStyle w:val="Lbjegyzet-hivatkozs"/>
        </w:rPr>
        <w:footnoteReference w:id="5"/>
      </w:r>
      <w:r w:rsidRPr="00306E9F">
        <w:t xml:space="preserve"> </w:t>
      </w:r>
    </w:p>
    <w:p w:rsidR="004E3CAD" w:rsidRPr="00306E9F" w:rsidRDefault="004E3CAD" w:rsidP="004E3CAD">
      <w:pPr>
        <w:jc w:val="both"/>
      </w:pPr>
      <w:r w:rsidRPr="00306E9F">
        <w:t>9. Véleményezi a kerületben működő felnőtt háziorvosi, házi gyermekorvosi és fogorvosi, valamint védőnői körzethatárok módosítását, új praxisok kialakítását, meglévő praxisok megszűntetését.</w:t>
      </w:r>
    </w:p>
    <w:p w:rsidR="004E3CAD" w:rsidRPr="00306E9F" w:rsidRDefault="004E3CAD" w:rsidP="004E3CAD">
      <w:pPr>
        <w:jc w:val="both"/>
      </w:pPr>
      <w:r w:rsidRPr="00306E9F">
        <w:t>10. Véleményezi az Önkormányzat fenntartásában működő egészségügyi intézmények és gazdasági társaságok létesítő okiratának módosítását.</w:t>
      </w:r>
    </w:p>
    <w:p w:rsidR="004E3CAD" w:rsidRPr="00306E9F" w:rsidRDefault="004E3CAD" w:rsidP="004E3CAD">
      <w:pPr>
        <w:jc w:val="both"/>
      </w:pPr>
      <w:r w:rsidRPr="00306E9F">
        <w:t>11. Véleményezi az Önkormányzat fenntartásában működő egészségügyi intézmények Szervezeti és Működési Szabályzatát.</w:t>
      </w:r>
    </w:p>
    <w:p w:rsidR="004E3CAD" w:rsidRPr="00306E9F" w:rsidRDefault="004E3CAD" w:rsidP="004E3CAD">
      <w:pPr>
        <w:jc w:val="both"/>
      </w:pPr>
    </w:p>
    <w:p w:rsidR="004E3CAD" w:rsidRPr="00306E9F" w:rsidRDefault="004E3CAD" w:rsidP="004E3CAD">
      <w:pPr>
        <w:jc w:val="both"/>
      </w:pPr>
      <w:r w:rsidRPr="00306E9F">
        <w:t>HATÁSKÖRÖK:</w:t>
      </w:r>
    </w:p>
    <w:p w:rsidR="004E3CAD" w:rsidRPr="00306E9F" w:rsidRDefault="004E3CAD" w:rsidP="004E3CAD">
      <w:pPr>
        <w:jc w:val="both"/>
      </w:pPr>
      <w:r w:rsidRPr="00306E9F">
        <w:t>1. A kerületi háziorvosi alapellátás zavartalan működésének biztosítása érdekében dönt a háziorvosi praxisjog megvásárlásához nyújtott támogatásról, az adott praxisjog megvásárlásához való hozzájárulással kapcsolatos döntés meghozatalával egyidejűleg.</w:t>
      </w:r>
    </w:p>
    <w:p w:rsidR="004E3CAD" w:rsidRPr="00306E9F" w:rsidRDefault="004E3CAD" w:rsidP="004E3CAD">
      <w:pPr>
        <w:jc w:val="both"/>
      </w:pPr>
      <w:r w:rsidRPr="00306E9F">
        <w:t xml:space="preserve">2. Dönt a felnőtt és házi gyermekorvosi ügyeleti szolgálatot ellátó szolgáltatók éves szakmai beszámolójának elfogadásáról. </w:t>
      </w:r>
    </w:p>
    <w:p w:rsidR="004E3CAD" w:rsidRDefault="004E3CAD" w:rsidP="004E3CAD">
      <w:pPr>
        <w:jc w:val="both"/>
      </w:pPr>
      <w:r w:rsidRPr="00306E9F">
        <w:t xml:space="preserve">3. Dönt az egészségügyi ellátásban résztvevő intézmények, </w:t>
      </w:r>
      <w:r>
        <w:t xml:space="preserve">nonprofit </w:t>
      </w:r>
      <w:r w:rsidRPr="00306E9F">
        <w:t>szervezetek szakmai beszámolójának elfogadásáról.</w:t>
      </w:r>
    </w:p>
    <w:p w:rsidR="004E3CAD" w:rsidRPr="00CC7C7E" w:rsidRDefault="004E3CAD" w:rsidP="004E3CAD">
      <w:pPr>
        <w:jc w:val="both"/>
        <w:rPr>
          <w:b/>
        </w:rPr>
      </w:pPr>
      <w:r>
        <w:lastRenderedPageBreak/>
        <w:t>4.</w:t>
      </w:r>
      <w:r>
        <w:rPr>
          <w:rStyle w:val="Lbjegyzet-hivatkozs"/>
        </w:rPr>
        <w:footnoteReference w:id="6"/>
      </w:r>
      <w:r>
        <w:t xml:space="preserve"> Dönt a Kábítószerügyi Egyeztető Fórum éves beszámolójának elfogadásáról.</w:t>
      </w:r>
    </w:p>
    <w:p w:rsidR="004E3CAD" w:rsidRPr="00CC7C7E" w:rsidRDefault="004E3CAD" w:rsidP="004E3CAD">
      <w:pPr>
        <w:jc w:val="center"/>
        <w:rPr>
          <w:b/>
        </w:rPr>
      </w:pPr>
      <w:r>
        <w:rPr>
          <w:b/>
        </w:rPr>
        <w:br w:type="page"/>
      </w:r>
      <w:r w:rsidRPr="00CC7C7E">
        <w:rPr>
          <w:b/>
        </w:rPr>
        <w:lastRenderedPageBreak/>
        <w:t>OKTATÁSI ÉS TURISZTIKAI BIZOTTSÁG</w:t>
      </w:r>
    </w:p>
    <w:p w:rsidR="004E3CAD" w:rsidRPr="00CC7C7E" w:rsidRDefault="004E3CAD" w:rsidP="004E3CAD">
      <w:pPr>
        <w:jc w:val="center"/>
        <w:rPr>
          <w:b/>
        </w:rPr>
      </w:pPr>
      <w:r w:rsidRPr="00CC7C7E">
        <w:rPr>
          <w:b/>
        </w:rPr>
        <w:t>(OTB)</w:t>
      </w:r>
    </w:p>
    <w:p w:rsidR="004E3CAD" w:rsidRPr="00CC7C7E" w:rsidRDefault="004E3CAD" w:rsidP="004E3CAD">
      <w:pPr>
        <w:jc w:val="both"/>
      </w:pPr>
    </w:p>
    <w:p w:rsidR="004E3CAD" w:rsidRPr="00CC7C7E" w:rsidRDefault="004E3CAD" w:rsidP="004E3CAD">
      <w:pPr>
        <w:jc w:val="both"/>
      </w:pPr>
      <w:r w:rsidRPr="00CC7C7E">
        <w:t xml:space="preserve">OKTATÁSI FELADAT- ÉS HATÁSKÖRÖK </w:t>
      </w:r>
    </w:p>
    <w:p w:rsidR="004E3CAD" w:rsidRPr="00CC7C7E" w:rsidRDefault="004E3CAD" w:rsidP="004E3CAD">
      <w:pPr>
        <w:jc w:val="both"/>
      </w:pPr>
    </w:p>
    <w:p w:rsidR="004E3CAD" w:rsidRPr="00CC7C7E" w:rsidRDefault="004E3CAD" w:rsidP="004E3CAD">
      <w:pPr>
        <w:jc w:val="both"/>
      </w:pPr>
      <w:r w:rsidRPr="00CC7C7E">
        <w:t>FELADATOK:</w:t>
      </w:r>
    </w:p>
    <w:p w:rsidR="004E3CAD" w:rsidRPr="00CC7C7E" w:rsidRDefault="004E3CAD" w:rsidP="004E3CAD">
      <w:pPr>
        <w:jc w:val="both"/>
        <w:rPr>
          <w:i/>
        </w:rPr>
      </w:pPr>
      <w:r w:rsidRPr="00CC7C7E">
        <w:t xml:space="preserve">1.Elkészíti az Önkormányzatnak a Magyarország helyi önkormányzatairól szóló törvényben meghatározott alapfokú nevelés koncepcióját (intézményhálózat kialakítása). </w:t>
      </w:r>
    </w:p>
    <w:p w:rsidR="004E3CAD" w:rsidRPr="00CC7C7E" w:rsidRDefault="004E3CAD" w:rsidP="004E3CAD">
      <w:pPr>
        <w:jc w:val="both"/>
      </w:pPr>
      <w:r w:rsidRPr="00CC7C7E">
        <w:t xml:space="preserve">2.Javaslatot tesz nevelési és oktatási intézmények létrehozására, működtetésére, megszüntetésére, profilváltására, valamint az önkormányzat által fenntartott nevelési és oktatási intézmények körzeteinek kialakítására, a körzethatárok szükség szerinti módosítására. </w:t>
      </w:r>
    </w:p>
    <w:p w:rsidR="004E3CAD" w:rsidRPr="00CC7C7E" w:rsidRDefault="004E3CAD" w:rsidP="004E3CAD">
      <w:pPr>
        <w:jc w:val="both"/>
      </w:pPr>
      <w:r w:rsidRPr="00CC7C7E">
        <w:t xml:space="preserve">3.Javaslatot tesz az oktatási intézményeket érintő beruházásokra, felújításokra, fejlesztésekre. 4.Javaslatot tesz a Képviselőtestületnek és a polgármesternek a nevelési intézmények vezetői pályázati feltételeinek meghatározására, a pályázatok elbírálására, javaslatot tesz a vezetői megbízásra. 5.Közreműködik a nevelési-oktatási intézmények költségvetésének kialakításában, azok összesítésében, javaslatot tesz a pénzeszközök szükség szerinti – évközi – átcsoportosítására. </w:t>
      </w:r>
    </w:p>
    <w:p w:rsidR="004E3CAD" w:rsidRPr="00CC7C7E" w:rsidRDefault="004E3CAD" w:rsidP="004E3CAD">
      <w:pPr>
        <w:jc w:val="both"/>
      </w:pPr>
      <w:r w:rsidRPr="00CC7C7E">
        <w:t>6.Javaslatot tehet a nevelési-oktatási intézmények vizsgálatára, ellenőrzésére. Szakmai célvizsgálatokat kezdeményez.</w:t>
      </w:r>
    </w:p>
    <w:p w:rsidR="004E3CAD" w:rsidRPr="00CC7C7E" w:rsidRDefault="004E3CAD" w:rsidP="004E3CAD">
      <w:pPr>
        <w:jc w:val="both"/>
      </w:pPr>
      <w:r w:rsidRPr="00CC7C7E">
        <w:t xml:space="preserve">7. Közreműködik az oktatási célprogramok (pályázatok) meghirdetésében, elbírálásában. </w:t>
      </w:r>
    </w:p>
    <w:p w:rsidR="004E3CAD" w:rsidRPr="00CC7C7E" w:rsidRDefault="004E3CAD" w:rsidP="004E3CAD">
      <w:pPr>
        <w:jc w:val="both"/>
      </w:pPr>
      <w:r w:rsidRPr="00CC7C7E">
        <w:t xml:space="preserve">8. Javaslatot tesz a kerületben működő, de nem önkormányzati fenntartású nevelési-oktatási intézményekkel való együttműködésre, a közoktatási megállapodás megkötésére, az így megkötött szerződések folyamatos ellenőrzésére, koordinálására, szükség szerinti módosítására, esetleges megszüntetésére. </w:t>
      </w:r>
    </w:p>
    <w:p w:rsidR="004E3CAD" w:rsidRPr="00CC7C7E" w:rsidRDefault="004E3CAD" w:rsidP="004E3CAD">
      <w:pPr>
        <w:jc w:val="both"/>
      </w:pPr>
      <w:r w:rsidRPr="00CC7C7E">
        <w:t xml:space="preserve">9. Javaslatot tesz a diák szociális támogatások (táborozás, stb.) elosztására, felhasználására. </w:t>
      </w:r>
    </w:p>
    <w:p w:rsidR="004E3CAD" w:rsidRPr="00CC7C7E" w:rsidRDefault="004E3CAD" w:rsidP="004E3CAD">
      <w:pPr>
        <w:jc w:val="both"/>
      </w:pPr>
      <w:r w:rsidRPr="00CC7C7E">
        <w:t>10. Dönt a pedagógusoknak nyújtandó támogatások odaítéléséről.</w:t>
      </w:r>
    </w:p>
    <w:p w:rsidR="004E3CAD" w:rsidRPr="00CC7C7E" w:rsidRDefault="004E3CAD" w:rsidP="004E3CAD">
      <w:pPr>
        <w:jc w:val="both"/>
      </w:pPr>
      <w:r w:rsidRPr="00CC7C7E">
        <w:t>11. Nevelési-oktatási ügyekben egyeztet a nemzetiségi, léttel kapcsolatos igények ügyében.</w:t>
      </w:r>
    </w:p>
    <w:p w:rsidR="004E3CAD" w:rsidRPr="00CC7C7E" w:rsidRDefault="004E3CAD" w:rsidP="004E3CAD">
      <w:pPr>
        <w:jc w:val="both"/>
      </w:pPr>
      <w:r w:rsidRPr="00CC7C7E">
        <w:t xml:space="preserve">12. Rendszeres kapcsolatot épít ki az intézményekkel, biztosítja a naprakész információs kapcsolatot mindkét irányban. A megalapozott döntéshozatal érdekében széleskörű ismereteket szerez az intézmények munkájáról, belső életéről. </w:t>
      </w:r>
    </w:p>
    <w:p w:rsidR="004E3CAD" w:rsidRPr="00CC7C7E" w:rsidRDefault="004E3CAD" w:rsidP="004E3CAD">
      <w:pPr>
        <w:jc w:val="both"/>
      </w:pPr>
      <w:r w:rsidRPr="00CC7C7E">
        <w:t>13. Javaslatot tesz a Képviselőtestület számára nem önkormányzati közoktatási intézmények támogatási kérelmeinek elbírálására.</w:t>
      </w:r>
    </w:p>
    <w:p w:rsidR="004E3CAD" w:rsidRPr="00CC7C7E" w:rsidRDefault="004E3CAD" w:rsidP="004E3CAD">
      <w:pPr>
        <w:jc w:val="both"/>
      </w:pPr>
      <w:r w:rsidRPr="00CC7C7E">
        <w:t>14. Javaslatot tesz az elkészült szakértői vélemények alapján foglalkoztatási csoportok indítására, megszűntetésére.</w:t>
      </w:r>
    </w:p>
    <w:p w:rsidR="004E3CAD" w:rsidRPr="00CC7C7E" w:rsidRDefault="004E3CAD" w:rsidP="004E3CAD">
      <w:pPr>
        <w:jc w:val="both"/>
      </w:pPr>
    </w:p>
    <w:p w:rsidR="004E3CAD" w:rsidRPr="00CC7C7E" w:rsidRDefault="004E3CAD" w:rsidP="004E3CAD">
      <w:pPr>
        <w:jc w:val="both"/>
      </w:pPr>
      <w:r w:rsidRPr="00CC7C7E">
        <w:t>HATÁSKÖRÖK:</w:t>
      </w:r>
    </w:p>
    <w:p w:rsidR="004E3CAD" w:rsidRDefault="004E3CAD" w:rsidP="004E3CAD">
      <w:pPr>
        <w:jc w:val="both"/>
      </w:pPr>
      <w:r w:rsidRPr="00CC7C7E">
        <w:t xml:space="preserve">1.Dönt a képviselőtestület által jóváhagyott Ösztöndíj Alap felosztásáról (pl. </w:t>
      </w:r>
      <w:proofErr w:type="spellStart"/>
      <w:r w:rsidRPr="00CC7C7E">
        <w:t>Bursa</w:t>
      </w:r>
      <w:proofErr w:type="spellEnd"/>
      <w:r w:rsidRPr="00CC7C7E">
        <w:t xml:space="preserve"> Hungarica). </w:t>
      </w:r>
    </w:p>
    <w:p w:rsidR="004E3CAD" w:rsidRPr="00076E81" w:rsidRDefault="004E3CAD" w:rsidP="004E3CAD">
      <w:pPr>
        <w:jc w:val="both"/>
      </w:pPr>
      <w:r w:rsidRPr="00076E81">
        <w:t xml:space="preserve">2. </w:t>
      </w:r>
      <w:r>
        <w:rPr>
          <w:rStyle w:val="Lbjegyzet-hivatkozs"/>
        </w:rPr>
        <w:footnoteReference w:id="7"/>
      </w:r>
      <w:r w:rsidRPr="00076E81">
        <w:t>„Nemzeti és történelmi emlékhelyek látogatásának támogatása” c. pályázatot ír ki, elbírálja a pályázatokat, dönt a támogatás odaítéléséről.</w:t>
      </w:r>
    </w:p>
    <w:p w:rsidR="004E3CAD" w:rsidRDefault="004E3CAD" w:rsidP="004E3CAD">
      <w:pPr>
        <w:jc w:val="both"/>
      </w:pPr>
      <w:r w:rsidRPr="00076E81">
        <w:t xml:space="preserve">3. </w:t>
      </w:r>
      <w:r>
        <w:rPr>
          <w:rStyle w:val="Lbjegyzet-hivatkozs"/>
        </w:rPr>
        <w:footnoteReference w:id="8"/>
      </w:r>
    </w:p>
    <w:p w:rsidR="004E3CAD" w:rsidRPr="00CC7C7E" w:rsidRDefault="004E3CAD" w:rsidP="004E3CAD">
      <w:pPr>
        <w:jc w:val="both"/>
      </w:pPr>
      <w:r>
        <w:t>4.</w:t>
      </w:r>
      <w:r>
        <w:rPr>
          <w:rStyle w:val="Lbjegyzet-hivatkozs"/>
        </w:rPr>
        <w:footnoteReference w:id="9"/>
      </w:r>
      <w:r>
        <w:t xml:space="preserve"> Dönt az önkormányzati feladatellátásban részt vevő önkormányzati fenntartású oktatási-nevelési intézmény, egyéb jogi személy vagy jogi személyiség nélküli szervezet szakmai beszámolójának elfogadásáról.</w:t>
      </w:r>
    </w:p>
    <w:p w:rsidR="004E3CAD" w:rsidRDefault="004E3CAD" w:rsidP="004E3CAD">
      <w:pPr>
        <w:jc w:val="both"/>
      </w:pPr>
    </w:p>
    <w:p w:rsidR="004E3CAD" w:rsidRPr="00CC7C7E" w:rsidRDefault="004E3CAD" w:rsidP="004E3CAD">
      <w:pPr>
        <w:jc w:val="both"/>
      </w:pPr>
      <w:r w:rsidRPr="00CC7C7E">
        <w:t xml:space="preserve">TURISZTIKAI FELADAT- ÉS HATÁSKÖRÖK </w:t>
      </w:r>
    </w:p>
    <w:p w:rsidR="004E3CAD" w:rsidRPr="00CC7C7E" w:rsidRDefault="004E3CAD" w:rsidP="004E3CAD">
      <w:pPr>
        <w:jc w:val="both"/>
      </w:pPr>
    </w:p>
    <w:p w:rsidR="004E3CAD" w:rsidRPr="00CC7C7E" w:rsidRDefault="004E3CAD" w:rsidP="004E3CAD">
      <w:pPr>
        <w:jc w:val="both"/>
      </w:pPr>
      <w:r w:rsidRPr="00CC7C7E">
        <w:t>FELADATOK:</w:t>
      </w:r>
    </w:p>
    <w:p w:rsidR="004E3CAD" w:rsidRPr="00CC7C7E" w:rsidRDefault="004E3CAD" w:rsidP="004E3CAD">
      <w:pPr>
        <w:jc w:val="both"/>
      </w:pPr>
      <w:r w:rsidRPr="00CC7C7E">
        <w:t xml:space="preserve">1. </w:t>
      </w:r>
      <w:r>
        <w:t>Előkészíti és elfogadja</w:t>
      </w:r>
      <w:r w:rsidRPr="00CC7C7E">
        <w:t xml:space="preserve"> az Önkormányzat turisztikai koncepcióját. </w:t>
      </w:r>
    </w:p>
    <w:p w:rsidR="004E3CAD" w:rsidRPr="00CC7C7E" w:rsidRDefault="004E3CAD" w:rsidP="004E3CAD">
      <w:pPr>
        <w:jc w:val="both"/>
      </w:pPr>
      <w:r w:rsidRPr="00CC7C7E">
        <w:t>2. Véleményezi a Testvérvárosi kapcsolat kialakításáról szóló szándéknyilatkozatokat, valamint a testvérvárosi szerződéseket. Figyelemmel kíséri a testvérvárosi kapcsolatok alakulását.</w:t>
      </w:r>
    </w:p>
    <w:p w:rsidR="004E3CAD" w:rsidRPr="00CC7C7E" w:rsidRDefault="004E3CAD" w:rsidP="004E3CAD">
      <w:pPr>
        <w:jc w:val="both"/>
      </w:pPr>
      <w:r w:rsidRPr="00CC7C7E">
        <w:t xml:space="preserve">3. Véleményezi a turisztikával kapcsolatos pályázati kiírásokat, a beérkezett pályázatokat. </w:t>
      </w:r>
    </w:p>
    <w:p w:rsidR="004E3CAD" w:rsidRPr="00CC7C7E" w:rsidRDefault="004E3CAD" w:rsidP="004E3CAD">
      <w:pPr>
        <w:jc w:val="both"/>
      </w:pPr>
      <w:r w:rsidRPr="00CC7C7E">
        <w:t xml:space="preserve">4. Feltárja és egyezteti a turisztikával kapcsolatos városi érdekeket, igényeket, együttműködik az e területen működő szakmai és civil szervezetekkel. </w:t>
      </w:r>
    </w:p>
    <w:p w:rsidR="004E3CAD" w:rsidRPr="00CC7C7E" w:rsidRDefault="004E3CAD" w:rsidP="004E3CAD">
      <w:pPr>
        <w:jc w:val="both"/>
      </w:pPr>
      <w:r w:rsidRPr="00CC7C7E">
        <w:t xml:space="preserve">5. Véleményezi a feladatkörét érintő képviselőtestületi előterjesztéseket. </w:t>
      </w:r>
    </w:p>
    <w:p w:rsidR="004E3CAD" w:rsidRPr="00CC7C7E" w:rsidRDefault="004E3CAD" w:rsidP="004E3CAD">
      <w:pPr>
        <w:jc w:val="both"/>
      </w:pPr>
    </w:p>
    <w:p w:rsidR="004E3CAD" w:rsidRPr="00CC7C7E" w:rsidRDefault="004E3CAD" w:rsidP="004E3CAD">
      <w:pPr>
        <w:jc w:val="center"/>
        <w:rPr>
          <w:b/>
        </w:rPr>
      </w:pPr>
      <w:r w:rsidRPr="00CC7C7E">
        <w:rPr>
          <w:b/>
        </w:rPr>
        <w:t>PÉNZÜGYI, TULAJDONOSI ÉS VAGYONNYILATKOZAT-KEZELŐ BIZOTTSÁG</w:t>
      </w:r>
    </w:p>
    <w:p w:rsidR="004E3CAD" w:rsidRPr="00CC7C7E" w:rsidRDefault="004E3CAD" w:rsidP="004E3CAD">
      <w:pPr>
        <w:jc w:val="center"/>
        <w:rPr>
          <w:b/>
        </w:rPr>
      </w:pPr>
      <w:r w:rsidRPr="00CC7C7E">
        <w:rPr>
          <w:b/>
        </w:rPr>
        <w:t>(PTVB)</w:t>
      </w:r>
    </w:p>
    <w:p w:rsidR="004E3CAD" w:rsidRPr="00CC7C7E" w:rsidRDefault="004E3CAD" w:rsidP="004E3CAD">
      <w:pPr>
        <w:jc w:val="both"/>
      </w:pPr>
    </w:p>
    <w:p w:rsidR="004E3CAD" w:rsidRPr="00CC7C7E" w:rsidRDefault="004E3CAD" w:rsidP="004E3CAD">
      <w:pPr>
        <w:jc w:val="both"/>
      </w:pPr>
      <w:r w:rsidRPr="00CC7C7E">
        <w:t xml:space="preserve">PÉNZÜGYI ÉS KÖLTSÉGVETÉSI FELADAT- ÉS HATÁSKÖRÖK </w:t>
      </w:r>
    </w:p>
    <w:p w:rsidR="004E3CAD" w:rsidRPr="00CC7C7E" w:rsidRDefault="004E3CAD" w:rsidP="004E3CAD">
      <w:pPr>
        <w:jc w:val="both"/>
      </w:pPr>
      <w:r w:rsidRPr="00CC7C7E">
        <w:lastRenderedPageBreak/>
        <w:t xml:space="preserve">1. Vizsgálja az önkormányzat és intézményei pénzügyi helyzetét, költségvetését, likviditását a pénzügyi-, számviteli információs rendszer és az intézményeknél folytatott helyszíni tájékozódás alapján. Az intézményektől kapott információk alapján javaslatot tesz a polgármesternek olyan intézkedések meghozatalára, amelyek a működési zavarok elhárítása, a működési feltételek korrekciója révén az intézmények által ellátott feladatok és a feladatellátáshoz szükséges pénzügyi források összehangolását biztosíthatják.  </w:t>
      </w:r>
    </w:p>
    <w:p w:rsidR="004E3CAD" w:rsidRPr="00CC7C7E" w:rsidRDefault="004E3CAD" w:rsidP="004E3CAD">
      <w:pPr>
        <w:jc w:val="both"/>
      </w:pPr>
      <w:r w:rsidRPr="00CC7C7E">
        <w:t xml:space="preserve">2.Az éves költségvetés vonatkozásában: közreműködik az összeállításban, véleményezi az éves költségvetési javaslatot és a költségvetési előirányzat módosításokat, véleményezi a gazdálkodásról szóló beszámolókat, ellenőrzi a Képviselőtestület által elfogadott költségvetés végrehajtását.  </w:t>
      </w:r>
    </w:p>
    <w:p w:rsidR="004E3CAD" w:rsidRPr="00CC7C7E" w:rsidRDefault="004E3CAD" w:rsidP="004E3CAD">
      <w:pPr>
        <w:jc w:val="both"/>
      </w:pPr>
      <w:r w:rsidRPr="00CC7C7E">
        <w:t xml:space="preserve">3.Évente jóváhagyja az önkormányzat tulajdonában lévő gazdasági társaságok éves elszámolási rendjét, és ellenőrzi betartását.  </w:t>
      </w:r>
    </w:p>
    <w:p w:rsidR="004E3CAD" w:rsidRPr="00CC7C7E" w:rsidRDefault="004E3CAD" w:rsidP="004E3CAD">
      <w:pPr>
        <w:jc w:val="both"/>
      </w:pPr>
      <w:r w:rsidRPr="00CC7C7E">
        <w:t xml:space="preserve">4.Ellenőrzi az önkormányzat vagyongazdálkodását a vagyonleltár alapján.  Figyelemmel kíséri a vagyonhasznosítási koncepció és a vagyonrendelet betartását. Munkatervében rögzített rendszerességgel nyomon követi az önkormányzat vagyonának alakulását. Véleményezi a vagyonalakulást befolyásoló és a gazdálkodást szabályozó rendelet-tervezeteket. Javaslatot tesz a működést javító rendeletek megalkotására, intézkedések megtételére, szervezeti változtatásokra. 5.Figyelemmel kíséri mindazon gazdasági társaságok működését, amelyekben az önkormányzat legalább 25 % tulajdonnal rendelkezik. A társaságok vezetőitől - a munkatervében rögzített módon - rendszeresen információkat kér a gazdálkodási adatokról, az önkormányzati támogatások felhasználásáról. Megállapításairól jelentést készít, javaslatot tesz a szükséges korrekciókra. </w:t>
      </w:r>
    </w:p>
    <w:p w:rsidR="004E3CAD" w:rsidRPr="00CC7C7E" w:rsidRDefault="004E3CAD" w:rsidP="004E3CAD">
      <w:pPr>
        <w:jc w:val="both"/>
      </w:pPr>
      <w:r w:rsidRPr="00CC7C7E">
        <w:t xml:space="preserve">6. A likviditási terv- és tényadatok elemzése alapján jogosult bármely bevételi, kiadási költségvetési tétel tekintetében részletes információt kérni az illetékes szervezettől (Polgármesteri Hivatal, önállóan, részben önállóan gazdálkodó intézmények, önkormányzati bizottságok, önkormányzati tulajdonban, tulajdonrésszel bíró gazdasági társaságok, valamint az önkormányzat által támogatott külső szervezetek.) </w:t>
      </w:r>
    </w:p>
    <w:p w:rsidR="004E3CAD" w:rsidRPr="00CC7C7E" w:rsidRDefault="004E3CAD" w:rsidP="004E3CAD">
      <w:pPr>
        <w:jc w:val="both"/>
      </w:pPr>
      <w:r w:rsidRPr="00CC7C7E">
        <w:t xml:space="preserve">7.Véleményezési jogot gyakorol minden olyan kérdésben, amely a Képviselőtestület által elfogadott költségvetési összegek szerkezetében a kiadási oldalon növekedést indukáló módon módosulást eredményezhetnek vagy a bevételi oldalon előre látható módon a költségvetési terv teljesülését veszélyeztetik.  </w:t>
      </w:r>
    </w:p>
    <w:p w:rsidR="004E3CAD" w:rsidRPr="00CC7C7E" w:rsidRDefault="004E3CAD" w:rsidP="004E3CAD">
      <w:pPr>
        <w:jc w:val="both"/>
      </w:pPr>
      <w:r w:rsidRPr="00CC7C7E">
        <w:t xml:space="preserve">8.Véleményezi az önkormányzati hitelfelvételeket, az esetleges kötvénykibocsátást, javaslatot tesz a szabad pénzeszközök lekötésére.  </w:t>
      </w:r>
    </w:p>
    <w:p w:rsidR="004E3CAD" w:rsidRPr="00CC7C7E" w:rsidRDefault="004E3CAD" w:rsidP="004E3CAD">
      <w:pPr>
        <w:jc w:val="both"/>
      </w:pPr>
      <w:r w:rsidRPr="00CC7C7E">
        <w:t xml:space="preserve">9.Folyamatosan figyelemmel kíséri a számlavezetési kondíciókat és szükség esetén kezdeményezi pályázat kiírását az önkormányzat számlavezetésének ellátására. A Képviselőtestület felé - a Polgármesterrel egyeztetett - javaslatot tesz a számlavezető bankra.  </w:t>
      </w:r>
    </w:p>
    <w:p w:rsidR="004E3CAD" w:rsidRPr="00CC7C7E" w:rsidRDefault="004E3CAD" w:rsidP="004E3CAD">
      <w:pPr>
        <w:jc w:val="both"/>
      </w:pPr>
      <w:r w:rsidRPr="00CC7C7E">
        <w:t xml:space="preserve">10.Munkatervében meghatározott rendszerességgel információt kér a Polgármesteri Hivataltól az önkormányzat határidőn túli tartozásairól és követeléseiről, lejárat szerinti bontásban. Javaslatot tesz a lejárt követelések behajtásának módjára, valamint prioritásokat állapít meg a határidőn túli kötelezettségek - bevételi forrásoktól függő - fizetésének ütemezésre.  </w:t>
      </w:r>
    </w:p>
    <w:p w:rsidR="004E3CAD" w:rsidRPr="00CC7C7E" w:rsidRDefault="004E3CAD" w:rsidP="004E3CAD">
      <w:pPr>
        <w:jc w:val="both"/>
      </w:pPr>
      <w:r w:rsidRPr="00CC7C7E">
        <w:t xml:space="preserve">11.A bizottság a rendelkezésére álló információk alapján javaslatot tesz a saját bevételek növelésének módjára.  </w:t>
      </w:r>
    </w:p>
    <w:p w:rsidR="004E3CAD" w:rsidRPr="00CC7C7E" w:rsidRDefault="004E3CAD" w:rsidP="004E3CAD">
      <w:pPr>
        <w:jc w:val="both"/>
      </w:pPr>
      <w:r w:rsidRPr="00CC7C7E">
        <w:t xml:space="preserve">12.Javaslatot tesz és véleményezi a könyvvizsgálói pályázat kiírását, részt vesz a pályázatok kiértékelésében.  </w:t>
      </w:r>
    </w:p>
    <w:p w:rsidR="004E3CAD" w:rsidRPr="00CC7C7E" w:rsidRDefault="004E3CAD" w:rsidP="004E3CAD">
      <w:pPr>
        <w:jc w:val="both"/>
      </w:pPr>
      <w:r w:rsidRPr="00CC7C7E">
        <w:t xml:space="preserve">13.Javaslatot tesz a gazdasági társaságok és az önkormányzati alapítású Felügyelő Tanácsában a III. Kerületi Önkormányzatot megillető helyek betöltésére vonatkozóan. (Minden képviselőt és bizottságot javaslattételi jog illet meg). </w:t>
      </w:r>
    </w:p>
    <w:p w:rsidR="004E3CAD" w:rsidRPr="00CC7C7E" w:rsidRDefault="004E3CAD" w:rsidP="004E3CAD">
      <w:pPr>
        <w:jc w:val="both"/>
      </w:pPr>
      <w:r w:rsidRPr="00CC7C7E">
        <w:t xml:space="preserve">14.Vizsgálatot folytat, tájékozódik, elemzést készít minden olyan kérdésben, amellyel a Képviselőtestületet megbízza. A bizottság pénzügyi vizsgálatot saját hatáskörben is kezdeményezhet.  15.Vizsgálatai alapján - kármegelőzés céllal - anyagi és pénzeszközök zárolását kezdeményezheti.  </w:t>
      </w:r>
    </w:p>
    <w:p w:rsidR="004E3CAD" w:rsidRPr="00CC7C7E" w:rsidRDefault="004E3CAD" w:rsidP="004E3CAD">
      <w:pPr>
        <w:jc w:val="both"/>
      </w:pPr>
      <w:r w:rsidRPr="00CC7C7E">
        <w:t xml:space="preserve">16.A bizottság - bármely általa tett javaslat esetében - hatásvizsgálatot végez javaslatai megvalósításáról, azok eredményességéről. Ehhez az információk birtokában lévő bármely önkormányzati - az önkormányzat által támogatott - szervezettől információt kérhet.  </w:t>
      </w:r>
    </w:p>
    <w:p w:rsidR="004E3CAD" w:rsidRPr="00CC7C7E" w:rsidRDefault="004E3CAD" w:rsidP="004E3CAD">
      <w:pPr>
        <w:jc w:val="both"/>
      </w:pPr>
      <w:r w:rsidRPr="00CC7C7E">
        <w:t xml:space="preserve">17.Javaslatot tesz az önkormányzati hivatali érdekeltségi rendszer kialakítására (ha ilyen alkalmazására sor kerül). </w:t>
      </w:r>
    </w:p>
    <w:p w:rsidR="004E3CAD" w:rsidRPr="00CC7C7E" w:rsidRDefault="004E3CAD" w:rsidP="004E3CAD">
      <w:pPr>
        <w:jc w:val="both"/>
      </w:pPr>
      <w:r w:rsidRPr="00CC7C7E">
        <w:t xml:space="preserve">18.Javaslatot tesz közszolgáltatások díjainak megállapítására. </w:t>
      </w:r>
    </w:p>
    <w:p w:rsidR="004E3CAD" w:rsidRPr="00CC7C7E" w:rsidRDefault="004E3CAD" w:rsidP="004E3CAD">
      <w:pPr>
        <w:jc w:val="both"/>
      </w:pPr>
      <w:r w:rsidRPr="00CC7C7E">
        <w:t xml:space="preserve">19. Vizsgálja és véleményezi a hitelfelvétel és egyéb forrásteremtő műveletek gazdaságosságát, szükségességét. (kötvénykibocsátás, stb.). </w:t>
      </w:r>
    </w:p>
    <w:p w:rsidR="004E3CAD" w:rsidRPr="00CC7C7E" w:rsidRDefault="004E3CAD" w:rsidP="004E3CAD">
      <w:pPr>
        <w:jc w:val="both"/>
      </w:pPr>
      <w:r w:rsidRPr="00CC7C7E">
        <w:t xml:space="preserve">20. Közreműködik a költségvetési hiányt, feszültségek csökkentését szolgáló programok előkészítésében. Véleményezi az átmeneti gazdálkodásról szóló rendeletet. </w:t>
      </w:r>
    </w:p>
    <w:p w:rsidR="004E3CAD" w:rsidRPr="00CC7C7E" w:rsidRDefault="004E3CAD" w:rsidP="004E3CAD">
      <w:pPr>
        <w:jc w:val="both"/>
      </w:pPr>
      <w:r w:rsidRPr="00CC7C7E">
        <w:t xml:space="preserve">21. Felméri és értékeli a pályázati- </w:t>
      </w:r>
      <w:proofErr w:type="gramStart"/>
      <w:r w:rsidRPr="00CC7C7E">
        <w:t>és  támogatási</w:t>
      </w:r>
      <w:proofErr w:type="gramEnd"/>
      <w:r w:rsidRPr="00CC7C7E">
        <w:t xml:space="preserve"> igényeket. </w:t>
      </w:r>
    </w:p>
    <w:p w:rsidR="004E3CAD" w:rsidRPr="00CC7C7E" w:rsidRDefault="004E3CAD" w:rsidP="004E3CAD">
      <w:pPr>
        <w:jc w:val="both"/>
      </w:pPr>
      <w:r w:rsidRPr="00CC7C7E">
        <w:t xml:space="preserve">22. Véleményezi a költségvetési rendeletet és a rendelethez bizottsági állásfoglalást ad ki </w:t>
      </w:r>
    </w:p>
    <w:p w:rsidR="004E3CAD" w:rsidRPr="00CC7C7E" w:rsidRDefault="004E3CAD" w:rsidP="004E3CAD">
      <w:pPr>
        <w:jc w:val="both"/>
      </w:pPr>
      <w:r w:rsidRPr="00CC7C7E">
        <w:t>23. Rendszeresen figyelemmel kíséri a költségvetést és annak mellékleteiben foglaltak végrehajtását</w:t>
      </w:r>
      <w:proofErr w:type="gramStart"/>
      <w:r w:rsidRPr="00CC7C7E">
        <w:t>,  javaslatot</w:t>
      </w:r>
      <w:proofErr w:type="gramEnd"/>
      <w:r w:rsidRPr="00CC7C7E">
        <w:t xml:space="preserve"> tesz a rendelet módosításra. </w:t>
      </w:r>
    </w:p>
    <w:p w:rsidR="004E3CAD" w:rsidRPr="00CC7C7E" w:rsidRDefault="004E3CAD" w:rsidP="004E3CAD">
      <w:pPr>
        <w:jc w:val="both"/>
      </w:pPr>
      <w:r w:rsidRPr="00CC7C7E">
        <w:t xml:space="preserve">24.Véleményezi a költségvetési rendelet módosítására vonatkozó rendelet-tervezetet </w:t>
      </w:r>
    </w:p>
    <w:p w:rsidR="004E3CAD" w:rsidRPr="00CC7C7E" w:rsidRDefault="004E3CAD" w:rsidP="004E3CAD">
      <w:pPr>
        <w:jc w:val="both"/>
      </w:pPr>
      <w:r w:rsidRPr="00854184">
        <w:t xml:space="preserve">25. Előzetesen véleményezi a költségvetést, az önkormányzat és intézményei, gazdasági társaságai </w:t>
      </w:r>
      <w:r w:rsidRPr="00CC7C7E">
        <w:t xml:space="preserve">gazdálkodását érintő határozati javaslatokat </w:t>
      </w:r>
    </w:p>
    <w:p w:rsidR="004E3CAD" w:rsidRPr="00CC7C7E" w:rsidRDefault="004E3CAD" w:rsidP="004E3CAD">
      <w:pPr>
        <w:jc w:val="both"/>
      </w:pPr>
      <w:r w:rsidRPr="00CC7C7E">
        <w:t xml:space="preserve">26. Részt vesz a kerületek közötti forrásmegosztásra vonatkozó rendelet-tervezet előzetes egyeztetésében </w:t>
      </w:r>
    </w:p>
    <w:p w:rsidR="004E3CAD" w:rsidRPr="00CC7C7E" w:rsidRDefault="004E3CAD" w:rsidP="004E3CAD">
      <w:pPr>
        <w:jc w:val="both"/>
      </w:pPr>
      <w:r w:rsidRPr="00CC7C7E">
        <w:t xml:space="preserve">27.Véleményt alakít ki az állami költségvetésből céltámogatások igényléséhez </w:t>
      </w:r>
    </w:p>
    <w:p w:rsidR="004E3CAD" w:rsidRPr="00CC7C7E" w:rsidRDefault="004E3CAD" w:rsidP="004E3CAD">
      <w:pPr>
        <w:jc w:val="both"/>
      </w:pPr>
      <w:r w:rsidRPr="00CC7C7E">
        <w:lastRenderedPageBreak/>
        <w:t>28.Véleményezi a helyi adókról szóló rendelet-tervezetet, figyelemmel kíséri a helyi adózást, adógazdálkodást</w:t>
      </w:r>
    </w:p>
    <w:p w:rsidR="004E3CAD" w:rsidRPr="00CC7C7E" w:rsidRDefault="004E3CAD" w:rsidP="004E3CAD">
      <w:pPr>
        <w:jc w:val="both"/>
      </w:pPr>
      <w:r w:rsidRPr="00CC7C7E">
        <w:t>29.Ellenőrzi a bizottság döntéseinek hivatali végrehajtását</w:t>
      </w:r>
    </w:p>
    <w:p w:rsidR="004E3CAD" w:rsidRPr="00CC7C7E" w:rsidRDefault="004E3CAD" w:rsidP="004E3CAD">
      <w:pPr>
        <w:jc w:val="both"/>
      </w:pPr>
    </w:p>
    <w:p w:rsidR="004E3CAD" w:rsidRPr="00CC7C7E" w:rsidRDefault="004E3CAD" w:rsidP="004E3CAD">
      <w:pPr>
        <w:jc w:val="both"/>
      </w:pPr>
      <w:r w:rsidRPr="00CC7C7E">
        <w:t xml:space="preserve">KÖZBESZERZÉSI FELADAT- ÉS HATÁSKÖRÖK </w:t>
      </w:r>
    </w:p>
    <w:p w:rsidR="004E3CAD" w:rsidRPr="00CC7C7E" w:rsidRDefault="004E3CAD" w:rsidP="004E3CAD">
      <w:pPr>
        <w:jc w:val="both"/>
      </w:pPr>
      <w:r w:rsidRPr="00CC7C7E">
        <w:t xml:space="preserve">1.Véleményezi az előzetes közbeszerzési tervet. (Közbeszerzési Szabályzat (KSZ II/1. cím 1. pont) </w:t>
      </w:r>
    </w:p>
    <w:p w:rsidR="004E3CAD" w:rsidRPr="00CC7C7E" w:rsidRDefault="004E3CAD" w:rsidP="004E3CAD">
      <w:pPr>
        <w:jc w:val="both"/>
      </w:pPr>
      <w:r w:rsidRPr="00CC7C7E">
        <w:t xml:space="preserve">2.Ajánlatkérő nevében eljár és dönt önkormányzati árubeszerzés és szolgáltatás esetében a nettó 25 millió forint becsült értéket elérő vagy meghaladó, önkormányzati építési beruházás esetén a nettó 150 millió forint becsült értéket elérő vagy meghaladó közbeszerzési eljárásban.(KSZ I/2. a) pont) </w:t>
      </w:r>
    </w:p>
    <w:p w:rsidR="004E3CAD" w:rsidRPr="00CC7C7E" w:rsidRDefault="004E3CAD" w:rsidP="004E3CAD">
      <w:pPr>
        <w:jc w:val="both"/>
      </w:pPr>
      <w:r w:rsidRPr="00CC7C7E">
        <w:t xml:space="preserve">3.Dönt előzetes összesített tájékoztató készítéséről (KSZ II/2. cím 1. pont)   </w:t>
      </w:r>
    </w:p>
    <w:p w:rsidR="004E3CAD" w:rsidRPr="00CC7C7E" w:rsidRDefault="004E3CAD" w:rsidP="004E3CAD">
      <w:pPr>
        <w:jc w:val="both"/>
      </w:pPr>
      <w:r w:rsidRPr="00CC7C7E">
        <w:t xml:space="preserve">4.Jóváhagyja az előzetes összesített tájékoztatót.(KSZ II/2. cím 2. pont) </w:t>
      </w:r>
    </w:p>
    <w:p w:rsidR="004E3CAD" w:rsidRPr="00CC7C7E" w:rsidRDefault="004E3CAD" w:rsidP="004E3CAD">
      <w:pPr>
        <w:jc w:val="both"/>
      </w:pPr>
      <w:r w:rsidRPr="00CC7C7E">
        <w:t>5.Dönt központosított közbeszerzéshez való csatlakozásról a  KSZ I./1</w:t>
      </w:r>
      <w:proofErr w:type="gramStart"/>
      <w:r w:rsidRPr="00CC7C7E">
        <w:t>.pontja</w:t>
      </w:r>
      <w:proofErr w:type="gramEnd"/>
      <w:r w:rsidRPr="00CC7C7E">
        <w:t xml:space="preserve"> szerint hatáskörébe tartozó esetekben .(KSZ III/1. cím 1. pont) </w:t>
      </w:r>
    </w:p>
    <w:p w:rsidR="004E3CAD" w:rsidRPr="00CC7C7E" w:rsidRDefault="004E3CAD" w:rsidP="004E3CAD">
      <w:pPr>
        <w:jc w:val="both"/>
      </w:pPr>
      <w:r w:rsidRPr="00CC7C7E">
        <w:t xml:space="preserve">6.Dönt a részvételi/ajánlati felhívás tartalmáról, elfogadásáról.(KSZ III/2. cím 3. pont) </w:t>
      </w:r>
    </w:p>
    <w:p w:rsidR="004E3CAD" w:rsidRPr="00CC7C7E" w:rsidRDefault="004E3CAD" w:rsidP="004E3CAD">
      <w:pPr>
        <w:jc w:val="both"/>
      </w:pPr>
      <w:r w:rsidRPr="00CC7C7E">
        <w:t>7.Ha a közbeszerzés jellege indokolttá teszi, hivatalos közbeszerzési tanácsadó, vagy más közreműködő bevonásáról dönt. a  KSZ I./1</w:t>
      </w:r>
      <w:proofErr w:type="gramStart"/>
      <w:r w:rsidRPr="00CC7C7E">
        <w:t>.pontja</w:t>
      </w:r>
      <w:proofErr w:type="gramEnd"/>
      <w:r w:rsidRPr="00CC7C7E">
        <w:t xml:space="preserve"> szerint hatáskörébe tartozó esetekben  (KSZ III/5. cím 1. pont) </w:t>
      </w:r>
    </w:p>
    <w:p w:rsidR="004E3CAD" w:rsidRPr="00CC7C7E" w:rsidRDefault="004E3CAD" w:rsidP="004E3CAD">
      <w:pPr>
        <w:jc w:val="both"/>
      </w:pPr>
      <w:r w:rsidRPr="00CC7C7E">
        <w:t xml:space="preserve">8.Dönt az elbírálási határidő </w:t>
      </w:r>
      <w:proofErr w:type="gramStart"/>
      <w:r w:rsidRPr="00CC7C7E">
        <w:t>meghosszabbításáról  a</w:t>
      </w:r>
      <w:proofErr w:type="gramEnd"/>
      <w:r w:rsidRPr="00CC7C7E">
        <w:t xml:space="preserve">   KSZ  I./1.pontja  szerint  hatáskörébe  tartozó esetekben.(KSZ III/5. cím 4. pont) </w:t>
      </w:r>
    </w:p>
    <w:p w:rsidR="004E3CAD" w:rsidRPr="00CC7C7E" w:rsidRDefault="004E3CAD" w:rsidP="004E3CAD">
      <w:pPr>
        <w:jc w:val="both"/>
      </w:pPr>
      <w:r w:rsidRPr="00CC7C7E">
        <w:t xml:space="preserve">9.Az eljárás eredményéről/eredménytelenségéről az ajánlatok érvénytelenségéről szóló döntés keretében dönt az indokolás kérésre adott válasz elfogadásáról.(KSZ III/5. cím 8. pont) </w:t>
      </w:r>
    </w:p>
    <w:p w:rsidR="004E3CAD" w:rsidRPr="00CC7C7E" w:rsidRDefault="004E3CAD" w:rsidP="004E3CAD">
      <w:pPr>
        <w:jc w:val="both"/>
      </w:pPr>
      <w:r w:rsidRPr="00CC7C7E">
        <w:t>10.Tárgyalásos eljárás lefolytatása esetén, vagy ha az ajánlatkérő a Kbt. szerint tárgyalást tart, az ajánlatkérő nevében eljár, vagy erre kijelöl más személyt a  KSZ I./1</w:t>
      </w:r>
      <w:proofErr w:type="gramStart"/>
      <w:r w:rsidRPr="00CC7C7E">
        <w:t>.pontja</w:t>
      </w:r>
      <w:proofErr w:type="gramEnd"/>
      <w:r w:rsidRPr="00CC7C7E">
        <w:t xml:space="preserve"> szerint hatáskörébe tartozó esetekben.(KSZ III/7. cím 1. pont) </w:t>
      </w:r>
    </w:p>
    <w:p w:rsidR="004E3CAD" w:rsidRPr="00CC7C7E" w:rsidRDefault="004E3CAD" w:rsidP="004E3CAD">
      <w:pPr>
        <w:jc w:val="both"/>
      </w:pPr>
      <w:r w:rsidRPr="00CC7C7E">
        <w:t>11.Az ajánlatok, és a Bírálóbizottság szakvéleményének ismeretében kiválasztja a nyertes ajánlattevőt a  KSZ I./1</w:t>
      </w:r>
      <w:proofErr w:type="gramStart"/>
      <w:r w:rsidRPr="00CC7C7E">
        <w:t>.pontja</w:t>
      </w:r>
      <w:proofErr w:type="gramEnd"/>
      <w:r w:rsidRPr="00CC7C7E">
        <w:t xml:space="preserve"> szerint hatáskörébe tartozó esetekben.(KSZ III/8. cím 2. pont) </w:t>
      </w:r>
    </w:p>
    <w:p w:rsidR="004E3CAD" w:rsidRPr="00CC7C7E" w:rsidRDefault="004E3CAD" w:rsidP="004E3CAD">
      <w:pPr>
        <w:jc w:val="both"/>
      </w:pPr>
      <w:r w:rsidRPr="00CC7C7E">
        <w:t xml:space="preserve">12.Dönt a Közbeszerzési Döntőbizottság jogorvoslati eljárásában hozott határozata kapcsán a közbeszerzési eljárás további viteléről a KSZ I./1. </w:t>
      </w:r>
      <w:proofErr w:type="gramStart"/>
      <w:r w:rsidRPr="00CC7C7E">
        <w:t>pontja</w:t>
      </w:r>
      <w:proofErr w:type="gramEnd"/>
      <w:r w:rsidRPr="00CC7C7E">
        <w:t xml:space="preserve"> szerint hatáskörébe tartozó esetekben (KSZ V/3. pont) </w:t>
      </w:r>
    </w:p>
    <w:p w:rsidR="004E3CAD" w:rsidRPr="00CC7C7E" w:rsidRDefault="004E3CAD" w:rsidP="004E3CAD">
      <w:pPr>
        <w:jc w:val="both"/>
      </w:pPr>
    </w:p>
    <w:p w:rsidR="004E3CAD" w:rsidRPr="00CC7C7E" w:rsidRDefault="004E3CAD" w:rsidP="004E3CAD">
      <w:pPr>
        <w:jc w:val="both"/>
      </w:pPr>
      <w:r w:rsidRPr="00CC7C7E">
        <w:t xml:space="preserve">TULAJDONOSI FELADAT- ÉS HATÁSKÖRÖK </w:t>
      </w:r>
    </w:p>
    <w:p w:rsidR="004E3CAD" w:rsidRPr="00CC7C7E" w:rsidRDefault="004E3CAD" w:rsidP="004E3CAD">
      <w:pPr>
        <w:jc w:val="both"/>
      </w:pPr>
      <w:r w:rsidRPr="00CC7C7E">
        <w:t xml:space="preserve">1.Előkészíti az önkormányzat gazdasági koncepcióját és részprogramját. </w:t>
      </w:r>
    </w:p>
    <w:p w:rsidR="004E3CAD" w:rsidRPr="00CC7C7E" w:rsidRDefault="004E3CAD" w:rsidP="004E3CAD">
      <w:pPr>
        <w:jc w:val="both"/>
      </w:pPr>
      <w:r w:rsidRPr="00CC7C7E">
        <w:t xml:space="preserve">2. Véleményezi a gazdasági jellegű és kihatású társulások, együttműködések, alapítványok, alapok létesítését, támogatását. </w:t>
      </w:r>
    </w:p>
    <w:p w:rsidR="004E3CAD" w:rsidRPr="00CC7C7E" w:rsidRDefault="004E3CAD" w:rsidP="004E3CAD">
      <w:pPr>
        <w:jc w:val="both"/>
      </w:pPr>
      <w:r w:rsidRPr="00CC7C7E">
        <w:t xml:space="preserve">3. Előkészíti a vagyongazdálkodás, - hasznosítás szabályozását. </w:t>
      </w:r>
    </w:p>
    <w:p w:rsidR="004E3CAD" w:rsidRPr="00CC7C7E" w:rsidRDefault="004E3CAD" w:rsidP="004E3CAD">
      <w:pPr>
        <w:jc w:val="both"/>
      </w:pPr>
      <w:r w:rsidRPr="00CC7C7E">
        <w:t xml:space="preserve">4. Előkészíti és véleményezi az Önkormányzati vállalkozások alapítását. </w:t>
      </w:r>
    </w:p>
    <w:p w:rsidR="004E3CAD" w:rsidRPr="00CC7C7E" w:rsidRDefault="004E3CAD" w:rsidP="004E3CAD">
      <w:pPr>
        <w:jc w:val="both"/>
      </w:pPr>
      <w:r w:rsidRPr="00CC7C7E">
        <w:t xml:space="preserve">5.Kapcsolatot tart az önkormányzat vállalkozásaival, figyelemmel kíséri a működésüket. </w:t>
      </w:r>
    </w:p>
    <w:p w:rsidR="004E3CAD" w:rsidRPr="00CC7C7E" w:rsidRDefault="004E3CAD" w:rsidP="004E3CAD">
      <w:pPr>
        <w:jc w:val="both"/>
      </w:pPr>
      <w:r w:rsidRPr="00CC7C7E">
        <w:t xml:space="preserve">6. Véleményezi a koncessziós szerződéseket. </w:t>
      </w:r>
    </w:p>
    <w:p w:rsidR="004E3CAD" w:rsidRPr="00CC7C7E" w:rsidRDefault="004E3CAD" w:rsidP="004E3CAD">
      <w:pPr>
        <w:jc w:val="both"/>
      </w:pPr>
      <w:r w:rsidRPr="00CC7C7E">
        <w:t>7.Véleményezi a kerületfejlesztési koncepciót, programokat, kerületi szabályozási terveket, a kerületi szabályozási tervekhez kapcsolódó településrendezési szerződéseket.</w:t>
      </w:r>
    </w:p>
    <w:p w:rsidR="004E3CAD" w:rsidRPr="00CC7C7E" w:rsidRDefault="004E3CAD" w:rsidP="004E3CAD">
      <w:pPr>
        <w:jc w:val="both"/>
      </w:pPr>
      <w:r w:rsidRPr="00CC7C7E">
        <w:t xml:space="preserve">8. Minősíti a Közút céljára történő igénybevétel, kisajátítás és kártalanítás ügyében készült értékbecsléseket. </w:t>
      </w:r>
    </w:p>
    <w:p w:rsidR="004E3CAD" w:rsidRPr="00CC7C7E" w:rsidRDefault="004E3CAD" w:rsidP="004E3CAD">
      <w:pPr>
        <w:jc w:val="both"/>
      </w:pPr>
      <w:r w:rsidRPr="00CC7C7E">
        <w:t xml:space="preserve">9.Javaslatot tesz konkrét önkormányzati vagyon (telek, üzletrész, értékpapír, kárpótlási jegy) elidegenítésére, hasznosítására, és annak módjára a Képviselőtestületnek. </w:t>
      </w:r>
    </w:p>
    <w:p w:rsidR="004E3CAD" w:rsidRPr="00CC7C7E" w:rsidRDefault="004E3CAD" w:rsidP="004E3CAD">
      <w:pPr>
        <w:jc w:val="both"/>
      </w:pPr>
      <w:r w:rsidRPr="00CC7C7E">
        <w:t xml:space="preserve">10. Véleményezi az önkormányzat épületgazdálkodására vonatkozó javaslatokat. </w:t>
      </w:r>
    </w:p>
    <w:p w:rsidR="004E3CAD" w:rsidRPr="00CC7C7E" w:rsidRDefault="004E3CAD" w:rsidP="004E3CAD">
      <w:pPr>
        <w:jc w:val="both"/>
      </w:pPr>
      <w:r w:rsidRPr="00CC7C7E">
        <w:t xml:space="preserve">11.Javaslatot tesz a Képviselőtestületnek a pénzbeli kötelezettségvállalással járó nemzeti és európai uniós pályázatokon való részvételhez szükséges testületi döntések meghozatalára. </w:t>
      </w:r>
    </w:p>
    <w:p w:rsidR="004E3CAD" w:rsidRPr="00CC7C7E" w:rsidRDefault="004E3CAD" w:rsidP="004E3CAD">
      <w:pPr>
        <w:jc w:val="both"/>
      </w:pPr>
      <w:r w:rsidRPr="00CC7C7E">
        <w:t xml:space="preserve">12. Előzetesen jóváhagyja a peren kívüli egyezségeket. </w:t>
      </w:r>
    </w:p>
    <w:p w:rsidR="004E3CAD" w:rsidRPr="00CC7C7E" w:rsidRDefault="004E3CAD" w:rsidP="004E3CAD">
      <w:pPr>
        <w:jc w:val="both"/>
      </w:pPr>
    </w:p>
    <w:p w:rsidR="004E3CAD" w:rsidRPr="00CC7C7E" w:rsidRDefault="004E3CAD" w:rsidP="004E3CAD">
      <w:pPr>
        <w:jc w:val="both"/>
      </w:pPr>
      <w:r w:rsidRPr="00CC7C7E">
        <w:t xml:space="preserve">ÖSSZEFÉRHETETLENSÉGGEL, MÉLTATLANSÁGGAL, VAGYONNYILKATOZAT-TÉTELLEL KAPCSOLATOS FELADAT- ÉS HATÁSKÖRÖK </w:t>
      </w:r>
    </w:p>
    <w:p w:rsidR="004E3CAD" w:rsidRPr="00CC7C7E" w:rsidRDefault="004E3CAD" w:rsidP="004E3CAD">
      <w:pPr>
        <w:jc w:val="both"/>
      </w:pPr>
      <w:r w:rsidRPr="00CC7C7E">
        <w:t>A 2. mellékletben meghatározott eljárási szabályok alapján</w:t>
      </w:r>
    </w:p>
    <w:p w:rsidR="004E3CAD" w:rsidRPr="00CC7C7E" w:rsidRDefault="004E3CAD" w:rsidP="004E3CAD">
      <w:pPr>
        <w:jc w:val="both"/>
      </w:pPr>
      <w:r w:rsidRPr="00CC7C7E">
        <w:t>1. Nyilvántartásba veszi az összeférhetetlenségi nyilatkozatokat, a köztartozás-mentességi igazolásokat, a vagyonnyilatkozatokat.</w:t>
      </w:r>
    </w:p>
    <w:p w:rsidR="004E3CAD" w:rsidRPr="00CC7C7E" w:rsidRDefault="004E3CAD" w:rsidP="004E3CAD">
      <w:pPr>
        <w:jc w:val="both"/>
      </w:pPr>
      <w:r w:rsidRPr="00CC7C7E">
        <w:t xml:space="preserve">2. Gondoskodik az összeférhetetlenségi nyilatkozatok, a köztartozás-mentességi igazolások, a vagyonnyilatkozat, valamint az ezekkel összefüggő iratok és dokumentumok kezeléséről, őrzéséről, biztosítja az azokba történő betekintést. </w:t>
      </w:r>
    </w:p>
    <w:p w:rsidR="004E3CAD" w:rsidRPr="00CC7C7E" w:rsidRDefault="004E3CAD" w:rsidP="004E3CAD">
      <w:pPr>
        <w:jc w:val="both"/>
      </w:pPr>
      <w:r w:rsidRPr="00CC7C7E">
        <w:t xml:space="preserve">3. Kezdeményezés esetén lefolytatja az összeférhetetlenségi, a méltatlansági, a vagyonnyilatkozat-tételi eljárást, a vizsgálat eredményéről javaslatot készít a képviselőtestület részére. </w:t>
      </w:r>
    </w:p>
    <w:p w:rsidR="004E3CAD" w:rsidRDefault="004E3CAD" w:rsidP="004E3CAD">
      <w:pPr>
        <w:jc w:val="center"/>
        <w:rPr>
          <w:b/>
        </w:rPr>
      </w:pPr>
    </w:p>
    <w:p w:rsidR="004E3CAD" w:rsidRPr="00CC7C7E" w:rsidRDefault="004E3CAD" w:rsidP="004E3CAD">
      <w:pPr>
        <w:jc w:val="center"/>
        <w:rPr>
          <w:b/>
        </w:rPr>
      </w:pPr>
      <w:r w:rsidRPr="00CC7C7E">
        <w:rPr>
          <w:b/>
        </w:rPr>
        <w:t xml:space="preserve">SZOCIÁLIS ÉS </w:t>
      </w:r>
      <w:r w:rsidRPr="00540A0E">
        <w:rPr>
          <w:b/>
        </w:rPr>
        <w:t>LAKÁSGAZDÁLKODÁSI</w:t>
      </w:r>
      <w:r w:rsidRPr="00CC7C7E">
        <w:rPr>
          <w:b/>
        </w:rPr>
        <w:t xml:space="preserve"> BIZOTTSÁG</w:t>
      </w:r>
    </w:p>
    <w:p w:rsidR="004E3CAD" w:rsidRPr="00CC7C7E" w:rsidRDefault="004E3CAD" w:rsidP="004E3CAD">
      <w:pPr>
        <w:jc w:val="center"/>
        <w:rPr>
          <w:b/>
        </w:rPr>
      </w:pPr>
      <w:r w:rsidRPr="00CC7C7E">
        <w:rPr>
          <w:b/>
        </w:rPr>
        <w:t>(SZLB)</w:t>
      </w:r>
    </w:p>
    <w:p w:rsidR="004E3CAD" w:rsidRPr="00CC7C7E" w:rsidRDefault="004E3CAD" w:rsidP="004E3CAD">
      <w:pPr>
        <w:jc w:val="both"/>
      </w:pPr>
    </w:p>
    <w:p w:rsidR="004E3CAD" w:rsidRPr="00CC7C7E" w:rsidRDefault="004E3CAD" w:rsidP="004E3CAD">
      <w:pPr>
        <w:jc w:val="both"/>
      </w:pPr>
      <w:r w:rsidRPr="00CC7C7E">
        <w:t xml:space="preserve">SZOCIÁLIS ÉS </w:t>
      </w:r>
      <w:r w:rsidRPr="00540A0E">
        <w:t>LAKÁSGAZDÁLKODÁSI</w:t>
      </w:r>
      <w:r w:rsidRPr="00CC7C7E">
        <w:t xml:space="preserve"> FELADAT- ÉS HATÁSKÖRÖK </w:t>
      </w:r>
    </w:p>
    <w:p w:rsidR="004E3CAD" w:rsidRPr="00CC7C7E" w:rsidRDefault="004E3CAD" w:rsidP="004E3CAD">
      <w:pPr>
        <w:jc w:val="both"/>
      </w:pPr>
      <w:r w:rsidRPr="00CC7C7E">
        <w:lastRenderedPageBreak/>
        <w:t>1.Véleményezi az önkormányzat szolgáltatásszervezési koncepcióját, dönt a koncepció módosításáról.</w:t>
      </w:r>
    </w:p>
    <w:p w:rsidR="004E3CAD" w:rsidRPr="00CC7C7E" w:rsidRDefault="004E3CAD" w:rsidP="004E3CAD">
      <w:pPr>
        <w:jc w:val="both"/>
      </w:pPr>
      <w:r w:rsidRPr="00CC7C7E">
        <w:t xml:space="preserve">2.Kapcsolatot tart a Polgármesteri Hivatal Szociális Szolgáltató Főosztályával, valamint a kerületi szociális intézményekkel, a kerületben működő karitatív szervezetekkel, munkájukat segíti és figyelemmel kíséri. </w:t>
      </w:r>
    </w:p>
    <w:p w:rsidR="004E3CAD" w:rsidRPr="00CC7C7E" w:rsidRDefault="004E3CAD" w:rsidP="004E3CAD">
      <w:pPr>
        <w:jc w:val="both"/>
      </w:pPr>
      <w:r w:rsidRPr="00CC7C7E">
        <w:t xml:space="preserve">3. Előkészíti a szociális feladatellátással és intézményi ellátással kapcsolatos rendelet-tervezeteket, javaslatot tesz azok módosítására. Szociális intézmények fejlesztésére vonatkozó, új intézmény létrehozását, működő intézmény megszüntetését célzó javaslatokat véleményezi, előterjeszti. </w:t>
      </w:r>
    </w:p>
    <w:p w:rsidR="004E3CAD" w:rsidRPr="00CC7C7E" w:rsidRDefault="004E3CAD" w:rsidP="004E3CAD">
      <w:pPr>
        <w:jc w:val="both"/>
      </w:pPr>
      <w:r w:rsidRPr="00CC7C7E">
        <w:t xml:space="preserve">4. Előkészíti és megtervezi a szociális ellátás, támogatás, segélyezés, valamint szociális intézmények tárgyi évi költségvetésének, pénzügyi támogatását, átcsoportosítását. </w:t>
      </w:r>
    </w:p>
    <w:p w:rsidR="004E3CAD" w:rsidRPr="00CC7C7E" w:rsidRDefault="004E3CAD" w:rsidP="004E3CAD">
      <w:pPr>
        <w:jc w:val="both"/>
      </w:pPr>
      <w:r w:rsidRPr="00CC7C7E">
        <w:t xml:space="preserve">5. Közreműködik a szociális intézmények vizsgálatában, ellenőrzésében, beszámoltatásában. </w:t>
      </w:r>
    </w:p>
    <w:p w:rsidR="004E3CAD" w:rsidRPr="00CC7C7E" w:rsidRDefault="004E3CAD" w:rsidP="004E3CAD">
      <w:pPr>
        <w:jc w:val="both"/>
      </w:pPr>
      <w:r w:rsidRPr="00CC7C7E">
        <w:t xml:space="preserve">6.A más által fenntartott szociális célú intézményeket, ilyen jellegű közérdekű feladatvállalásokat, szolgáltatásokat támogat. </w:t>
      </w:r>
    </w:p>
    <w:p w:rsidR="004E3CAD" w:rsidRPr="00CC7C7E" w:rsidRDefault="004E3CAD" w:rsidP="004E3CAD">
      <w:pPr>
        <w:jc w:val="both"/>
      </w:pPr>
      <w:r w:rsidRPr="00CC7C7E">
        <w:t xml:space="preserve">7.Elvi állásfoglalást nyújt a kategória táblázat értékhatárainak kialakítására a rászorultság mértékének megfelelően, üdültetés, nyári táboroztatás, Sóstói tábor, beiskolázás, tanévzárás előtti kirándulások, burgonya-akció, muskátli-akció ügyekben. </w:t>
      </w:r>
    </w:p>
    <w:p w:rsidR="004E3CAD" w:rsidRPr="00CC7C7E" w:rsidRDefault="004E3CAD" w:rsidP="004E3CAD">
      <w:pPr>
        <w:jc w:val="both"/>
      </w:pPr>
      <w:r w:rsidRPr="00CC7C7E">
        <w:t xml:space="preserve">8.Állást foglal a kereskedelmi egységek, szolgáltató vállalatok stb. felajánlásaira. </w:t>
      </w:r>
    </w:p>
    <w:p w:rsidR="004E3CAD" w:rsidRPr="00CC7C7E" w:rsidRDefault="004E3CAD" w:rsidP="004E3CAD">
      <w:pPr>
        <w:jc w:val="both"/>
      </w:pPr>
      <w:r w:rsidRPr="00CC7C7E">
        <w:t xml:space="preserve">9. Javaslatot tesz, véleményezi a szociális feladatra kiírt pályázatokat. </w:t>
      </w:r>
    </w:p>
    <w:p w:rsidR="004E3CAD" w:rsidRPr="00CC7C7E" w:rsidRDefault="004E3CAD" w:rsidP="004E3CAD">
      <w:pPr>
        <w:jc w:val="both"/>
      </w:pPr>
      <w:r w:rsidRPr="00CC7C7E">
        <w:t xml:space="preserve">10. Közreműködik a lakásprivatizációról szóló helyi rendelet megalkotásában. </w:t>
      </w:r>
    </w:p>
    <w:p w:rsidR="004E3CAD" w:rsidRPr="00CC7C7E" w:rsidRDefault="004E3CAD" w:rsidP="004E3CAD">
      <w:pPr>
        <w:jc w:val="both"/>
      </w:pPr>
      <w:r w:rsidRPr="00CC7C7E">
        <w:t xml:space="preserve">11.Részt vesz a lakásgazdálkodási stratégia kialakításában, megvalósításában, elemzésében. </w:t>
      </w:r>
    </w:p>
    <w:p w:rsidR="004E3CAD" w:rsidRPr="00CC7C7E" w:rsidRDefault="004E3CAD" w:rsidP="004E3CAD">
      <w:pPr>
        <w:jc w:val="both"/>
      </w:pPr>
      <w:r w:rsidRPr="00CC7C7E">
        <w:t xml:space="preserve">12. Lakhatás szempontjából véleményezi a kerületfejlesztéssel, költségvetéssel, céltámogatásokkal, helyi adóval, vagyonhasznosításokkal, vállalkozások kapcsolatos ügyeket. </w:t>
      </w:r>
    </w:p>
    <w:p w:rsidR="004E3CAD" w:rsidRPr="00CC7C7E" w:rsidRDefault="004E3CAD" w:rsidP="004E3CAD">
      <w:pPr>
        <w:jc w:val="both"/>
      </w:pPr>
      <w:r w:rsidRPr="00CC7C7E">
        <w:t>14.</w:t>
      </w:r>
      <w:r>
        <w:rPr>
          <w:rStyle w:val="Lbjegyzet-hivatkozs"/>
        </w:rPr>
        <w:footnoteReference w:id="10"/>
      </w:r>
      <w:r w:rsidRPr="008C3616">
        <w:t xml:space="preserve"> </w:t>
      </w:r>
      <w:r>
        <w:t>Dönt az önkormányzati feladatellátásban részt vevő önkormányzati fenntartású szociális és gyermekjóléti intézmény, egyéb jogi személy vagy jogi személyiség nélküli szervezet szakmai beszámolójának elfogadásáról.</w:t>
      </w:r>
      <w:r w:rsidRPr="00CC7C7E">
        <w:t xml:space="preserve"> </w:t>
      </w:r>
    </w:p>
    <w:p w:rsidR="004E3CAD" w:rsidRPr="00CC7C7E" w:rsidRDefault="004E3CAD" w:rsidP="004E3CAD">
      <w:pPr>
        <w:jc w:val="center"/>
        <w:rPr>
          <w:b/>
        </w:rPr>
      </w:pPr>
    </w:p>
    <w:p w:rsidR="004E3CAD" w:rsidRPr="00CC7C7E" w:rsidRDefault="004E3CAD" w:rsidP="004E3CAD">
      <w:pPr>
        <w:jc w:val="center"/>
        <w:rPr>
          <w:b/>
        </w:rPr>
      </w:pPr>
      <w:r w:rsidRPr="00CC7C7E">
        <w:rPr>
          <w:b/>
        </w:rPr>
        <w:t>VÁROSFEJLESZTÉSI ÉS KÖRNYEZETVÉDELMI BIZOTTSÁG</w:t>
      </w:r>
    </w:p>
    <w:p w:rsidR="004E3CAD" w:rsidRPr="00CC7C7E" w:rsidRDefault="004E3CAD" w:rsidP="004E3CAD">
      <w:pPr>
        <w:jc w:val="center"/>
        <w:rPr>
          <w:b/>
        </w:rPr>
      </w:pPr>
      <w:r w:rsidRPr="00CC7C7E">
        <w:rPr>
          <w:b/>
        </w:rPr>
        <w:t>(VKB)</w:t>
      </w:r>
    </w:p>
    <w:p w:rsidR="004E3CAD" w:rsidRPr="00CC7C7E" w:rsidRDefault="004E3CAD" w:rsidP="004E3CAD">
      <w:pPr>
        <w:jc w:val="both"/>
      </w:pPr>
    </w:p>
    <w:p w:rsidR="004E3CAD" w:rsidRPr="00CC7C7E" w:rsidRDefault="004E3CAD" w:rsidP="004E3CAD">
      <w:pPr>
        <w:jc w:val="both"/>
      </w:pPr>
      <w:r w:rsidRPr="00CC7C7E">
        <w:t>VÁROSFEJLESZTÉSI FELADATOK ÉS HATÁSKÖRÖK:</w:t>
      </w:r>
    </w:p>
    <w:p w:rsidR="004E3CAD" w:rsidRPr="00CC7C7E" w:rsidRDefault="004E3CAD" w:rsidP="004E3CAD">
      <w:pPr>
        <w:jc w:val="both"/>
      </w:pPr>
      <w:r w:rsidRPr="00CC7C7E">
        <w:t xml:space="preserve">1. Véleményezi a kerületet érintő területfejlesztési koncepciókat, terveket, programokat. </w:t>
      </w:r>
    </w:p>
    <w:p w:rsidR="004E3CAD" w:rsidRPr="00CC7C7E" w:rsidRDefault="004E3CAD" w:rsidP="004E3CAD">
      <w:pPr>
        <w:jc w:val="both"/>
      </w:pPr>
      <w:r w:rsidRPr="00CC7C7E">
        <w:t xml:space="preserve">2. Véleményezi a Településrendezési terveket.  </w:t>
      </w:r>
    </w:p>
    <w:p w:rsidR="004E3CAD" w:rsidRPr="00CC7C7E" w:rsidRDefault="004E3CAD" w:rsidP="004E3CAD">
      <w:pPr>
        <w:jc w:val="both"/>
      </w:pPr>
      <w:r w:rsidRPr="00CC7C7E">
        <w:t xml:space="preserve">3. Véleményezi a kerületi fejlesztési koncepcióját, integrált településfejlesztési stratégiáját, a kerületi városrendezési és építési szabályzatot, a kerületi szabályozási terveket, a kerületi építési szabályzatokat, a településképi arculati kézikönyvet és a településképi rendeletet. </w:t>
      </w:r>
    </w:p>
    <w:p w:rsidR="004E3CAD" w:rsidRPr="00CC7C7E" w:rsidRDefault="004E3CAD" w:rsidP="004E3CAD">
      <w:pPr>
        <w:jc w:val="both"/>
      </w:pPr>
      <w:r w:rsidRPr="00CC7C7E">
        <w:t xml:space="preserve">4. Véleményezi a városrendezés, területhasználat, a funkciók az építés és városképi követelmények alakításának helyi szabályozását (rendelet). </w:t>
      </w:r>
    </w:p>
    <w:p w:rsidR="004E3CAD" w:rsidRPr="00CC7C7E" w:rsidRDefault="004E3CAD" w:rsidP="004E3CAD">
      <w:pPr>
        <w:jc w:val="both"/>
      </w:pPr>
      <w:r w:rsidRPr="00CC7C7E">
        <w:t>5.Helyi jelentőségű műemlékek védetté nyilvánítását és védelmét kezdeményezi.</w:t>
      </w:r>
    </w:p>
    <w:p w:rsidR="004E3CAD" w:rsidRPr="00CC7C7E" w:rsidRDefault="004E3CAD" w:rsidP="004E3CAD">
      <w:pPr>
        <w:jc w:val="both"/>
      </w:pPr>
      <w:r w:rsidRPr="00CC7C7E">
        <w:t xml:space="preserve">6. Véleményezi a képzőművészeti alkotások közterületen, önkormányzati épületeken való elhelyezését. </w:t>
      </w:r>
    </w:p>
    <w:p w:rsidR="004E3CAD" w:rsidRPr="00CC7C7E" w:rsidRDefault="004E3CAD" w:rsidP="004E3CAD">
      <w:pPr>
        <w:jc w:val="both"/>
      </w:pPr>
      <w:r w:rsidRPr="00CC7C7E">
        <w:t xml:space="preserve">7.Javaslatot tesz a kommunális szolgáltatások ellátási módjára. </w:t>
      </w:r>
    </w:p>
    <w:p w:rsidR="004E3CAD" w:rsidRPr="00CC7C7E" w:rsidRDefault="004E3CAD" w:rsidP="004E3CAD">
      <w:pPr>
        <w:jc w:val="both"/>
      </w:pPr>
      <w:r w:rsidRPr="00CC7C7E">
        <w:t xml:space="preserve">8.Véleményezi az önerős közműfejlesztéseket. </w:t>
      </w:r>
    </w:p>
    <w:p w:rsidR="004E3CAD" w:rsidRPr="00CC7C7E" w:rsidRDefault="004E3CAD" w:rsidP="004E3CAD">
      <w:pPr>
        <w:jc w:val="both"/>
      </w:pPr>
      <w:r w:rsidRPr="00CC7C7E">
        <w:t xml:space="preserve">9. A kommunális szolgáltatások szempontjából véleményezi a Költségvetést, a helyi adókat, támogatásokat, koncessziókat, munkaszervezeteket, társulásokat, alapokat, térítési díjakat, vagyonhasznosításokat. </w:t>
      </w:r>
    </w:p>
    <w:p w:rsidR="004E3CAD" w:rsidRPr="00CC7C7E" w:rsidRDefault="004E3CAD" w:rsidP="004E3CAD">
      <w:pPr>
        <w:jc w:val="both"/>
      </w:pPr>
      <w:r w:rsidRPr="00CC7C7E">
        <w:t xml:space="preserve">10.Véleményezi a Fővárosi hatáskörbe tartozó szolgáltatásokkal kapcsolatos terveket és igényeket: </w:t>
      </w:r>
    </w:p>
    <w:p w:rsidR="004E3CAD" w:rsidRPr="00CC7C7E" w:rsidRDefault="004E3CAD" w:rsidP="004E3CAD">
      <w:pPr>
        <w:jc w:val="both"/>
      </w:pPr>
      <w:proofErr w:type="gramStart"/>
      <w:r w:rsidRPr="00CC7C7E">
        <w:t>a</w:t>
      </w:r>
      <w:proofErr w:type="gramEnd"/>
      <w:r w:rsidRPr="00CC7C7E">
        <w:t xml:space="preserve">) közutak forgalmi rendje, </w:t>
      </w:r>
    </w:p>
    <w:p w:rsidR="004E3CAD" w:rsidRPr="00CC7C7E" w:rsidRDefault="004E3CAD" w:rsidP="004E3CAD">
      <w:pPr>
        <w:jc w:val="both"/>
      </w:pPr>
      <w:r w:rsidRPr="00CC7C7E">
        <w:t xml:space="preserve">b) helyi tömegközlekedés, </w:t>
      </w:r>
    </w:p>
    <w:p w:rsidR="004E3CAD" w:rsidRPr="00CC7C7E" w:rsidRDefault="004E3CAD" w:rsidP="004E3CAD">
      <w:pPr>
        <w:jc w:val="both"/>
      </w:pPr>
      <w:r w:rsidRPr="00CC7C7E">
        <w:t xml:space="preserve">c) köztemetői szolgáltatás, </w:t>
      </w:r>
    </w:p>
    <w:p w:rsidR="004E3CAD" w:rsidRPr="00CC7C7E" w:rsidRDefault="004E3CAD" w:rsidP="004E3CAD">
      <w:pPr>
        <w:jc w:val="both"/>
      </w:pPr>
      <w:r w:rsidRPr="00CC7C7E">
        <w:t xml:space="preserve">d) állategészségügyi szolgáltatás, </w:t>
      </w:r>
    </w:p>
    <w:p w:rsidR="004E3CAD" w:rsidRPr="00CC7C7E" w:rsidRDefault="004E3CAD" w:rsidP="004E3CAD">
      <w:pPr>
        <w:jc w:val="both"/>
      </w:pPr>
      <w:proofErr w:type="gramStart"/>
      <w:r w:rsidRPr="00CC7C7E">
        <w:t>e</w:t>
      </w:r>
      <w:proofErr w:type="gramEnd"/>
      <w:r w:rsidRPr="00CC7C7E">
        <w:t xml:space="preserve">) növényvédelmi szolgáltatás, </w:t>
      </w:r>
    </w:p>
    <w:p w:rsidR="004E3CAD" w:rsidRPr="00CC7C7E" w:rsidRDefault="004E3CAD" w:rsidP="004E3CAD">
      <w:pPr>
        <w:jc w:val="both"/>
      </w:pPr>
      <w:proofErr w:type="gramStart"/>
      <w:r w:rsidRPr="00CC7C7E">
        <w:t>f</w:t>
      </w:r>
      <w:proofErr w:type="gramEnd"/>
      <w:r w:rsidRPr="00CC7C7E">
        <w:t xml:space="preserve">) folyékonyhulladék- és szennyvízkezelés. </w:t>
      </w:r>
    </w:p>
    <w:p w:rsidR="004E3CAD" w:rsidRPr="00CC7C7E" w:rsidRDefault="004E3CAD" w:rsidP="004E3CAD">
      <w:pPr>
        <w:jc w:val="both"/>
      </w:pPr>
      <w:r w:rsidRPr="00CC7C7E">
        <w:t xml:space="preserve">11.Helyi vízrendezés, vízelhárítás kialakítása. </w:t>
      </w:r>
    </w:p>
    <w:p w:rsidR="004E3CAD" w:rsidRDefault="004E3CAD" w:rsidP="004E3CAD">
      <w:pPr>
        <w:jc w:val="both"/>
      </w:pPr>
      <w:r w:rsidRPr="00CC7C7E">
        <w:t>12. Dönt minden kerületi hatáskörű településrendezési eszköz (településfejlesztési koncepció, szabályozási terv, helyi építési szabályzat) véleményezési szakasza lezárásaként a beérkezett véleményekről.</w:t>
      </w:r>
    </w:p>
    <w:p w:rsidR="004E3CAD" w:rsidRPr="004A6627" w:rsidRDefault="004E3CAD" w:rsidP="004E3CAD">
      <w:pPr>
        <w:jc w:val="both"/>
      </w:pPr>
      <w:r w:rsidRPr="004A6627">
        <w:t xml:space="preserve">13. </w:t>
      </w:r>
      <w:r>
        <w:rPr>
          <w:rStyle w:val="Lbjegyzet-hivatkozs"/>
        </w:rPr>
        <w:footnoteReference w:id="11"/>
      </w:r>
      <w:r w:rsidRPr="004A6627">
        <w:t>Dönt az önkormányzat tulajdonában lévő ingatlanban működő állami fenntartású intézmények infrastruktúra fejlesztéséről.</w:t>
      </w:r>
    </w:p>
    <w:p w:rsidR="004E3CAD" w:rsidRPr="00CC7C7E" w:rsidRDefault="004E3CAD" w:rsidP="004E3CAD">
      <w:pPr>
        <w:jc w:val="both"/>
      </w:pPr>
      <w:r w:rsidRPr="004A6627">
        <w:t xml:space="preserve">14. </w:t>
      </w:r>
      <w:r>
        <w:rPr>
          <w:rStyle w:val="Lbjegyzet-hivatkozs"/>
        </w:rPr>
        <w:footnoteReference w:id="12"/>
      </w:r>
      <w:r w:rsidRPr="004A6627">
        <w:t xml:space="preserve">Lakásingatlan fejlesztésére és felújítására pályázatot ír ki, elbírálja a pályázatokat, </w:t>
      </w:r>
      <w:r>
        <w:t>dönt a támogatás odaítéléséről.</w:t>
      </w:r>
    </w:p>
    <w:p w:rsidR="004E3CAD" w:rsidRPr="00CC7C7E" w:rsidRDefault="004E3CAD" w:rsidP="004E3CAD">
      <w:pPr>
        <w:jc w:val="both"/>
      </w:pPr>
    </w:p>
    <w:p w:rsidR="004E3CAD" w:rsidRPr="00CC7C7E" w:rsidRDefault="004E3CAD" w:rsidP="004E3CAD">
      <w:pPr>
        <w:jc w:val="both"/>
      </w:pPr>
      <w:r w:rsidRPr="00CC7C7E">
        <w:t xml:space="preserve">KÖRNYEZETVÉDELMI FELADAT- ÉS HATÁSKÖRÖK </w:t>
      </w:r>
    </w:p>
    <w:p w:rsidR="004E3CAD" w:rsidRDefault="004E3CAD" w:rsidP="004E3CAD">
      <w:pPr>
        <w:jc w:val="both"/>
      </w:pPr>
      <w:r w:rsidRPr="00CC7C7E">
        <w:lastRenderedPageBreak/>
        <w:t xml:space="preserve">1. Véleményezi az önkormányzat környezetvédelmi feladatait, </w:t>
      </w:r>
      <w:r>
        <w:t xml:space="preserve">előkészíti és elfogadja az Önkormányzat </w:t>
      </w:r>
      <w:r w:rsidRPr="00CC7C7E">
        <w:t xml:space="preserve">környezetvédelmi koncepcióját. </w:t>
      </w:r>
    </w:p>
    <w:p w:rsidR="004E3CAD" w:rsidRPr="00CC7C7E" w:rsidRDefault="004E3CAD" w:rsidP="004E3CAD">
      <w:pPr>
        <w:jc w:val="both"/>
      </w:pPr>
      <w:r w:rsidRPr="00CC7C7E">
        <w:t xml:space="preserve">2.Javaslatot tesz a helyi környezetvédelmi követelmények rendelettel történő megállapítására, a rendelet-tervezet véleményezi (zaj- és rezgésvédelem, levegőtisztaság, talaj, víz védelme, hulladékkezelés). </w:t>
      </w:r>
    </w:p>
    <w:p w:rsidR="004E3CAD" w:rsidRPr="00CC7C7E" w:rsidRDefault="004E3CAD" w:rsidP="004E3CAD">
      <w:pPr>
        <w:jc w:val="both"/>
      </w:pPr>
      <w:r w:rsidRPr="00CC7C7E">
        <w:t xml:space="preserve">3.Elemzi, értékeli a környezetvédelmi előírások érvényesülését. </w:t>
      </w:r>
    </w:p>
    <w:p w:rsidR="004E3CAD" w:rsidRPr="00CC7C7E" w:rsidRDefault="004E3CAD" w:rsidP="004E3CAD">
      <w:pPr>
        <w:jc w:val="both"/>
      </w:pPr>
      <w:r w:rsidRPr="00CC7C7E">
        <w:t>4.Környezetvédelmi programokat, akciók, kampányokat kezdeményez.</w:t>
      </w:r>
    </w:p>
    <w:p w:rsidR="004E3CAD" w:rsidRPr="00CC7C7E" w:rsidRDefault="004E3CAD" w:rsidP="004E3CAD">
      <w:pPr>
        <w:jc w:val="both"/>
      </w:pPr>
      <w:r w:rsidRPr="00CC7C7E">
        <w:t xml:space="preserve">5.Elősegíti a környezetvédelmi szempontok érvényesítését a kerületfejlesztésben, a városüzemeltetésben, vagyonhasznosításban, beruházásokban. </w:t>
      </w:r>
    </w:p>
    <w:p w:rsidR="004E3CAD" w:rsidRPr="00CC7C7E" w:rsidRDefault="004E3CAD" w:rsidP="004E3CAD">
      <w:pPr>
        <w:jc w:val="both"/>
      </w:pPr>
      <w:r w:rsidRPr="00CC7C7E">
        <w:t xml:space="preserve">6.Közreműködik a társadalmi szervezetek bevonásában a kerületi környezetvédelmi feladatok ellátásába. </w:t>
      </w:r>
    </w:p>
    <w:p w:rsidR="004E3CAD" w:rsidRPr="00CC7C7E" w:rsidRDefault="004E3CAD" w:rsidP="004E3CAD">
      <w:pPr>
        <w:jc w:val="both"/>
      </w:pPr>
      <w:r w:rsidRPr="00CC7C7E">
        <w:t>7.Figyelemmel kíséri a zöldterületek fenntartását és fejlesztését.</w:t>
      </w:r>
    </w:p>
    <w:p w:rsidR="004E3CAD" w:rsidRPr="00CC7C7E" w:rsidRDefault="004E3CAD" w:rsidP="004E3CAD">
      <w:pPr>
        <w:jc w:val="both"/>
      </w:pPr>
      <w:r w:rsidRPr="00CC7C7E">
        <w:t xml:space="preserve">8. Véleményezi a környezetvédelmi és a természetvédelmi koncepció által érintett területek hasznosítási elképzeléseit. Népszerűsíti a természetismeretet, különös tekintettel a helyi értékekre. </w:t>
      </w:r>
    </w:p>
    <w:p w:rsidR="004E3CAD" w:rsidRPr="00CC7C7E" w:rsidRDefault="004E3CAD" w:rsidP="004E3CAD">
      <w:pPr>
        <w:jc w:val="both"/>
      </w:pPr>
      <w:r w:rsidRPr="00CC7C7E">
        <w:t xml:space="preserve">9. Folyamatosan figyelemmel kíséri a természeti értékek állapotát, kezdeményezi a veszélyeztető tevékenység felderítését, megszüntetését. Népszerűsíti a természetismeretet, különös tekintettel a helyi értékekre. </w:t>
      </w:r>
    </w:p>
    <w:p w:rsidR="004E3CAD" w:rsidRDefault="004E3CAD" w:rsidP="004E3CAD">
      <w:pPr>
        <w:jc w:val="both"/>
      </w:pPr>
      <w:r w:rsidRPr="00CC7C7E">
        <w:t>10. Véleményezi az önkormányzati közművekkel kapcsolatos fenntartási költségelőirányzatokat.</w:t>
      </w:r>
    </w:p>
    <w:p w:rsidR="004E3CAD" w:rsidRDefault="004E3CAD" w:rsidP="004E3CAD">
      <w:pPr>
        <w:jc w:val="both"/>
      </w:pPr>
      <w:r w:rsidRPr="00CC7C7E">
        <w:t xml:space="preserve"> 11.Javaslatot tesz a Képviselőtestület felé a helyi jelentőségű természeti értékek védetté nyilvánítása és védelme tekintetében.</w:t>
      </w:r>
    </w:p>
    <w:p w:rsidR="004E3CAD" w:rsidRPr="00CC7C7E" w:rsidRDefault="004E3CAD" w:rsidP="004E3CAD">
      <w:pPr>
        <w:jc w:val="both"/>
      </w:pPr>
      <w:r w:rsidRPr="004A6627">
        <w:t xml:space="preserve">12. </w:t>
      </w:r>
      <w:r>
        <w:rPr>
          <w:rStyle w:val="Lbjegyzet-hivatkozs"/>
        </w:rPr>
        <w:footnoteReference w:id="13"/>
      </w:r>
      <w:r w:rsidRPr="004A6627">
        <w:t>A Környezetvédelmi Alapot érintő alábbi pályázatok (különösen: társasházi pályázatok, „Fogadj örökbe egy közterületet”, „Környezettudatos nevelésért”) tekintetében pályázat ír ki, elbírálja a pályázatokat, dönt a támogatás odaítéléséről.</w:t>
      </w:r>
    </w:p>
    <w:p w:rsidR="004E3CAD" w:rsidRPr="004A5D1D" w:rsidRDefault="004E3CAD" w:rsidP="004E3CAD">
      <w:pPr>
        <w:spacing w:line="240" w:lineRule="atLeast"/>
        <w:ind w:right="29"/>
        <w:jc w:val="both"/>
      </w:pPr>
    </w:p>
    <w:p w:rsidR="008725B8" w:rsidRDefault="004E3CAD" w:rsidP="004E3CAD">
      <w:r w:rsidRPr="004A5D1D">
        <w:rPr>
          <w:b/>
          <w:caps/>
        </w:rPr>
        <w:br w:type="page"/>
      </w:r>
    </w:p>
    <w:sectPr w:rsidR="008725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EE7" w:rsidRDefault="008F3EE7" w:rsidP="004E3CAD">
      <w:r>
        <w:separator/>
      </w:r>
    </w:p>
  </w:endnote>
  <w:endnote w:type="continuationSeparator" w:id="0">
    <w:p w:rsidR="008F3EE7" w:rsidRDefault="008F3EE7" w:rsidP="004E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Ottawa">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EE7" w:rsidRDefault="008F3EE7" w:rsidP="004E3CAD">
      <w:r>
        <w:separator/>
      </w:r>
    </w:p>
  </w:footnote>
  <w:footnote w:type="continuationSeparator" w:id="0">
    <w:p w:rsidR="008F3EE7" w:rsidRDefault="008F3EE7" w:rsidP="004E3CAD">
      <w:r>
        <w:continuationSeparator/>
      </w:r>
    </w:p>
  </w:footnote>
  <w:footnote w:id="1">
    <w:p w:rsidR="004E3CAD" w:rsidRPr="00805BBD" w:rsidRDefault="004E3CAD" w:rsidP="004E3CAD">
      <w:pPr>
        <w:pStyle w:val="Lbjegyzetszveg"/>
        <w:rPr>
          <w:rFonts w:ascii="Times New Roman" w:hAnsi="Times New Roman"/>
        </w:rPr>
      </w:pPr>
      <w:r w:rsidRPr="00805BBD">
        <w:rPr>
          <w:rStyle w:val="Lbjegyzet-hivatkozs"/>
          <w:rFonts w:ascii="Times New Roman" w:hAnsi="Times New Roman"/>
        </w:rPr>
        <w:footnoteRef/>
      </w:r>
      <w:r w:rsidRPr="00805BBD">
        <w:rPr>
          <w:rFonts w:ascii="Times New Roman" w:hAnsi="Times New Roman"/>
        </w:rPr>
        <w:t xml:space="preserve"> Módosította: </w:t>
      </w:r>
      <w:r>
        <w:rPr>
          <w:rFonts w:ascii="Times New Roman" w:hAnsi="Times New Roman"/>
        </w:rPr>
        <w:t xml:space="preserve">31/2019. (X. 29.) </w:t>
      </w:r>
      <w:proofErr w:type="spellStart"/>
      <w:r>
        <w:rPr>
          <w:rFonts w:ascii="Times New Roman" w:hAnsi="Times New Roman"/>
        </w:rPr>
        <w:t>Ör</w:t>
      </w:r>
      <w:proofErr w:type="spellEnd"/>
      <w:r>
        <w:rPr>
          <w:rFonts w:ascii="Times New Roman" w:hAnsi="Times New Roman"/>
        </w:rPr>
        <w:t>. 23. § (3) bekezdése</w:t>
      </w:r>
    </w:p>
  </w:footnote>
  <w:footnote w:id="2">
    <w:p w:rsidR="004E3CAD" w:rsidRPr="00B4138F" w:rsidRDefault="004E3CAD" w:rsidP="004E3CAD">
      <w:pPr>
        <w:pStyle w:val="Lbjegyzetszveg"/>
        <w:rPr>
          <w:rFonts w:ascii="Calibri" w:hAnsi="Calibri"/>
        </w:rPr>
      </w:pPr>
      <w:r>
        <w:rPr>
          <w:rStyle w:val="Lbjegyzet-hivatkozs"/>
        </w:rPr>
        <w:footnoteRef/>
      </w:r>
      <w:r>
        <w:t xml:space="preserve"> </w:t>
      </w:r>
      <w:r w:rsidRPr="00B4138F">
        <w:rPr>
          <w:rFonts w:ascii="Calibri" w:hAnsi="Calibri"/>
        </w:rPr>
        <w:t xml:space="preserve">Beiktatta: 6/2020. (II. 24.) </w:t>
      </w:r>
      <w:proofErr w:type="spellStart"/>
      <w:r w:rsidRPr="00B4138F">
        <w:rPr>
          <w:rFonts w:ascii="Calibri" w:hAnsi="Calibri"/>
        </w:rPr>
        <w:t>Ör</w:t>
      </w:r>
      <w:proofErr w:type="spellEnd"/>
      <w:r w:rsidRPr="00B4138F">
        <w:rPr>
          <w:rFonts w:ascii="Calibri" w:hAnsi="Calibri"/>
        </w:rPr>
        <w:t>. 6. § (1) bekezdése</w:t>
      </w:r>
    </w:p>
  </w:footnote>
  <w:footnote w:id="3">
    <w:p w:rsidR="004E3CAD" w:rsidRPr="00E00678" w:rsidRDefault="004E3CAD" w:rsidP="004E3CAD">
      <w:pPr>
        <w:pStyle w:val="Lbjegyzetszveg"/>
        <w:rPr>
          <w:rFonts w:ascii="Calibri" w:hAnsi="Calibri"/>
        </w:rPr>
      </w:pPr>
      <w:r>
        <w:rPr>
          <w:rStyle w:val="Lbjegyzet-hivatkozs"/>
        </w:rPr>
        <w:footnoteRef/>
      </w:r>
      <w:r>
        <w:t xml:space="preserve"> </w:t>
      </w:r>
      <w:proofErr w:type="gramStart"/>
      <w:r w:rsidRPr="00E00678">
        <w:rPr>
          <w:rFonts w:ascii="Calibri" w:hAnsi="Calibri"/>
        </w:rPr>
        <w:t>beiktatta</w:t>
      </w:r>
      <w:proofErr w:type="gramEnd"/>
      <w:r w:rsidRPr="00E00678">
        <w:rPr>
          <w:rFonts w:ascii="Calibri" w:hAnsi="Calibri"/>
        </w:rPr>
        <w:t xml:space="preserve">: 37/2020. (VIII. 28.) </w:t>
      </w:r>
      <w:proofErr w:type="spellStart"/>
      <w:r w:rsidRPr="00E00678">
        <w:rPr>
          <w:rFonts w:ascii="Calibri" w:hAnsi="Calibri"/>
        </w:rPr>
        <w:t>Ör</w:t>
      </w:r>
      <w:proofErr w:type="spellEnd"/>
      <w:r w:rsidRPr="00E00678">
        <w:rPr>
          <w:rFonts w:ascii="Calibri" w:hAnsi="Calibri"/>
        </w:rPr>
        <w:t>. 1. § 1. pontja</w:t>
      </w:r>
    </w:p>
  </w:footnote>
  <w:footnote w:id="4">
    <w:p w:rsidR="004E3CAD" w:rsidRPr="00B4138F" w:rsidRDefault="004E3CAD" w:rsidP="004E3CAD">
      <w:pPr>
        <w:pStyle w:val="Lbjegyzetszveg"/>
        <w:rPr>
          <w:rFonts w:ascii="Calibri" w:hAnsi="Calibri"/>
        </w:rPr>
      </w:pPr>
      <w:r>
        <w:rPr>
          <w:rStyle w:val="Lbjegyzet-hivatkozs"/>
        </w:rPr>
        <w:footnoteRef/>
      </w:r>
      <w:r>
        <w:t xml:space="preserve"> </w:t>
      </w:r>
      <w:r w:rsidRPr="00B4138F">
        <w:rPr>
          <w:rFonts w:ascii="Calibri" w:hAnsi="Calibri"/>
        </w:rPr>
        <w:t xml:space="preserve">Módosította: 6/2020. (II. 24.) </w:t>
      </w:r>
      <w:proofErr w:type="spellStart"/>
      <w:r w:rsidRPr="00B4138F">
        <w:rPr>
          <w:rFonts w:ascii="Calibri" w:hAnsi="Calibri"/>
        </w:rPr>
        <w:t>Ör</w:t>
      </w:r>
      <w:proofErr w:type="spellEnd"/>
      <w:r w:rsidRPr="00B4138F">
        <w:rPr>
          <w:rFonts w:ascii="Calibri" w:hAnsi="Calibri"/>
        </w:rPr>
        <w:t>. 6. § (2) bekezdése</w:t>
      </w:r>
    </w:p>
  </w:footnote>
  <w:footnote w:id="5">
    <w:p w:rsidR="004E3CAD" w:rsidRPr="00E00678" w:rsidRDefault="004E3CAD" w:rsidP="004E3CAD">
      <w:pPr>
        <w:pStyle w:val="Lbjegyzetszveg"/>
        <w:rPr>
          <w:rFonts w:ascii="Calibri" w:hAnsi="Calibri"/>
        </w:rPr>
      </w:pPr>
      <w:r>
        <w:rPr>
          <w:rStyle w:val="Lbjegyzet-hivatkozs"/>
        </w:rPr>
        <w:footnoteRef/>
      </w:r>
      <w:r>
        <w:t xml:space="preserve"> </w:t>
      </w:r>
      <w:proofErr w:type="gramStart"/>
      <w:r w:rsidRPr="00E00678">
        <w:rPr>
          <w:rFonts w:ascii="Calibri" w:hAnsi="Calibri"/>
        </w:rPr>
        <w:t>hatályon</w:t>
      </w:r>
      <w:proofErr w:type="gramEnd"/>
      <w:r w:rsidRPr="00E00678">
        <w:rPr>
          <w:rFonts w:ascii="Calibri" w:hAnsi="Calibri"/>
        </w:rPr>
        <w:t xml:space="preserve"> kívül helyezte: 37/2020. (VIII. 28.) </w:t>
      </w:r>
      <w:proofErr w:type="spellStart"/>
      <w:r w:rsidRPr="00E00678">
        <w:rPr>
          <w:rFonts w:ascii="Calibri" w:hAnsi="Calibri"/>
        </w:rPr>
        <w:t>Ör</w:t>
      </w:r>
      <w:proofErr w:type="spellEnd"/>
      <w:r w:rsidRPr="00E00678">
        <w:rPr>
          <w:rFonts w:ascii="Calibri" w:hAnsi="Calibri"/>
        </w:rPr>
        <w:t>. 4. § 4. pontja</w:t>
      </w:r>
    </w:p>
  </w:footnote>
  <w:footnote w:id="6">
    <w:p w:rsidR="004E3CAD" w:rsidRPr="00E00678" w:rsidRDefault="004E3CAD" w:rsidP="004E3CAD">
      <w:pPr>
        <w:pStyle w:val="Lbjegyzetszveg"/>
        <w:rPr>
          <w:rFonts w:ascii="Calibri" w:hAnsi="Calibri"/>
        </w:rPr>
      </w:pPr>
      <w:r>
        <w:rPr>
          <w:rStyle w:val="Lbjegyzet-hivatkozs"/>
        </w:rPr>
        <w:footnoteRef/>
      </w:r>
      <w:r>
        <w:t xml:space="preserve"> </w:t>
      </w:r>
      <w:proofErr w:type="gramStart"/>
      <w:r w:rsidRPr="00E00678">
        <w:rPr>
          <w:rFonts w:ascii="Calibri" w:hAnsi="Calibri"/>
        </w:rPr>
        <w:t>beiktatta</w:t>
      </w:r>
      <w:proofErr w:type="gramEnd"/>
      <w:r w:rsidRPr="00E00678">
        <w:rPr>
          <w:rFonts w:ascii="Calibri" w:hAnsi="Calibri"/>
        </w:rPr>
        <w:t xml:space="preserve">: 37/2020. (VIII. 28.) </w:t>
      </w:r>
      <w:proofErr w:type="spellStart"/>
      <w:r w:rsidRPr="00E00678">
        <w:rPr>
          <w:rFonts w:ascii="Calibri" w:hAnsi="Calibri"/>
        </w:rPr>
        <w:t>Ör</w:t>
      </w:r>
      <w:proofErr w:type="spellEnd"/>
      <w:r w:rsidRPr="00E00678">
        <w:rPr>
          <w:rFonts w:ascii="Calibri" w:hAnsi="Calibri"/>
        </w:rPr>
        <w:t>. 1. § 2. pontja</w:t>
      </w:r>
    </w:p>
  </w:footnote>
  <w:footnote w:id="7">
    <w:p w:rsidR="004E3CAD" w:rsidRPr="00931819" w:rsidRDefault="004E3CAD" w:rsidP="004E3CAD">
      <w:pPr>
        <w:pStyle w:val="Lbjegyzetszveg"/>
        <w:rPr>
          <w:rFonts w:ascii="Times New Roman" w:hAnsi="Times New Roman"/>
        </w:rPr>
      </w:pPr>
      <w:r w:rsidRPr="00931819">
        <w:rPr>
          <w:rStyle w:val="Lbjegyzet-hivatkozs"/>
          <w:rFonts w:ascii="Times New Roman" w:hAnsi="Times New Roman"/>
        </w:rPr>
        <w:footnoteRef/>
      </w:r>
      <w:r w:rsidRPr="00931819">
        <w:rPr>
          <w:rFonts w:ascii="Times New Roman" w:hAnsi="Times New Roman"/>
        </w:rPr>
        <w:t xml:space="preserve"> Beiktatta: 6/2020. (II. 24.) </w:t>
      </w:r>
      <w:proofErr w:type="spellStart"/>
      <w:r w:rsidRPr="00931819">
        <w:rPr>
          <w:rFonts w:ascii="Times New Roman" w:hAnsi="Times New Roman"/>
        </w:rPr>
        <w:t>Ör</w:t>
      </w:r>
      <w:proofErr w:type="spellEnd"/>
      <w:r w:rsidRPr="00931819">
        <w:rPr>
          <w:rFonts w:ascii="Times New Roman" w:hAnsi="Times New Roman"/>
        </w:rPr>
        <w:t>. 6. § (3) bekezdése</w:t>
      </w:r>
    </w:p>
  </w:footnote>
  <w:footnote w:id="8">
    <w:p w:rsidR="004E3CAD" w:rsidRPr="00931819" w:rsidRDefault="004E3CAD" w:rsidP="004E3CAD">
      <w:pPr>
        <w:pStyle w:val="Lbjegyzetszveg"/>
        <w:rPr>
          <w:rFonts w:ascii="Times New Roman" w:hAnsi="Times New Roman"/>
        </w:rPr>
      </w:pPr>
      <w:r w:rsidRPr="00931819">
        <w:rPr>
          <w:rStyle w:val="Lbjegyzet-hivatkozs"/>
          <w:rFonts w:ascii="Times New Roman" w:hAnsi="Times New Roman"/>
        </w:rPr>
        <w:footnoteRef/>
      </w:r>
      <w:r w:rsidRPr="00931819">
        <w:rPr>
          <w:rFonts w:ascii="Times New Roman" w:hAnsi="Times New Roman"/>
        </w:rPr>
        <w:t xml:space="preserve"> Hatályon kívül helyezte: 39/2020. (VIII. 28.) </w:t>
      </w:r>
      <w:proofErr w:type="spellStart"/>
      <w:r w:rsidRPr="00931819">
        <w:rPr>
          <w:rFonts w:ascii="Times New Roman" w:hAnsi="Times New Roman"/>
        </w:rPr>
        <w:t>Ör</w:t>
      </w:r>
      <w:proofErr w:type="spellEnd"/>
      <w:r w:rsidRPr="00931819">
        <w:rPr>
          <w:rFonts w:ascii="Times New Roman" w:hAnsi="Times New Roman"/>
        </w:rPr>
        <w:t>. 6. §</w:t>
      </w:r>
    </w:p>
  </w:footnote>
  <w:footnote w:id="9">
    <w:p w:rsidR="004E3CAD" w:rsidRPr="00931819" w:rsidRDefault="004E3CAD" w:rsidP="004E3CAD">
      <w:pPr>
        <w:pStyle w:val="Lbjegyzetszveg"/>
        <w:rPr>
          <w:rFonts w:ascii="Times New Roman" w:hAnsi="Times New Roman"/>
        </w:rPr>
      </w:pPr>
      <w:r w:rsidRPr="00931819">
        <w:rPr>
          <w:rStyle w:val="Lbjegyzet-hivatkozs"/>
          <w:rFonts w:ascii="Times New Roman" w:hAnsi="Times New Roman"/>
        </w:rPr>
        <w:footnoteRef/>
      </w:r>
      <w:r w:rsidRPr="00931819">
        <w:rPr>
          <w:rFonts w:ascii="Times New Roman" w:hAnsi="Times New Roman"/>
        </w:rPr>
        <w:t xml:space="preserve"> </w:t>
      </w:r>
      <w:proofErr w:type="gramStart"/>
      <w:r w:rsidRPr="00931819">
        <w:rPr>
          <w:rFonts w:ascii="Times New Roman" w:hAnsi="Times New Roman"/>
        </w:rPr>
        <w:t>beiktatta</w:t>
      </w:r>
      <w:proofErr w:type="gramEnd"/>
      <w:r w:rsidRPr="00931819">
        <w:rPr>
          <w:rFonts w:ascii="Times New Roman" w:hAnsi="Times New Roman"/>
        </w:rPr>
        <w:t xml:space="preserve">: 37/2020. (VIII. 28.) </w:t>
      </w:r>
      <w:proofErr w:type="spellStart"/>
      <w:r w:rsidRPr="00931819">
        <w:rPr>
          <w:rFonts w:ascii="Times New Roman" w:hAnsi="Times New Roman"/>
        </w:rPr>
        <w:t>Ör</w:t>
      </w:r>
      <w:proofErr w:type="spellEnd"/>
      <w:r w:rsidRPr="00931819">
        <w:rPr>
          <w:rFonts w:ascii="Times New Roman" w:hAnsi="Times New Roman"/>
        </w:rPr>
        <w:t>. 1. § 3. pontja</w:t>
      </w:r>
    </w:p>
  </w:footnote>
  <w:footnote w:id="10">
    <w:p w:rsidR="004E3CAD" w:rsidRPr="00E00678" w:rsidRDefault="004E3CAD" w:rsidP="004E3CAD">
      <w:pPr>
        <w:pStyle w:val="Lbjegyzetszveg"/>
        <w:rPr>
          <w:rFonts w:ascii="Calibri" w:hAnsi="Calibri"/>
        </w:rPr>
      </w:pPr>
      <w:r>
        <w:rPr>
          <w:rStyle w:val="Lbjegyzet-hivatkozs"/>
        </w:rPr>
        <w:footnoteRef/>
      </w:r>
      <w:r>
        <w:t xml:space="preserve"> </w:t>
      </w:r>
      <w:proofErr w:type="gramStart"/>
      <w:r w:rsidRPr="00E00678">
        <w:rPr>
          <w:rFonts w:ascii="Calibri" w:hAnsi="Calibri"/>
        </w:rPr>
        <w:t>beiktatta</w:t>
      </w:r>
      <w:proofErr w:type="gramEnd"/>
      <w:r w:rsidRPr="00E00678">
        <w:rPr>
          <w:rFonts w:ascii="Calibri" w:hAnsi="Calibri"/>
        </w:rPr>
        <w:t xml:space="preserve">: 37/2020. (VIII. 28.) </w:t>
      </w:r>
      <w:proofErr w:type="spellStart"/>
      <w:r w:rsidRPr="00E00678">
        <w:rPr>
          <w:rFonts w:ascii="Calibri" w:hAnsi="Calibri"/>
        </w:rPr>
        <w:t>Ör</w:t>
      </w:r>
      <w:proofErr w:type="spellEnd"/>
      <w:r w:rsidRPr="00E00678">
        <w:rPr>
          <w:rFonts w:ascii="Calibri" w:hAnsi="Calibri"/>
        </w:rPr>
        <w:t>. 1. § 4. pontja</w:t>
      </w:r>
    </w:p>
  </w:footnote>
  <w:footnote w:id="11">
    <w:p w:rsidR="004E3CAD" w:rsidRPr="00B4138F" w:rsidRDefault="004E3CAD" w:rsidP="004E3CAD">
      <w:pPr>
        <w:pStyle w:val="Lbjegyzetszveg"/>
        <w:rPr>
          <w:rFonts w:ascii="Calibri" w:hAnsi="Calibri"/>
        </w:rPr>
      </w:pPr>
      <w:r>
        <w:rPr>
          <w:rStyle w:val="Lbjegyzet-hivatkozs"/>
        </w:rPr>
        <w:footnoteRef/>
      </w:r>
      <w:r>
        <w:t xml:space="preserve"> </w:t>
      </w:r>
      <w:r w:rsidRPr="00B4138F">
        <w:rPr>
          <w:rFonts w:ascii="Calibri" w:hAnsi="Calibri"/>
        </w:rPr>
        <w:t xml:space="preserve">Beiktatta: 6/2020. (II. 24.) </w:t>
      </w:r>
      <w:proofErr w:type="spellStart"/>
      <w:r w:rsidRPr="00B4138F">
        <w:rPr>
          <w:rFonts w:ascii="Calibri" w:hAnsi="Calibri"/>
        </w:rPr>
        <w:t>Ör</w:t>
      </w:r>
      <w:proofErr w:type="spellEnd"/>
      <w:r w:rsidRPr="00B4138F">
        <w:rPr>
          <w:rFonts w:ascii="Calibri" w:hAnsi="Calibri"/>
        </w:rPr>
        <w:t>. 6. § (4) bekezdése</w:t>
      </w:r>
    </w:p>
  </w:footnote>
  <w:footnote w:id="12">
    <w:p w:rsidR="004E3CAD" w:rsidRPr="00C0418F" w:rsidRDefault="004E3CAD" w:rsidP="004E3CAD">
      <w:pPr>
        <w:pStyle w:val="Lbjegyzetszveg"/>
        <w:rPr>
          <w:rFonts w:ascii="Calibri" w:hAnsi="Calibri"/>
        </w:rPr>
      </w:pPr>
      <w:r>
        <w:rPr>
          <w:rStyle w:val="Lbjegyzet-hivatkozs"/>
        </w:rPr>
        <w:footnoteRef/>
      </w:r>
      <w:r>
        <w:t xml:space="preserve"> </w:t>
      </w:r>
      <w:r w:rsidRPr="00C0418F">
        <w:rPr>
          <w:rFonts w:ascii="Calibri" w:hAnsi="Calibri"/>
        </w:rPr>
        <w:t xml:space="preserve">Beiktatta: 6/2020. (II. 24.) </w:t>
      </w:r>
      <w:proofErr w:type="spellStart"/>
      <w:r w:rsidRPr="00C0418F">
        <w:rPr>
          <w:rFonts w:ascii="Calibri" w:hAnsi="Calibri"/>
        </w:rPr>
        <w:t>Ör</w:t>
      </w:r>
      <w:proofErr w:type="spellEnd"/>
      <w:r w:rsidRPr="00C0418F">
        <w:rPr>
          <w:rFonts w:ascii="Calibri" w:hAnsi="Calibri"/>
        </w:rPr>
        <w:t>. 6. § (4) bekezdése</w:t>
      </w:r>
    </w:p>
  </w:footnote>
  <w:footnote w:id="13">
    <w:p w:rsidR="004E3CAD" w:rsidRPr="00B4138F" w:rsidRDefault="004E3CAD" w:rsidP="004E3CAD">
      <w:pPr>
        <w:pStyle w:val="Lbjegyzetszveg"/>
        <w:rPr>
          <w:rFonts w:ascii="Calibri" w:hAnsi="Calibri"/>
        </w:rPr>
      </w:pPr>
      <w:r>
        <w:rPr>
          <w:rStyle w:val="Lbjegyzet-hivatkozs"/>
        </w:rPr>
        <w:footnoteRef/>
      </w:r>
      <w:r>
        <w:t xml:space="preserve"> </w:t>
      </w:r>
      <w:r w:rsidRPr="00B4138F">
        <w:rPr>
          <w:rFonts w:ascii="Calibri" w:hAnsi="Calibri"/>
        </w:rPr>
        <w:t xml:space="preserve">Beiktatta: 6/2020. (II. 24.) </w:t>
      </w:r>
      <w:proofErr w:type="spellStart"/>
      <w:r w:rsidRPr="00B4138F">
        <w:rPr>
          <w:rFonts w:ascii="Calibri" w:hAnsi="Calibri"/>
        </w:rPr>
        <w:t>Ör</w:t>
      </w:r>
      <w:proofErr w:type="spellEnd"/>
      <w:r w:rsidRPr="00B4138F">
        <w:rPr>
          <w:rFonts w:ascii="Calibri" w:hAnsi="Calibri"/>
        </w:rPr>
        <w:t>. 6. § (5) bekezdése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AD"/>
    <w:rsid w:val="004E3CAD"/>
    <w:rsid w:val="008725B8"/>
    <w:rsid w:val="008F3E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60F37-6989-43F6-BA9A-31AED039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3CAD"/>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4E3CAD"/>
    <w:rPr>
      <w:rFonts w:ascii="HOttawa" w:hAnsi="HOttawa"/>
    </w:rPr>
  </w:style>
  <w:style w:type="character" w:customStyle="1" w:styleId="LbjegyzetszvegChar">
    <w:name w:val="Lábjegyzetszöveg Char"/>
    <w:basedOn w:val="Bekezdsalapbettpusa"/>
    <w:link w:val="Lbjegyzetszveg"/>
    <w:semiHidden/>
    <w:rsid w:val="004E3CAD"/>
    <w:rPr>
      <w:rFonts w:ascii="HOttawa" w:eastAsia="Times New Roman" w:hAnsi="HOttawa" w:cs="Times New Roman"/>
      <w:sz w:val="20"/>
      <w:szCs w:val="20"/>
      <w:lang w:eastAsia="hu-HU"/>
    </w:rPr>
  </w:style>
  <w:style w:type="character" w:styleId="Lbjegyzet-hivatkozs">
    <w:name w:val="footnote reference"/>
    <w:semiHidden/>
    <w:rsid w:val="004E3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3268</Words>
  <Characters>22550</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Zatykóné Horváth Krisztina</dc:creator>
  <cp:keywords/>
  <dc:description/>
  <cp:lastModifiedBy>Zatykóné Horváth Krisztina</cp:lastModifiedBy>
  <cp:revision>1</cp:revision>
  <dcterms:created xsi:type="dcterms:W3CDTF">2020-09-09T13:13:00Z</dcterms:created>
  <dcterms:modified xsi:type="dcterms:W3CDTF">2020-09-09T13:14:00Z</dcterms:modified>
</cp:coreProperties>
</file>