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BE" w:rsidRPr="00336E15" w:rsidRDefault="006E21BE" w:rsidP="006E21BE">
      <w:pPr>
        <w:widowControl w:val="0"/>
        <w:spacing w:before="120"/>
        <w:ind w:firstLine="284"/>
        <w:rPr>
          <w:b/>
          <w:bCs/>
          <w:snapToGrid w:val="0"/>
        </w:rPr>
      </w:pPr>
      <w:r w:rsidRPr="00336E15">
        <w:rPr>
          <w:b/>
          <w:bCs/>
          <w:snapToGrid w:val="0"/>
        </w:rPr>
        <w:t>5. melléklet</w:t>
      </w:r>
    </w:p>
    <w:p w:rsidR="006E21BE" w:rsidRPr="00336E15" w:rsidRDefault="006E21BE" w:rsidP="006E21BE">
      <w:pPr>
        <w:pStyle w:val="SOROL01"/>
        <w:spacing w:before="0" w:after="8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Országos védettségű műemlékek Barnag község területén:</w:t>
      </w:r>
    </w:p>
    <w:p w:rsidR="006E21BE" w:rsidRPr="00336E15" w:rsidRDefault="006E21BE" w:rsidP="006E21BE">
      <w:pPr>
        <w:pStyle w:val="SOROL01"/>
        <w:spacing w:before="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Református templom – Fő u. – hrsz: 219</w:t>
      </w:r>
    </w:p>
    <w:p w:rsidR="006E21BE" w:rsidRPr="00336E15" w:rsidRDefault="006E21BE" w:rsidP="006E21BE">
      <w:pPr>
        <w:pStyle w:val="SOROL01"/>
        <w:spacing w:before="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Római katolikus templom – Fő u. – hrsz: 98</w:t>
      </w:r>
    </w:p>
    <w:p w:rsidR="006E21BE" w:rsidRPr="00336E15" w:rsidRDefault="006E21BE" w:rsidP="006E21BE">
      <w:pPr>
        <w:pStyle w:val="SOROL01"/>
        <w:spacing w:before="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Kálvária-kápolna és stációsor – hrsz: 5/5, 07/11, 02, 90</w:t>
      </w:r>
    </w:p>
    <w:p w:rsidR="006E21BE" w:rsidRPr="00336E15" w:rsidRDefault="006E21BE" w:rsidP="006E21BE">
      <w:pPr>
        <w:pStyle w:val="SOROL01"/>
        <w:spacing w:before="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Szent Flórián szobor – Fő u. – hrsz: 111</w:t>
      </w:r>
    </w:p>
    <w:p w:rsidR="006E21BE" w:rsidRPr="00336E15" w:rsidRDefault="006E21BE" w:rsidP="006E21BE">
      <w:pPr>
        <w:pStyle w:val="SOROL01"/>
        <w:spacing w:before="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Lakóház – Fő u. 17. – hrsz: 149</w:t>
      </w:r>
    </w:p>
    <w:p w:rsidR="006E21BE" w:rsidRPr="00336E15" w:rsidRDefault="006E21BE" w:rsidP="006E21BE">
      <w:pPr>
        <w:pStyle w:val="SOROL01"/>
        <w:spacing w:before="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Lakóház – Fő u. 31. – hrsz: 176</w:t>
      </w:r>
    </w:p>
    <w:p w:rsidR="006E21BE" w:rsidRPr="00336E15" w:rsidRDefault="006E21BE" w:rsidP="006E21BE">
      <w:pPr>
        <w:pStyle w:val="SOROL01"/>
        <w:spacing w:before="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Lakóház – Fő u. 55. – hrsz: 21</w:t>
      </w:r>
    </w:p>
    <w:p w:rsidR="006E21BE" w:rsidRPr="00336E15" w:rsidRDefault="006E21BE" w:rsidP="006E21BE">
      <w:pPr>
        <w:pStyle w:val="SOROL01"/>
        <w:spacing w:before="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Lakóház – Fő u. 66. – hrsz: 41</w:t>
      </w:r>
    </w:p>
    <w:p w:rsidR="006E21BE" w:rsidRPr="00336E15" w:rsidRDefault="006E21BE" w:rsidP="006E21BE">
      <w:pPr>
        <w:pStyle w:val="SOROL01"/>
        <w:spacing w:before="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Lakóház – Fő u. 66. – hrsz: 43</w:t>
      </w:r>
    </w:p>
    <w:p w:rsidR="006E21BE" w:rsidRPr="00336E15" w:rsidRDefault="006E21BE" w:rsidP="006E21BE">
      <w:pPr>
        <w:pStyle w:val="SOROL01"/>
        <w:spacing w:before="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Lakóház – Fő u. 66. – hrsz: 46</w:t>
      </w:r>
    </w:p>
    <w:p w:rsidR="006E21BE" w:rsidRPr="00336E15" w:rsidRDefault="006E21BE" w:rsidP="006E21BE">
      <w:pPr>
        <w:pStyle w:val="SOROL01"/>
        <w:spacing w:before="0" w:after="12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- Lakóház – Fő u. 74. – hrsz: 62</w:t>
      </w:r>
    </w:p>
    <w:p w:rsidR="006E21BE" w:rsidRPr="00336E15" w:rsidRDefault="006E21BE" w:rsidP="006E21BE">
      <w:pPr>
        <w:pStyle w:val="SOROL01"/>
        <w:spacing w:before="0" w:after="80"/>
        <w:ind w:firstLine="0"/>
        <w:rPr>
          <w:rFonts w:ascii="Times New Roman" w:hAnsi="Times New Roman"/>
          <w:sz w:val="24"/>
          <w:szCs w:val="22"/>
        </w:rPr>
      </w:pPr>
      <w:r w:rsidRPr="00336E15">
        <w:rPr>
          <w:rFonts w:ascii="Times New Roman" w:hAnsi="Times New Roman"/>
          <w:sz w:val="24"/>
          <w:szCs w:val="22"/>
        </w:rPr>
        <w:t>Műemléki környezettel érintett helyrajzi számok: 17-22, 28-31, 36, 40-44, 47, 48, 50-52, 61-64, 65/1-3, 90, 95-100, 111/2, 115-119, 136, 137, 138/1, 139, 140, 146-149, 154/2, 164/3, 166-169, 175-177, 180/1, 180/2, 181, 182/1, 182/2, 184, 186, 187, 219, 07/11, 02, 05/5, 07/16, 07/20, 07/21.</w:t>
      </w:r>
    </w:p>
    <w:p w:rsidR="00181B1B" w:rsidRDefault="00181B1B">
      <w:bookmarkStart w:id="0" w:name="_GoBack"/>
      <w:bookmarkEnd w:id="0"/>
    </w:p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00"/>
    <w:rsid w:val="00181B1B"/>
    <w:rsid w:val="00560141"/>
    <w:rsid w:val="006E21BE"/>
    <w:rsid w:val="00C30706"/>
    <w:rsid w:val="00C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6FBE"/>
  <w15:chartTrackingRefBased/>
  <w15:docId w15:val="{AD460A18-E6B0-4433-B912-7721645D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601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OROL01">
    <w:name w:val="SOROL_01"/>
    <w:basedOn w:val="Norml"/>
    <w:rsid w:val="00CB4C00"/>
    <w:pPr>
      <w:widowControl w:val="0"/>
      <w:tabs>
        <w:tab w:val="left" w:pos="567"/>
      </w:tabs>
      <w:spacing w:before="120"/>
      <w:ind w:left="567" w:hanging="567"/>
      <w:jc w:val="both"/>
    </w:pPr>
    <w:rPr>
      <w:rFonts w:ascii="Arial" w:hAnsi="Arial"/>
      <w:sz w:val="22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5601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2019-07-26T06:15:00Z</dcterms:created>
  <dcterms:modified xsi:type="dcterms:W3CDTF">2019-07-26T06:15:00Z</dcterms:modified>
</cp:coreProperties>
</file>