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A440" w14:textId="77777777" w:rsidR="005E5192" w:rsidRDefault="005E5192" w:rsidP="005E5192">
      <w:pPr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INDOKOLÁS</w:t>
      </w:r>
    </w:p>
    <w:p w14:paraId="126FFE6C" w14:textId="77777777" w:rsidR="005E5192" w:rsidRDefault="005E5192" w:rsidP="005E5192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bCs/>
          <w:lang w:eastAsia="ar-SA"/>
        </w:rPr>
        <w:t>Az önkormányzat 2020. évi költségvetési rendeletének elfogadásához (rendelettervezet)</w:t>
      </w:r>
      <w:r>
        <w:rPr>
          <w:b/>
        </w:rPr>
        <w:t xml:space="preserve"> </w:t>
      </w:r>
    </w:p>
    <w:p w14:paraId="6D804089" w14:textId="77777777" w:rsidR="005E5192" w:rsidRDefault="005E5192" w:rsidP="005E5192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6C38B6A9" w14:textId="77777777" w:rsidR="005E5192" w:rsidRDefault="005E5192" w:rsidP="005E5192">
      <w:pPr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Általános indokolás</w:t>
      </w:r>
    </w:p>
    <w:p w14:paraId="56C46B01" w14:textId="77777777" w:rsidR="005E5192" w:rsidRDefault="005E5192" w:rsidP="005E5192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4849D7B6" w14:textId="77777777" w:rsidR="005E5192" w:rsidRDefault="005E5192" w:rsidP="005E51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Keszthely Város Önkormányzata Képviselő-testülete az államháztartásról szóló 2011. évi CXCV. törvény 23. § (2)-(4) bekezdésében és 34. § (1)-(4) bekezdésében, Magyarország 2020. évi központi költségvetéséről szóló 2019. évi LXXI. törvény 74. § (3) bekezdésében kapott felhatalmazás alapján, az Alaptörvény 32. cikk (1) bekezdés f) és g) pontjában, a Magyarország helyi önkormányzatairól szóló 2011. évi CLXXXIX. törvény 111.§-</w:t>
      </w:r>
      <w:proofErr w:type="spellStart"/>
      <w:r>
        <w:rPr>
          <w:rFonts w:eastAsia="Times New Roman"/>
          <w:lang w:eastAsia="hu-HU"/>
        </w:rPr>
        <w:t>ában</w:t>
      </w:r>
      <w:proofErr w:type="spellEnd"/>
      <w:r>
        <w:rPr>
          <w:rFonts w:eastAsia="Times New Roman"/>
          <w:lang w:eastAsia="hu-HU"/>
        </w:rPr>
        <w:t xml:space="preserve"> meghatározott feladatkörében eljárva alkotja meg az önkormányzat 2020. évi költségvetését. </w:t>
      </w:r>
    </w:p>
    <w:p w14:paraId="53E52C7F" w14:textId="77777777" w:rsidR="005E5192" w:rsidRDefault="005E5192" w:rsidP="005E5192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19E8D3A3" w14:textId="77777777" w:rsidR="005E5192" w:rsidRDefault="005E5192" w:rsidP="005E5192">
      <w:pPr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Részletes indokolás</w:t>
      </w:r>
    </w:p>
    <w:p w14:paraId="140BE358" w14:textId="77777777" w:rsidR="005E5192" w:rsidRDefault="005E5192" w:rsidP="005E5192">
      <w:pPr>
        <w:spacing w:after="0" w:line="240" w:lineRule="auto"/>
        <w:rPr>
          <w:rFonts w:eastAsia="Times New Roman"/>
          <w:b/>
          <w:lang w:eastAsia="ar-SA"/>
        </w:rPr>
      </w:pPr>
    </w:p>
    <w:p w14:paraId="271D5341" w14:textId="77777777" w:rsidR="005E5192" w:rsidRDefault="005E5192" w:rsidP="005E5192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1.-2. §-hoz </w:t>
      </w:r>
    </w:p>
    <w:p w14:paraId="2B0FA581" w14:textId="77777777" w:rsidR="005E5192" w:rsidRDefault="005E5192" w:rsidP="005E5192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rendelet hatályát határozza meg.</w:t>
      </w:r>
    </w:p>
    <w:p w14:paraId="124D04E2" w14:textId="77777777" w:rsidR="005E5192" w:rsidRDefault="005E5192" w:rsidP="005E5192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2FC0FC5D" w14:textId="77777777" w:rsidR="005E5192" w:rsidRDefault="005E5192" w:rsidP="005E5192">
      <w:pPr>
        <w:spacing w:after="0" w:line="240" w:lineRule="auto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3.-4. §-hoz</w:t>
      </w:r>
    </w:p>
    <w:p w14:paraId="199E4059" w14:textId="77777777" w:rsidR="005E5192" w:rsidRDefault="005E5192" w:rsidP="005E5192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költségvetés kiadásainak és bevételeinek fő összegét, a hiány mértékét és a finanszírozásának módját tartalmazza, valamint a létszámkeretet. </w:t>
      </w:r>
    </w:p>
    <w:p w14:paraId="67175186" w14:textId="77777777" w:rsidR="005E5192" w:rsidRDefault="005E5192" w:rsidP="005E5192">
      <w:pPr>
        <w:spacing w:after="0" w:line="240" w:lineRule="auto"/>
        <w:rPr>
          <w:rFonts w:eastAsia="Times New Roman"/>
          <w:b/>
          <w:lang w:eastAsia="ar-SA"/>
        </w:rPr>
      </w:pPr>
    </w:p>
    <w:p w14:paraId="049F6E8E" w14:textId="77777777" w:rsidR="005E5192" w:rsidRDefault="005E5192" w:rsidP="005E5192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5.-6. §-hoz</w:t>
      </w:r>
    </w:p>
    <w:p w14:paraId="7360EE23" w14:textId="77777777" w:rsidR="005E5192" w:rsidRDefault="005E5192" w:rsidP="005E5192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lang w:eastAsia="ar-SA"/>
        </w:rPr>
        <w:t xml:space="preserve">A tartalékokkal való gazdálkodásról rendelkezik. </w:t>
      </w:r>
    </w:p>
    <w:p w14:paraId="689CA987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5D2080C6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7. § -hoz</w:t>
      </w:r>
    </w:p>
    <w:p w14:paraId="42F918E0" w14:textId="77777777" w:rsidR="005E5192" w:rsidRDefault="005E5192" w:rsidP="005E5192">
      <w:pPr>
        <w:spacing w:after="0" w:line="240" w:lineRule="auto"/>
        <w:rPr>
          <w:rFonts w:eastAsia="Times New Roman"/>
          <w:lang w:eastAsia="ar-SA"/>
        </w:rPr>
      </w:pPr>
      <w:proofErr w:type="gramStart"/>
      <w:r>
        <w:rPr>
          <w:rFonts w:eastAsia="Times New Roman"/>
          <w:lang w:eastAsia="ar-SA"/>
        </w:rPr>
        <w:t>Az  előirányzatokra</w:t>
      </w:r>
      <w:proofErr w:type="gramEnd"/>
      <w:r>
        <w:rPr>
          <w:rFonts w:eastAsia="Times New Roman"/>
          <w:lang w:eastAsia="ar-SA"/>
        </w:rPr>
        <w:t xml:space="preserve"> vonatkozó szabályokat tartalmazza. </w:t>
      </w:r>
    </w:p>
    <w:p w14:paraId="693C2742" w14:textId="77777777" w:rsidR="005E5192" w:rsidRDefault="005E5192" w:rsidP="005E5192">
      <w:pPr>
        <w:tabs>
          <w:tab w:val="center" w:pos="6521"/>
        </w:tabs>
        <w:spacing w:after="0" w:line="240" w:lineRule="auto"/>
        <w:jc w:val="both"/>
        <w:rPr>
          <w:i/>
        </w:rPr>
      </w:pPr>
    </w:p>
    <w:p w14:paraId="43BAFFAB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8. § -hoz</w:t>
      </w:r>
    </w:p>
    <w:p w14:paraId="77EF2426" w14:textId="77777777" w:rsidR="005E5192" w:rsidRDefault="005E5192" w:rsidP="005E5192">
      <w:pPr>
        <w:spacing w:after="0" w:line="240" w:lineRule="auto"/>
      </w:pPr>
      <w:proofErr w:type="gramStart"/>
      <w:r>
        <w:t>A  költségvetési</w:t>
      </w:r>
      <w:proofErr w:type="gramEnd"/>
      <w:r>
        <w:t xml:space="preserve"> szervek finanszírozására vonatkozó rendelkezés. </w:t>
      </w:r>
    </w:p>
    <w:p w14:paraId="2C4ACEA0" w14:textId="77777777" w:rsidR="005E5192" w:rsidRDefault="005E5192" w:rsidP="005E5192">
      <w:pPr>
        <w:spacing w:after="0" w:line="240" w:lineRule="auto"/>
      </w:pPr>
    </w:p>
    <w:p w14:paraId="4CE59DAD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9. § -hoz</w:t>
      </w:r>
    </w:p>
    <w:p w14:paraId="1FDECF9D" w14:textId="77777777" w:rsidR="005E5192" w:rsidRDefault="005E5192" w:rsidP="005E5192">
      <w:pPr>
        <w:spacing w:after="0" w:line="240" w:lineRule="auto"/>
      </w:pPr>
      <w:r>
        <w:t>Önkormányzati kincstár működtetése</w:t>
      </w:r>
    </w:p>
    <w:p w14:paraId="41CF84BD" w14:textId="77777777" w:rsidR="005E5192" w:rsidRDefault="005E5192" w:rsidP="005E5192">
      <w:pPr>
        <w:spacing w:after="0" w:line="240" w:lineRule="auto"/>
      </w:pPr>
    </w:p>
    <w:p w14:paraId="5124242C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10. § -hoz</w:t>
      </w:r>
    </w:p>
    <w:p w14:paraId="728C79D5" w14:textId="77777777" w:rsidR="005E5192" w:rsidRDefault="005E5192" w:rsidP="005E5192">
      <w:pPr>
        <w:spacing w:after="0" w:line="240" w:lineRule="auto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 xml:space="preserve">Az illetményre vonatkozó szabályokat tartalmazza. </w:t>
      </w:r>
    </w:p>
    <w:p w14:paraId="122AD605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10613830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11.- 15. § -hoz</w:t>
      </w:r>
    </w:p>
    <w:p w14:paraId="7CB55004" w14:textId="77777777" w:rsidR="005E5192" w:rsidRDefault="005E5192" w:rsidP="005E5192">
      <w:pPr>
        <w:spacing w:after="0" w:line="240" w:lineRule="auto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>Kötelezettségvállalásra vonatkozó rendelkezések meghatározása.</w:t>
      </w:r>
    </w:p>
    <w:p w14:paraId="52CBADB3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6AD39CCB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16.-18. § - hoz</w:t>
      </w:r>
    </w:p>
    <w:p w14:paraId="5332FFBF" w14:textId="77777777" w:rsidR="005E5192" w:rsidRDefault="005E5192" w:rsidP="005E5192">
      <w:pPr>
        <w:spacing w:after="0" w:line="240" w:lineRule="auto"/>
        <w:jc w:val="both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 xml:space="preserve">A költségvetés végrehajtására vonatkozó rendelkezések, valamint a pénzeszközök felhasználására vonatkozó előírások. </w:t>
      </w:r>
    </w:p>
    <w:p w14:paraId="668A20B8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5C1626FB" w14:textId="77777777" w:rsidR="005E5192" w:rsidRDefault="005E5192" w:rsidP="005E5192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19. § - hoz</w:t>
      </w:r>
    </w:p>
    <w:p w14:paraId="58E259DA" w14:textId="77777777" w:rsidR="005E5192" w:rsidRDefault="005E5192" w:rsidP="005E5192">
      <w:pPr>
        <w:spacing w:after="0" w:line="240" w:lineRule="auto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>Hatályba léptető rendelkezések</w:t>
      </w:r>
    </w:p>
    <w:p w14:paraId="249E3A64" w14:textId="77777777" w:rsidR="00D640EF" w:rsidRDefault="00D640EF">
      <w:bookmarkStart w:id="0" w:name="_GoBack"/>
      <w:bookmarkEnd w:id="0"/>
    </w:p>
    <w:sectPr w:rsidR="00D6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92"/>
    <w:rsid w:val="005E5192"/>
    <w:rsid w:val="00D6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9EE4"/>
  <w15:chartTrackingRefBased/>
  <w15:docId w15:val="{F3BD91B2-FD9E-408D-8131-FEFFA66A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5192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2020-03-04T07:56:00Z</dcterms:created>
  <dcterms:modified xsi:type="dcterms:W3CDTF">2020-03-04T07:57:00Z</dcterms:modified>
</cp:coreProperties>
</file>