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38" w:rsidRPr="007F0338" w:rsidRDefault="007F0338" w:rsidP="007F0338">
      <w:pPr>
        <w:jc w:val="both"/>
        <w:rPr>
          <w:rFonts w:ascii="Garamond" w:eastAsia="Calibri" w:hAnsi="Garamond" w:cs="Futura Medium"/>
          <w:sz w:val="24"/>
          <w:szCs w:val="24"/>
          <w:lang w:val="en-US"/>
        </w:rPr>
      </w:pPr>
      <w:r w:rsidRPr="007F0338">
        <w:rPr>
          <w:rFonts w:ascii="Garamond" w:eastAsia="Calibri" w:hAnsi="Garamond" w:cs="Futura Medium"/>
          <w:sz w:val="24"/>
          <w:szCs w:val="24"/>
          <w:lang w:val="en-US"/>
        </w:rPr>
        <w:t>2. függelék</w:t>
      </w:r>
    </w:p>
    <w:p w:rsidR="007F0338" w:rsidRPr="007F0338" w:rsidRDefault="007F0338" w:rsidP="007F0338">
      <w:pPr>
        <w:jc w:val="both"/>
        <w:rPr>
          <w:rFonts w:ascii="Garamond" w:eastAsia="Calibri" w:hAnsi="Garamond" w:cs="Futura Medium"/>
          <w:sz w:val="24"/>
          <w:szCs w:val="24"/>
          <w:lang w:val="en-US"/>
        </w:rPr>
      </w:pPr>
      <w:r w:rsidRPr="007F0338">
        <w:rPr>
          <w:rFonts w:ascii="Garamond" w:eastAsia="Calibri" w:hAnsi="Garamond" w:cs="Futura Medium"/>
          <w:b/>
          <w:sz w:val="24"/>
          <w:szCs w:val="24"/>
          <w:lang w:val="en-US"/>
        </w:rPr>
        <w:t>ETE KÖZSÉG TERÜLETÉN NEM ÜLTETHETŐ FÁS SZÁRÚ NÖVÉNYEK</w:t>
      </w:r>
    </w:p>
    <w:p w:rsidR="007F0338" w:rsidRPr="007F0338" w:rsidRDefault="007F0338" w:rsidP="007F0338">
      <w:pPr>
        <w:jc w:val="both"/>
        <w:rPr>
          <w:rFonts w:ascii="Garamond" w:eastAsia="Calibri" w:hAnsi="Garamond" w:cs="Futura Medium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536"/>
      </w:tblGrid>
      <w:tr w:rsidR="007F0338" w:rsidRPr="007F0338" w:rsidTr="00773195">
        <w:tc>
          <w:tcPr>
            <w:tcW w:w="4390" w:type="dxa"/>
            <w:shd w:val="clear" w:color="auto" w:fill="auto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b/>
                <w:lang w:val="en-US"/>
              </w:rPr>
            </w:pPr>
            <w:r w:rsidRPr="007F0338">
              <w:rPr>
                <w:rFonts w:ascii="Garamond" w:eastAsia="Calibri" w:hAnsi="Garamond" w:cs="Futura Medium"/>
                <w:b/>
                <w:lang w:val="en-US"/>
              </w:rPr>
              <w:t>Tudományos név</w:t>
            </w:r>
          </w:p>
        </w:tc>
        <w:tc>
          <w:tcPr>
            <w:tcW w:w="4536" w:type="dxa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b/>
                <w:lang w:val="en-US"/>
              </w:rPr>
            </w:pPr>
            <w:r w:rsidRPr="007F0338">
              <w:rPr>
                <w:rFonts w:ascii="Garamond" w:eastAsia="Calibri" w:hAnsi="Garamond" w:cs="Futura Medium"/>
                <w:b/>
                <w:lang w:val="en-US"/>
              </w:rPr>
              <w:t>Magyar név</w:t>
            </w:r>
          </w:p>
        </w:tc>
      </w:tr>
      <w:tr w:rsidR="007F0338" w:rsidRPr="007F0338" w:rsidTr="00773195">
        <w:tc>
          <w:tcPr>
            <w:tcW w:w="4390" w:type="dxa"/>
            <w:shd w:val="clear" w:color="auto" w:fill="auto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i/>
                <w:lang w:val="en-US"/>
              </w:rPr>
            </w:pPr>
            <w:r w:rsidRPr="007F0338">
              <w:rPr>
                <w:rFonts w:ascii="Garamond" w:eastAsia="Calibri" w:hAnsi="Garamond" w:cs="Futura Medium"/>
                <w:i/>
                <w:lang w:val="en-US"/>
              </w:rPr>
              <w:t>Padus serotina</w:t>
            </w:r>
          </w:p>
        </w:tc>
        <w:tc>
          <w:tcPr>
            <w:tcW w:w="4536" w:type="dxa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lang w:val="en-US"/>
              </w:rPr>
            </w:pPr>
            <w:r w:rsidRPr="007F0338">
              <w:rPr>
                <w:rFonts w:ascii="Garamond" w:eastAsia="Calibri" w:hAnsi="Garamond" w:cs="Futura Medium"/>
                <w:lang w:val="en-US"/>
              </w:rPr>
              <w:t>Kései meggy</w:t>
            </w:r>
          </w:p>
        </w:tc>
      </w:tr>
      <w:tr w:rsidR="007F0338" w:rsidRPr="007F0338" w:rsidTr="00773195">
        <w:tc>
          <w:tcPr>
            <w:tcW w:w="4390" w:type="dxa"/>
            <w:shd w:val="clear" w:color="auto" w:fill="auto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i/>
                <w:lang w:val="en-US"/>
              </w:rPr>
            </w:pPr>
            <w:r w:rsidRPr="007F0338">
              <w:rPr>
                <w:rFonts w:ascii="Garamond" w:eastAsia="Calibri" w:hAnsi="Garamond" w:cs="Futura Medium"/>
                <w:i/>
                <w:lang w:val="en-US"/>
              </w:rPr>
              <w:t>Ailanthus altissima</w:t>
            </w:r>
          </w:p>
        </w:tc>
        <w:tc>
          <w:tcPr>
            <w:tcW w:w="4536" w:type="dxa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lang w:val="en-US"/>
              </w:rPr>
            </w:pPr>
            <w:r w:rsidRPr="007F0338">
              <w:rPr>
                <w:rFonts w:ascii="Garamond" w:eastAsia="Calibri" w:hAnsi="Garamond" w:cs="Futura Medium"/>
                <w:lang w:val="en-US"/>
              </w:rPr>
              <w:t>Mirigyes bálványfa (ecetfa)</w:t>
            </w:r>
          </w:p>
        </w:tc>
      </w:tr>
      <w:tr w:rsidR="007F0338" w:rsidRPr="007F0338" w:rsidTr="00773195">
        <w:tc>
          <w:tcPr>
            <w:tcW w:w="4390" w:type="dxa"/>
            <w:shd w:val="clear" w:color="auto" w:fill="auto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i/>
                <w:lang w:val="en-US"/>
              </w:rPr>
            </w:pPr>
            <w:r w:rsidRPr="007F0338">
              <w:rPr>
                <w:rFonts w:ascii="Garamond" w:eastAsia="Calibri" w:hAnsi="Garamond" w:cs="Futura Medium"/>
                <w:i/>
                <w:lang w:val="en-US"/>
              </w:rPr>
              <w:t>Amorpha fruticosa</w:t>
            </w:r>
          </w:p>
        </w:tc>
        <w:tc>
          <w:tcPr>
            <w:tcW w:w="4536" w:type="dxa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lang w:val="en-US"/>
              </w:rPr>
            </w:pPr>
            <w:r w:rsidRPr="007F0338">
              <w:rPr>
                <w:rFonts w:ascii="Garamond" w:eastAsia="Calibri" w:hAnsi="Garamond" w:cs="Futura Medium"/>
                <w:lang w:val="en-US"/>
              </w:rPr>
              <w:t>Cserjés gyalogakác</w:t>
            </w:r>
          </w:p>
        </w:tc>
      </w:tr>
      <w:tr w:rsidR="007F0338" w:rsidRPr="007F0338" w:rsidTr="00773195">
        <w:tc>
          <w:tcPr>
            <w:tcW w:w="4390" w:type="dxa"/>
            <w:shd w:val="clear" w:color="auto" w:fill="auto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i/>
                <w:lang w:val="en-US"/>
              </w:rPr>
            </w:pPr>
            <w:r w:rsidRPr="007F0338">
              <w:rPr>
                <w:rFonts w:ascii="Garamond" w:eastAsia="Calibri" w:hAnsi="Garamond" w:cs="Futura Medium"/>
                <w:i/>
                <w:lang w:val="en-US"/>
              </w:rPr>
              <w:t>Fallopian sp.</w:t>
            </w:r>
          </w:p>
        </w:tc>
        <w:tc>
          <w:tcPr>
            <w:tcW w:w="4536" w:type="dxa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lang w:val="en-US"/>
              </w:rPr>
            </w:pPr>
            <w:r w:rsidRPr="007F0338">
              <w:rPr>
                <w:rFonts w:ascii="Garamond" w:eastAsia="Calibri" w:hAnsi="Garamond" w:cs="Futura Medium"/>
                <w:lang w:val="en-US"/>
              </w:rPr>
              <w:t>Japán keserűfű</w:t>
            </w:r>
          </w:p>
        </w:tc>
      </w:tr>
      <w:tr w:rsidR="007F0338" w:rsidRPr="007F0338" w:rsidTr="00773195">
        <w:tc>
          <w:tcPr>
            <w:tcW w:w="4390" w:type="dxa"/>
            <w:shd w:val="clear" w:color="auto" w:fill="auto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i/>
                <w:lang w:val="en-US"/>
              </w:rPr>
            </w:pPr>
            <w:r w:rsidRPr="007F0338">
              <w:rPr>
                <w:rFonts w:ascii="Garamond" w:eastAsia="Calibri" w:hAnsi="Garamond" w:cs="Futura Medium"/>
                <w:i/>
                <w:lang w:val="en-US"/>
              </w:rPr>
              <w:t>Solidago canadensis</w:t>
            </w:r>
          </w:p>
        </w:tc>
        <w:tc>
          <w:tcPr>
            <w:tcW w:w="4536" w:type="dxa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lang w:val="en-US"/>
              </w:rPr>
            </w:pPr>
            <w:r w:rsidRPr="007F0338">
              <w:rPr>
                <w:rFonts w:ascii="Garamond" w:eastAsia="Calibri" w:hAnsi="Garamond" w:cs="Futura Medium"/>
                <w:lang w:val="en-US"/>
              </w:rPr>
              <w:t>Kanadai aranyvessző</w:t>
            </w:r>
          </w:p>
        </w:tc>
      </w:tr>
      <w:tr w:rsidR="007F0338" w:rsidRPr="007F0338" w:rsidTr="00773195">
        <w:tc>
          <w:tcPr>
            <w:tcW w:w="4390" w:type="dxa"/>
            <w:shd w:val="clear" w:color="auto" w:fill="auto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i/>
                <w:lang w:val="en-US"/>
              </w:rPr>
            </w:pPr>
            <w:r w:rsidRPr="007F0338">
              <w:rPr>
                <w:rFonts w:ascii="Garamond" w:eastAsia="Calibri" w:hAnsi="Garamond" w:cs="Futura Medium"/>
                <w:i/>
                <w:lang w:val="en-US"/>
              </w:rPr>
              <w:t>Asclepias syriaca</w:t>
            </w:r>
          </w:p>
        </w:tc>
        <w:tc>
          <w:tcPr>
            <w:tcW w:w="4536" w:type="dxa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lang w:val="en-US"/>
              </w:rPr>
            </w:pPr>
            <w:r w:rsidRPr="007F0338">
              <w:rPr>
                <w:rFonts w:ascii="Garamond" w:eastAsia="Calibri" w:hAnsi="Garamond" w:cs="Futura Medium"/>
                <w:lang w:val="en-US"/>
              </w:rPr>
              <w:t>Selyemkóró</w:t>
            </w:r>
          </w:p>
        </w:tc>
      </w:tr>
      <w:tr w:rsidR="007F0338" w:rsidRPr="007F0338" w:rsidTr="00773195">
        <w:tc>
          <w:tcPr>
            <w:tcW w:w="4390" w:type="dxa"/>
            <w:shd w:val="clear" w:color="auto" w:fill="auto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i/>
                <w:lang w:val="en-US"/>
              </w:rPr>
            </w:pPr>
            <w:r w:rsidRPr="007F0338">
              <w:rPr>
                <w:rFonts w:ascii="Garamond" w:eastAsia="Calibri" w:hAnsi="Garamond" w:cs="Futura Medium"/>
                <w:i/>
                <w:lang w:val="en-US"/>
              </w:rPr>
              <w:t>Fallopian aubertii</w:t>
            </w:r>
          </w:p>
        </w:tc>
        <w:tc>
          <w:tcPr>
            <w:tcW w:w="4536" w:type="dxa"/>
          </w:tcPr>
          <w:p w:rsidR="007F0338" w:rsidRPr="007F0338" w:rsidRDefault="007F0338" w:rsidP="007F0338">
            <w:pPr>
              <w:jc w:val="both"/>
              <w:rPr>
                <w:rFonts w:ascii="Garamond" w:eastAsia="Calibri" w:hAnsi="Garamond" w:cs="Futura Medium"/>
                <w:lang w:val="en-US"/>
              </w:rPr>
            </w:pPr>
            <w:r w:rsidRPr="007F0338">
              <w:rPr>
                <w:rFonts w:ascii="Garamond" w:eastAsia="Calibri" w:hAnsi="Garamond" w:cs="Futura Medium"/>
                <w:lang w:val="en-US"/>
              </w:rPr>
              <w:t>Kínai tatáriszalag</w:t>
            </w:r>
          </w:p>
        </w:tc>
      </w:tr>
    </w:tbl>
    <w:p w:rsidR="007F0338" w:rsidRPr="007F0338" w:rsidRDefault="007F0338" w:rsidP="007F0338">
      <w:pPr>
        <w:jc w:val="both"/>
        <w:rPr>
          <w:rFonts w:ascii="Garamond" w:eastAsia="Calibri" w:hAnsi="Garamond" w:cs="Futura Medium"/>
          <w:sz w:val="24"/>
          <w:szCs w:val="24"/>
          <w:lang w:val="en-US"/>
        </w:rPr>
      </w:pPr>
    </w:p>
    <w:p w:rsidR="007F0338" w:rsidRPr="007F0338" w:rsidRDefault="007F0338" w:rsidP="007F0338">
      <w:pPr>
        <w:autoSpaceDE w:val="0"/>
        <w:autoSpaceDN w:val="0"/>
        <w:adjustRightInd w:val="0"/>
        <w:jc w:val="both"/>
        <w:rPr>
          <w:rFonts w:ascii="Garamond" w:eastAsia="Calibri" w:hAnsi="Garamond" w:cs="MyriadPro-Regular"/>
        </w:rPr>
      </w:pPr>
    </w:p>
    <w:p w:rsidR="00A658B8" w:rsidRDefault="007F0338">
      <w:bookmarkStart w:id="0" w:name="_GoBack"/>
      <w:bookmarkEnd w:id="0"/>
    </w:p>
    <w:sectPr w:rsidR="00A6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utura Medium">
    <w:charset w:val="00"/>
    <w:family w:val="auto"/>
    <w:pitch w:val="variable"/>
    <w:sig w:usb0="80000067" w:usb1="00000000" w:usb2="00000000" w:usb3="00000000" w:csb0="000001FB" w:csb1="00000000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38"/>
    <w:rsid w:val="00422F7A"/>
    <w:rsid w:val="0077723B"/>
    <w:rsid w:val="007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D8372-D001-4971-A288-64366A3F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2019-07-26T09:17:00Z</dcterms:created>
  <dcterms:modified xsi:type="dcterms:W3CDTF">2019-07-26T09:17:00Z</dcterms:modified>
</cp:coreProperties>
</file>